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E2766" w14:textId="77777777" w:rsidR="00AD7588" w:rsidRPr="00483AC1" w:rsidRDefault="00811109">
      <w:pPr>
        <w:jc w:val="center"/>
        <w:rPr>
          <w:rFonts w:ascii="Arial Narrow" w:eastAsia="Arial Narrow" w:hAnsi="Arial Narrow" w:cs="Arial Narrow"/>
          <w:color w:val="000000"/>
          <w:sz w:val="22"/>
          <w:szCs w:val="22"/>
        </w:rPr>
      </w:pPr>
      <w:r w:rsidRPr="00483AC1">
        <w:rPr>
          <w:rFonts w:ascii="Arial Narrow" w:eastAsia="Arial Narrow" w:hAnsi="Arial Narrow" w:cs="Arial Narrow"/>
          <w:color w:val="000000"/>
          <w:sz w:val="22"/>
          <w:szCs w:val="22"/>
        </w:rPr>
        <w:t>RĪGAS VĒSTURISKĀ CENTRA SAGLABĀŠANAS UN ATTĪSTĪBAS PADOME</w:t>
      </w:r>
    </w:p>
    <w:p w14:paraId="19AA3D56" w14:textId="77777777" w:rsidR="00AD7588" w:rsidRPr="00483AC1" w:rsidRDefault="00AD7588">
      <w:pPr>
        <w:jc w:val="both"/>
        <w:rPr>
          <w:rFonts w:ascii="Arial Narrow" w:eastAsia="Arial Narrow" w:hAnsi="Arial Narrow" w:cs="Arial Narrow"/>
          <w:sz w:val="22"/>
          <w:szCs w:val="22"/>
        </w:rPr>
      </w:pPr>
    </w:p>
    <w:p w14:paraId="32FFD872" w14:textId="05E5DFB4" w:rsidR="00AD7588" w:rsidRPr="00483AC1" w:rsidRDefault="00811109">
      <w:pPr>
        <w:rPr>
          <w:rFonts w:ascii="Arial Narrow" w:eastAsia="Arial Narrow" w:hAnsi="Arial Narrow" w:cs="Arial Narrow"/>
          <w:sz w:val="22"/>
          <w:szCs w:val="22"/>
        </w:rPr>
      </w:pPr>
      <w:r w:rsidRPr="00483AC1">
        <w:rPr>
          <w:rFonts w:ascii="Arial Narrow" w:eastAsia="Arial Narrow" w:hAnsi="Arial Narrow" w:cs="Arial Narrow"/>
          <w:sz w:val="22"/>
          <w:szCs w:val="22"/>
        </w:rPr>
        <w:t xml:space="preserve">2026. gada </w:t>
      </w:r>
      <w:r w:rsidR="00617FE0" w:rsidRPr="00483AC1">
        <w:rPr>
          <w:rFonts w:ascii="Arial Narrow" w:eastAsia="Arial Narrow" w:hAnsi="Arial Narrow" w:cs="Arial Narrow"/>
          <w:sz w:val="22"/>
          <w:szCs w:val="22"/>
        </w:rPr>
        <w:t>27</w:t>
      </w:r>
      <w:r w:rsidRPr="00483AC1">
        <w:rPr>
          <w:rFonts w:ascii="Arial Narrow" w:eastAsia="Arial Narrow" w:hAnsi="Arial Narrow" w:cs="Arial Narrow"/>
          <w:sz w:val="22"/>
          <w:szCs w:val="22"/>
        </w:rPr>
        <w:t>. maijā</w:t>
      </w:r>
    </w:p>
    <w:p w14:paraId="1C1F5CD7" w14:textId="77777777" w:rsidR="00AD7588" w:rsidRPr="00483AC1" w:rsidRDefault="00811109">
      <w:pPr>
        <w:jc w:val="both"/>
        <w:rPr>
          <w:rFonts w:ascii="Arial Narrow" w:eastAsia="Arial Narrow" w:hAnsi="Arial Narrow" w:cs="Arial Narrow"/>
          <w:sz w:val="22"/>
          <w:szCs w:val="22"/>
        </w:rPr>
      </w:pPr>
      <w:r w:rsidRPr="00483AC1">
        <w:rPr>
          <w:rFonts w:ascii="Arial Narrow" w:eastAsia="Arial Narrow" w:hAnsi="Arial Narrow" w:cs="Arial Narrow"/>
          <w:sz w:val="22"/>
          <w:szCs w:val="22"/>
        </w:rPr>
        <w:t>Nacionālā kultūras mantojuma pārvalde Rīgā, Pils ielā 19 (sēde notiek klātienē un attālināti).</w:t>
      </w:r>
    </w:p>
    <w:p w14:paraId="7A396C42" w14:textId="77777777" w:rsidR="00AD7588" w:rsidRPr="00483AC1" w:rsidRDefault="00AD7588">
      <w:pPr>
        <w:jc w:val="both"/>
        <w:rPr>
          <w:rFonts w:ascii="Arial Narrow" w:eastAsia="Arial Narrow" w:hAnsi="Arial Narrow" w:cs="Arial Narrow"/>
          <w:sz w:val="22"/>
          <w:szCs w:val="22"/>
        </w:rPr>
      </w:pPr>
    </w:p>
    <w:p w14:paraId="07FB1D1C" w14:textId="77777777" w:rsidR="00AD7588" w:rsidRPr="00483AC1" w:rsidRDefault="00AD7588">
      <w:pPr>
        <w:jc w:val="both"/>
        <w:rPr>
          <w:rFonts w:ascii="Arial Narrow" w:eastAsia="Arial Narrow" w:hAnsi="Arial Narrow" w:cs="Arial Narrow"/>
          <w:sz w:val="22"/>
          <w:szCs w:val="22"/>
        </w:rPr>
      </w:pPr>
    </w:p>
    <w:p w14:paraId="47987BD6" w14:textId="77777777" w:rsidR="00AD7588" w:rsidRPr="00483AC1" w:rsidRDefault="00AD7588">
      <w:pPr>
        <w:jc w:val="both"/>
        <w:rPr>
          <w:rFonts w:ascii="Arial Narrow" w:eastAsia="Arial Narrow" w:hAnsi="Arial Narrow" w:cs="Arial Narrow"/>
          <w:sz w:val="22"/>
          <w:szCs w:val="22"/>
        </w:rPr>
      </w:pPr>
    </w:p>
    <w:p w14:paraId="3FD39137" w14:textId="11CC0584" w:rsidR="00AD7588" w:rsidRPr="00483AC1" w:rsidRDefault="00811109">
      <w:pPr>
        <w:jc w:val="center"/>
        <w:rPr>
          <w:rFonts w:ascii="Arial Narrow" w:eastAsia="Arial Narrow" w:hAnsi="Arial Narrow" w:cs="Arial Narrow"/>
          <w:b/>
          <w:sz w:val="22"/>
          <w:szCs w:val="22"/>
        </w:rPr>
      </w:pPr>
      <w:r w:rsidRPr="00483AC1">
        <w:rPr>
          <w:rFonts w:ascii="Arial Narrow" w:eastAsia="Arial Narrow" w:hAnsi="Arial Narrow" w:cs="Arial Narrow"/>
          <w:b/>
          <w:sz w:val="22"/>
          <w:szCs w:val="22"/>
        </w:rPr>
        <w:t>46</w:t>
      </w:r>
      <w:r w:rsidR="00617FE0" w:rsidRPr="00483AC1">
        <w:rPr>
          <w:rFonts w:ascii="Arial Narrow" w:eastAsia="Arial Narrow" w:hAnsi="Arial Narrow" w:cs="Arial Narrow"/>
          <w:b/>
          <w:sz w:val="22"/>
          <w:szCs w:val="22"/>
        </w:rPr>
        <w:t>4</w:t>
      </w:r>
      <w:r w:rsidRPr="00483AC1">
        <w:rPr>
          <w:rFonts w:ascii="Arial Narrow" w:eastAsia="Arial Narrow" w:hAnsi="Arial Narrow" w:cs="Arial Narrow"/>
          <w:b/>
          <w:sz w:val="22"/>
          <w:szCs w:val="22"/>
        </w:rPr>
        <w:t>. sēdes</w:t>
      </w:r>
    </w:p>
    <w:p w14:paraId="3276C7F8" w14:textId="77777777" w:rsidR="00AD7588" w:rsidRPr="00483AC1" w:rsidRDefault="00811109">
      <w:pPr>
        <w:jc w:val="center"/>
        <w:rPr>
          <w:rFonts w:ascii="Arial Narrow" w:eastAsia="Arial Narrow" w:hAnsi="Arial Narrow" w:cs="Arial Narrow"/>
          <w:b/>
          <w:sz w:val="22"/>
          <w:szCs w:val="22"/>
        </w:rPr>
      </w:pPr>
      <w:r w:rsidRPr="00483AC1">
        <w:rPr>
          <w:rFonts w:ascii="Arial Narrow" w:eastAsia="Arial Narrow" w:hAnsi="Arial Narrow" w:cs="Arial Narrow"/>
          <w:b/>
          <w:sz w:val="22"/>
          <w:szCs w:val="22"/>
        </w:rPr>
        <w:t>PROTOKOLS</w:t>
      </w:r>
    </w:p>
    <w:p w14:paraId="11E23888" w14:textId="77777777" w:rsidR="00AD7588" w:rsidRPr="00483AC1" w:rsidRDefault="00AD7588">
      <w:pPr>
        <w:jc w:val="center"/>
        <w:rPr>
          <w:rFonts w:ascii="Arial Narrow" w:eastAsia="Arial Narrow" w:hAnsi="Arial Narrow" w:cs="Arial Narrow"/>
          <w:b/>
          <w:sz w:val="22"/>
          <w:szCs w:val="22"/>
        </w:rPr>
      </w:pPr>
    </w:p>
    <w:p w14:paraId="2E9F7F2A" w14:textId="77777777" w:rsidR="00AD7588" w:rsidRPr="00483AC1" w:rsidRDefault="00AD7588">
      <w:pPr>
        <w:jc w:val="both"/>
        <w:rPr>
          <w:rFonts w:ascii="Arial Narrow" w:eastAsia="Arial Narrow" w:hAnsi="Arial Narrow" w:cs="Arial Narrow"/>
          <w:sz w:val="22"/>
          <w:szCs w:val="22"/>
        </w:rPr>
      </w:pPr>
    </w:p>
    <w:tbl>
      <w:tblPr>
        <w:tblW w:w="9750" w:type="dxa"/>
        <w:tblLayout w:type="fixed"/>
        <w:tblLook w:val="0400" w:firstRow="0" w:lastRow="0" w:firstColumn="0" w:lastColumn="0" w:noHBand="0" w:noVBand="1"/>
      </w:tblPr>
      <w:tblGrid>
        <w:gridCol w:w="1915"/>
        <w:gridCol w:w="7835"/>
      </w:tblGrid>
      <w:tr w:rsidR="00AD7588" w:rsidRPr="00483AC1" w14:paraId="5267894A" w14:textId="77777777">
        <w:trPr>
          <w:trHeight w:val="346"/>
        </w:trPr>
        <w:tc>
          <w:tcPr>
            <w:tcW w:w="1915" w:type="dxa"/>
          </w:tcPr>
          <w:p w14:paraId="37DE4C38" w14:textId="77777777" w:rsidR="00AD7588" w:rsidRPr="00483AC1" w:rsidRDefault="00811109">
            <w:pPr>
              <w:widowControl w:val="0"/>
              <w:jc w:val="both"/>
              <w:rPr>
                <w:rFonts w:ascii="Arial Narrow" w:eastAsia="Arial Narrow" w:hAnsi="Arial Narrow" w:cs="Arial Narrow"/>
                <w:sz w:val="22"/>
                <w:szCs w:val="22"/>
              </w:rPr>
            </w:pPr>
            <w:r w:rsidRPr="00483AC1">
              <w:rPr>
                <w:rFonts w:ascii="Arial Narrow" w:eastAsia="Arial Narrow" w:hAnsi="Arial Narrow" w:cs="Arial Narrow"/>
                <w:sz w:val="22"/>
                <w:szCs w:val="22"/>
              </w:rPr>
              <w:t>Sēdē piedalās:</w:t>
            </w:r>
          </w:p>
        </w:tc>
        <w:tc>
          <w:tcPr>
            <w:tcW w:w="7834" w:type="dxa"/>
          </w:tcPr>
          <w:p w14:paraId="661ED1A4" w14:textId="0D7801DF" w:rsidR="00AD7588" w:rsidRPr="00483AC1" w:rsidRDefault="00811109">
            <w:pPr>
              <w:widowControl w:val="0"/>
              <w:ind w:right="600"/>
              <w:jc w:val="both"/>
              <w:rPr>
                <w:rFonts w:ascii="Arial Narrow" w:eastAsia="Arial Narrow" w:hAnsi="Arial Narrow" w:cs="Arial Narrow"/>
                <w:sz w:val="22"/>
                <w:szCs w:val="22"/>
              </w:rPr>
            </w:pPr>
            <w:r w:rsidRPr="00483AC1">
              <w:rPr>
                <w:rFonts w:ascii="Arial Narrow" w:eastAsia="Arial Narrow" w:hAnsi="Arial Narrow" w:cs="Arial Narrow"/>
                <w:b/>
                <w:sz w:val="22"/>
                <w:szCs w:val="22"/>
                <w:u w:val="single"/>
              </w:rPr>
              <w:t>Padomes locekļi (alfabēta kārtībā)</w:t>
            </w:r>
            <w:r w:rsidRPr="00483AC1">
              <w:rPr>
                <w:rFonts w:ascii="Arial Narrow" w:eastAsia="Arial Narrow" w:hAnsi="Arial Narrow" w:cs="Arial Narrow"/>
                <w:sz w:val="22"/>
                <w:szCs w:val="22"/>
                <w:u w:val="single"/>
              </w:rPr>
              <w:t>:</w:t>
            </w:r>
            <w:r w:rsidRPr="00483AC1">
              <w:rPr>
                <w:rFonts w:ascii="Arial Narrow" w:eastAsia="Arial Narrow" w:hAnsi="Arial Narrow" w:cs="Arial Narrow"/>
                <w:sz w:val="22"/>
                <w:szCs w:val="22"/>
              </w:rPr>
              <w:t xml:space="preserve"> </w:t>
            </w:r>
            <w:r w:rsidR="00617FE0" w:rsidRPr="00483AC1">
              <w:rPr>
                <w:rFonts w:ascii="Arial Narrow" w:eastAsia="Arial Narrow" w:hAnsi="Arial Narrow" w:cs="Arial Narrow"/>
                <w:sz w:val="22"/>
                <w:szCs w:val="22"/>
              </w:rPr>
              <w:t xml:space="preserve">A. Ancāne, </w:t>
            </w:r>
            <w:r w:rsidRPr="00483AC1">
              <w:rPr>
                <w:rFonts w:ascii="Arial Narrow" w:eastAsia="Arial Narrow" w:hAnsi="Arial Narrow" w:cs="Arial Narrow"/>
                <w:sz w:val="22"/>
                <w:szCs w:val="22"/>
              </w:rPr>
              <w:t>J. Asaris</w:t>
            </w:r>
            <w:r w:rsidR="00617FE0" w:rsidRPr="00483AC1">
              <w:rPr>
                <w:rFonts w:ascii="Arial Narrow" w:eastAsia="Arial Narrow" w:hAnsi="Arial Narrow" w:cs="Arial Narrow"/>
                <w:sz w:val="22"/>
                <w:szCs w:val="22"/>
              </w:rPr>
              <w:t xml:space="preserve"> (attālināti)</w:t>
            </w:r>
            <w:r w:rsidRPr="00483AC1">
              <w:rPr>
                <w:rFonts w:ascii="Arial Narrow" w:eastAsia="Arial Narrow" w:hAnsi="Arial Narrow" w:cs="Arial Narrow"/>
                <w:sz w:val="22"/>
                <w:szCs w:val="22"/>
              </w:rPr>
              <w:t>, A. Kušķis</w:t>
            </w:r>
            <w:r w:rsidR="00617FE0" w:rsidRPr="00483AC1">
              <w:rPr>
                <w:rFonts w:ascii="Arial Narrow" w:eastAsia="Arial Narrow" w:hAnsi="Arial Narrow" w:cs="Arial Narrow"/>
                <w:sz w:val="22"/>
                <w:szCs w:val="22"/>
              </w:rPr>
              <w:t xml:space="preserve"> (attālināti)</w:t>
            </w:r>
            <w:r w:rsidRPr="00483AC1">
              <w:rPr>
                <w:rFonts w:ascii="Arial Narrow" w:eastAsia="Arial Narrow" w:hAnsi="Arial Narrow" w:cs="Arial Narrow"/>
                <w:sz w:val="22"/>
                <w:szCs w:val="22"/>
              </w:rPr>
              <w:t xml:space="preserve">, </w:t>
            </w:r>
            <w:r w:rsidR="00483AC1">
              <w:rPr>
                <w:rFonts w:ascii="Arial Narrow" w:eastAsia="Arial Narrow" w:hAnsi="Arial Narrow" w:cs="Arial Narrow"/>
                <w:sz w:val="22"/>
                <w:szCs w:val="22"/>
              </w:rPr>
              <w:t xml:space="preserve">B. </w:t>
            </w:r>
            <w:proofErr w:type="spellStart"/>
            <w:r w:rsidR="00483AC1">
              <w:rPr>
                <w:rFonts w:ascii="Arial Narrow" w:eastAsia="Arial Narrow" w:hAnsi="Arial Narrow" w:cs="Arial Narrow"/>
                <w:sz w:val="22"/>
                <w:szCs w:val="22"/>
              </w:rPr>
              <w:t>Moļņika</w:t>
            </w:r>
            <w:proofErr w:type="spellEnd"/>
            <w:r w:rsidR="00483AC1">
              <w:rPr>
                <w:rFonts w:ascii="Arial Narrow" w:eastAsia="Arial Narrow" w:hAnsi="Arial Narrow" w:cs="Arial Narrow"/>
                <w:sz w:val="22"/>
                <w:szCs w:val="22"/>
              </w:rPr>
              <w:t xml:space="preserve">, </w:t>
            </w:r>
            <w:r w:rsidRPr="00483AC1">
              <w:rPr>
                <w:rFonts w:ascii="Arial Narrow" w:eastAsia="Arial Narrow" w:hAnsi="Arial Narrow" w:cs="Arial Narrow"/>
                <w:sz w:val="22"/>
                <w:szCs w:val="22"/>
              </w:rPr>
              <w:t xml:space="preserve">A. Lapiņš, R. Liepiņš, D. Pētersone (attālināti), E. </w:t>
            </w:r>
            <w:proofErr w:type="spellStart"/>
            <w:r w:rsidRPr="00483AC1">
              <w:rPr>
                <w:rFonts w:ascii="Arial Narrow" w:eastAsia="Arial Narrow" w:hAnsi="Arial Narrow" w:cs="Arial Narrow"/>
                <w:sz w:val="22"/>
                <w:szCs w:val="22"/>
              </w:rPr>
              <w:t>Rož</w:t>
            </w:r>
            <w:r w:rsidR="00810A20" w:rsidRPr="00483AC1">
              <w:rPr>
                <w:rFonts w:ascii="Arial Narrow" w:eastAsia="Arial Narrow" w:hAnsi="Arial Narrow" w:cs="Arial Narrow"/>
                <w:sz w:val="22"/>
                <w:szCs w:val="22"/>
              </w:rPr>
              <w:t>u</w:t>
            </w:r>
            <w:r w:rsidRPr="00483AC1">
              <w:rPr>
                <w:rFonts w:ascii="Arial Narrow" w:eastAsia="Arial Narrow" w:hAnsi="Arial Narrow" w:cs="Arial Narrow"/>
                <w:sz w:val="22"/>
                <w:szCs w:val="22"/>
              </w:rPr>
              <w:t>lapa</w:t>
            </w:r>
            <w:proofErr w:type="spellEnd"/>
            <w:r w:rsidRPr="00483AC1">
              <w:rPr>
                <w:rFonts w:ascii="Arial Narrow" w:eastAsia="Arial Narrow" w:hAnsi="Arial Narrow" w:cs="Arial Narrow"/>
                <w:sz w:val="22"/>
                <w:szCs w:val="22"/>
              </w:rPr>
              <w:t xml:space="preserve"> </w:t>
            </w:r>
          </w:p>
          <w:p w14:paraId="475D5D7D" w14:textId="77777777" w:rsidR="00AD7588" w:rsidRPr="00483AC1" w:rsidRDefault="00AD7588">
            <w:pPr>
              <w:widowControl w:val="0"/>
              <w:ind w:right="600"/>
              <w:jc w:val="both"/>
              <w:rPr>
                <w:rFonts w:ascii="Arial Narrow" w:eastAsia="Arial Narrow" w:hAnsi="Arial Narrow" w:cs="Arial Narrow"/>
                <w:sz w:val="22"/>
                <w:szCs w:val="22"/>
              </w:rPr>
            </w:pPr>
          </w:p>
          <w:p w14:paraId="63D8673D" w14:textId="77777777" w:rsidR="00AD7588" w:rsidRPr="00483AC1" w:rsidRDefault="00811109">
            <w:pPr>
              <w:widowControl w:val="0"/>
              <w:rPr>
                <w:rFonts w:ascii="Arial Narrow" w:eastAsia="Arial Narrow" w:hAnsi="Arial Narrow" w:cs="Arial Narrow"/>
                <w:sz w:val="22"/>
                <w:szCs w:val="22"/>
              </w:rPr>
            </w:pPr>
            <w:r w:rsidRPr="00483AC1">
              <w:rPr>
                <w:rFonts w:ascii="Arial Narrow" w:eastAsia="Arial Narrow" w:hAnsi="Arial Narrow" w:cs="Arial Narrow"/>
                <w:sz w:val="22"/>
                <w:szCs w:val="22"/>
              </w:rPr>
              <w:t>V. Brūzis – Nacionālās kultūras mantojuma pārvaldes pieaicināts eksperts</w:t>
            </w:r>
          </w:p>
          <w:p w14:paraId="3B0D7001" w14:textId="77777777" w:rsidR="00AD7588" w:rsidRPr="00483AC1" w:rsidRDefault="00811109">
            <w:pPr>
              <w:widowControl w:val="0"/>
              <w:rPr>
                <w:rFonts w:ascii="Arial Narrow" w:eastAsia="Arial Narrow" w:hAnsi="Arial Narrow" w:cs="Arial Narrow"/>
                <w:sz w:val="22"/>
                <w:szCs w:val="22"/>
              </w:rPr>
            </w:pPr>
            <w:r w:rsidRPr="00483AC1">
              <w:rPr>
                <w:rFonts w:ascii="Arial Narrow" w:eastAsia="Arial Narrow" w:hAnsi="Arial Narrow" w:cs="Arial Narrow"/>
                <w:sz w:val="22"/>
                <w:szCs w:val="22"/>
              </w:rPr>
              <w:t>B. Erdmane – Nacionālās kultūras mantojuma pārvaldes pieaicināts eksperts, jurists</w:t>
            </w:r>
          </w:p>
          <w:p w14:paraId="0D8EAB43" w14:textId="77777777" w:rsidR="00AD7588" w:rsidRPr="00483AC1" w:rsidRDefault="00811109">
            <w:pPr>
              <w:widowControl w:val="0"/>
              <w:rPr>
                <w:rFonts w:ascii="Arial Narrow" w:eastAsia="Arial Narrow" w:hAnsi="Arial Narrow" w:cs="Arial Narrow"/>
                <w:sz w:val="22"/>
                <w:szCs w:val="22"/>
              </w:rPr>
            </w:pPr>
            <w:r w:rsidRPr="00483AC1">
              <w:rPr>
                <w:rFonts w:ascii="Arial Narrow" w:eastAsia="Arial Narrow" w:hAnsi="Arial Narrow" w:cs="Arial Narrow"/>
                <w:sz w:val="22"/>
                <w:szCs w:val="22"/>
              </w:rPr>
              <w:t>M. Levina (attālināti) – Nacionālā kultūras mantojuma pārvalde</w:t>
            </w:r>
          </w:p>
          <w:p w14:paraId="5F97FCEB" w14:textId="77777777" w:rsidR="00AD7588" w:rsidRPr="00483AC1" w:rsidRDefault="00811109">
            <w:pPr>
              <w:widowControl w:val="0"/>
              <w:rPr>
                <w:rFonts w:ascii="Arial Narrow" w:eastAsia="Arial Narrow" w:hAnsi="Arial Narrow" w:cs="Arial Narrow"/>
                <w:sz w:val="22"/>
                <w:szCs w:val="22"/>
              </w:rPr>
            </w:pPr>
            <w:r w:rsidRPr="00483AC1">
              <w:rPr>
                <w:rFonts w:ascii="Arial Narrow" w:eastAsia="Arial Narrow" w:hAnsi="Arial Narrow" w:cs="Arial Narrow"/>
                <w:sz w:val="22"/>
                <w:szCs w:val="22"/>
              </w:rPr>
              <w:t>I. Marta (attālināti)  – Nacionālā kultūras mantojuma pārvalde</w:t>
            </w:r>
          </w:p>
          <w:p w14:paraId="64CE9F3B" w14:textId="4973C826" w:rsidR="00AD7588" w:rsidRPr="00483AC1" w:rsidRDefault="00811109">
            <w:pPr>
              <w:widowControl w:val="0"/>
              <w:rPr>
                <w:rFonts w:ascii="Arial Narrow" w:eastAsia="Arial Narrow" w:hAnsi="Arial Narrow" w:cs="Arial Narrow"/>
                <w:sz w:val="22"/>
                <w:szCs w:val="22"/>
              </w:rPr>
            </w:pPr>
            <w:r w:rsidRPr="00483AC1">
              <w:rPr>
                <w:rFonts w:ascii="Arial Narrow" w:eastAsia="Arial Narrow" w:hAnsi="Arial Narrow" w:cs="Arial Narrow"/>
                <w:sz w:val="22"/>
                <w:szCs w:val="22"/>
              </w:rPr>
              <w:t>I. Tapiņa – Nacionālā kultūras mantojuma pārvalde</w:t>
            </w:r>
          </w:p>
          <w:p w14:paraId="65BF8ECC" w14:textId="1338ACF7" w:rsidR="00AD7588" w:rsidRPr="00483AC1" w:rsidRDefault="00811109">
            <w:pPr>
              <w:widowControl w:val="0"/>
              <w:rPr>
                <w:rFonts w:ascii="Arial Narrow" w:eastAsia="Arial Narrow" w:hAnsi="Arial Narrow" w:cs="Arial Narrow"/>
                <w:sz w:val="22"/>
                <w:szCs w:val="22"/>
              </w:rPr>
            </w:pPr>
            <w:r w:rsidRPr="00483AC1">
              <w:rPr>
                <w:rFonts w:ascii="Arial Narrow" w:eastAsia="Arial Narrow" w:hAnsi="Arial Narrow" w:cs="Arial Narrow"/>
                <w:sz w:val="22"/>
                <w:szCs w:val="22"/>
              </w:rPr>
              <w:t xml:space="preserve">I. </w:t>
            </w:r>
            <w:proofErr w:type="spellStart"/>
            <w:r w:rsidR="00617FE0" w:rsidRPr="00483AC1">
              <w:rPr>
                <w:rFonts w:ascii="Arial Narrow" w:eastAsia="Arial Narrow" w:hAnsi="Arial Narrow" w:cs="Arial Narrow"/>
                <w:sz w:val="22"/>
                <w:szCs w:val="22"/>
              </w:rPr>
              <w:t>Lejasmeijere</w:t>
            </w:r>
            <w:proofErr w:type="spellEnd"/>
            <w:r w:rsidRPr="00483AC1">
              <w:rPr>
                <w:rFonts w:ascii="Arial Narrow" w:eastAsia="Arial Narrow" w:hAnsi="Arial Narrow" w:cs="Arial Narrow"/>
                <w:sz w:val="22"/>
                <w:szCs w:val="22"/>
              </w:rPr>
              <w:t xml:space="preserve"> (attālināti) – Nacionālā kultūras mantojuma pārvalde</w:t>
            </w:r>
          </w:p>
          <w:p w14:paraId="00D60553" w14:textId="36B530B2" w:rsidR="00AD7588" w:rsidRPr="00483AC1" w:rsidRDefault="00617FE0">
            <w:pPr>
              <w:widowControl w:val="0"/>
              <w:rPr>
                <w:rFonts w:ascii="Arial Narrow" w:eastAsia="Arial Narrow" w:hAnsi="Arial Narrow" w:cs="Arial Narrow"/>
                <w:sz w:val="22"/>
                <w:szCs w:val="22"/>
              </w:rPr>
            </w:pPr>
            <w:r w:rsidRPr="00483AC1">
              <w:rPr>
                <w:rFonts w:ascii="Arial Narrow" w:eastAsia="Arial Narrow" w:hAnsi="Arial Narrow" w:cs="Arial Narrow"/>
                <w:sz w:val="22"/>
                <w:szCs w:val="22"/>
              </w:rPr>
              <w:t>O. Mieriņš (attālināti)  – Nacionālā kultūras mantojuma pārvalde</w:t>
            </w:r>
          </w:p>
          <w:p w14:paraId="2D96F322" w14:textId="77777777" w:rsidR="00AD7588" w:rsidRPr="00483AC1" w:rsidRDefault="00811109">
            <w:pPr>
              <w:widowControl w:val="0"/>
              <w:rPr>
                <w:rFonts w:ascii="Arial Narrow" w:eastAsia="Arial Narrow" w:hAnsi="Arial Narrow" w:cs="Arial Narrow"/>
                <w:sz w:val="22"/>
                <w:szCs w:val="22"/>
              </w:rPr>
            </w:pPr>
            <w:r w:rsidRPr="00483AC1">
              <w:rPr>
                <w:rFonts w:ascii="Arial Narrow" w:eastAsia="Arial Narrow" w:hAnsi="Arial Narrow" w:cs="Arial Narrow"/>
                <w:sz w:val="22"/>
                <w:szCs w:val="22"/>
              </w:rPr>
              <w:t>E. P. Balode – Nacionālā kultūras mantojuma pārvalde</w:t>
            </w:r>
          </w:p>
          <w:p w14:paraId="1F9441F9" w14:textId="77777777" w:rsidR="00AD7588" w:rsidRPr="00483AC1" w:rsidRDefault="00811109">
            <w:pPr>
              <w:widowControl w:val="0"/>
              <w:rPr>
                <w:rFonts w:ascii="Arial Narrow" w:eastAsia="Arial Narrow" w:hAnsi="Arial Narrow" w:cs="Arial Narrow"/>
                <w:sz w:val="22"/>
                <w:szCs w:val="22"/>
              </w:rPr>
            </w:pPr>
            <w:r w:rsidRPr="00483AC1">
              <w:rPr>
                <w:rFonts w:ascii="Arial Narrow" w:eastAsia="Arial Narrow" w:hAnsi="Arial Narrow" w:cs="Arial Narrow"/>
                <w:sz w:val="22"/>
                <w:szCs w:val="22"/>
              </w:rPr>
              <w:t xml:space="preserve">V. </w:t>
            </w:r>
            <w:proofErr w:type="spellStart"/>
            <w:r w:rsidRPr="00483AC1">
              <w:rPr>
                <w:rFonts w:ascii="Arial Narrow" w:eastAsia="Arial Narrow" w:hAnsi="Arial Narrow" w:cs="Arial Narrow"/>
                <w:sz w:val="22"/>
                <w:szCs w:val="22"/>
              </w:rPr>
              <w:t>Vigupe</w:t>
            </w:r>
            <w:proofErr w:type="spellEnd"/>
            <w:r w:rsidRPr="00483AC1">
              <w:rPr>
                <w:rFonts w:ascii="Arial Narrow" w:eastAsia="Arial Narrow" w:hAnsi="Arial Narrow" w:cs="Arial Narrow"/>
                <w:sz w:val="22"/>
                <w:szCs w:val="22"/>
              </w:rPr>
              <w:t xml:space="preserve"> – Rīgas </w:t>
            </w:r>
            <w:proofErr w:type="spellStart"/>
            <w:r w:rsidRPr="00483AC1">
              <w:rPr>
                <w:rFonts w:ascii="Arial Narrow" w:eastAsia="Arial Narrow" w:hAnsi="Arial Narrow" w:cs="Arial Narrow"/>
                <w:sz w:val="22"/>
                <w:szCs w:val="22"/>
              </w:rPr>
              <w:t>valstspilsētas</w:t>
            </w:r>
            <w:proofErr w:type="spellEnd"/>
            <w:r w:rsidRPr="00483AC1">
              <w:rPr>
                <w:rFonts w:ascii="Arial Narrow" w:eastAsia="Arial Narrow" w:hAnsi="Arial Narrow" w:cs="Arial Narrow"/>
                <w:sz w:val="22"/>
                <w:szCs w:val="22"/>
              </w:rPr>
              <w:t xml:space="preserve"> pašvaldības Pilsētas attīstības departaments</w:t>
            </w:r>
          </w:p>
          <w:p w14:paraId="5E718BC7" w14:textId="3A2A7C1F" w:rsidR="00617FE0" w:rsidRPr="00483AC1" w:rsidRDefault="00617FE0">
            <w:pPr>
              <w:widowControl w:val="0"/>
              <w:rPr>
                <w:rFonts w:ascii="Arial Narrow" w:eastAsia="Arial Narrow" w:hAnsi="Arial Narrow" w:cs="Arial Narrow"/>
                <w:sz w:val="22"/>
                <w:szCs w:val="22"/>
              </w:rPr>
            </w:pPr>
            <w:r w:rsidRPr="00483AC1">
              <w:rPr>
                <w:rFonts w:ascii="Arial Narrow" w:eastAsia="Arial Narrow" w:hAnsi="Arial Narrow" w:cs="Arial Narrow"/>
                <w:sz w:val="22"/>
                <w:szCs w:val="22"/>
              </w:rPr>
              <w:t xml:space="preserve">K. Niedols – Rīgas </w:t>
            </w:r>
            <w:proofErr w:type="spellStart"/>
            <w:r w:rsidRPr="00483AC1">
              <w:rPr>
                <w:rFonts w:ascii="Arial Narrow" w:eastAsia="Arial Narrow" w:hAnsi="Arial Narrow" w:cs="Arial Narrow"/>
                <w:sz w:val="22"/>
                <w:szCs w:val="22"/>
              </w:rPr>
              <w:t>valstspilsētas</w:t>
            </w:r>
            <w:proofErr w:type="spellEnd"/>
            <w:r w:rsidRPr="00483AC1">
              <w:rPr>
                <w:rFonts w:ascii="Arial Narrow" w:eastAsia="Arial Narrow" w:hAnsi="Arial Narrow" w:cs="Arial Narrow"/>
                <w:sz w:val="22"/>
                <w:szCs w:val="22"/>
              </w:rPr>
              <w:t xml:space="preserve"> pašvaldības Pilsētas attīstības departaments</w:t>
            </w:r>
          </w:p>
          <w:p w14:paraId="15B3C2D7" w14:textId="77777777" w:rsidR="00AD7588" w:rsidRPr="00483AC1" w:rsidRDefault="00811109">
            <w:pPr>
              <w:widowControl w:val="0"/>
              <w:jc w:val="both"/>
              <w:rPr>
                <w:rFonts w:ascii="Arial Narrow" w:eastAsia="Arial Narrow" w:hAnsi="Arial Narrow" w:cs="Arial Narrow"/>
                <w:sz w:val="22"/>
                <w:szCs w:val="22"/>
              </w:rPr>
            </w:pPr>
            <w:r w:rsidRPr="00483AC1">
              <w:rPr>
                <w:rFonts w:ascii="Arial Narrow" w:eastAsia="Arial Narrow" w:hAnsi="Arial Narrow" w:cs="Arial Narrow"/>
                <w:sz w:val="22"/>
                <w:szCs w:val="22"/>
              </w:rPr>
              <w:t xml:space="preserve">K. Zīverte (attālināti) – Rīgas </w:t>
            </w:r>
            <w:proofErr w:type="spellStart"/>
            <w:r w:rsidRPr="00483AC1">
              <w:rPr>
                <w:rFonts w:ascii="Arial Narrow" w:eastAsia="Arial Narrow" w:hAnsi="Arial Narrow" w:cs="Arial Narrow"/>
                <w:sz w:val="22"/>
                <w:szCs w:val="22"/>
              </w:rPr>
              <w:t>valstspilsētas</w:t>
            </w:r>
            <w:proofErr w:type="spellEnd"/>
            <w:r w:rsidRPr="00483AC1">
              <w:rPr>
                <w:rFonts w:ascii="Arial Narrow" w:eastAsia="Arial Narrow" w:hAnsi="Arial Narrow" w:cs="Arial Narrow"/>
                <w:sz w:val="22"/>
                <w:szCs w:val="22"/>
              </w:rPr>
              <w:t xml:space="preserve"> pašvaldības Pilsētas attīstības departaments</w:t>
            </w:r>
          </w:p>
          <w:p w14:paraId="2675870E" w14:textId="77777777" w:rsidR="00AD7588" w:rsidRPr="00483AC1" w:rsidRDefault="00AD7588">
            <w:pPr>
              <w:widowControl w:val="0"/>
              <w:jc w:val="both"/>
              <w:rPr>
                <w:rFonts w:ascii="Arial Narrow" w:eastAsia="Arial Narrow" w:hAnsi="Arial Narrow" w:cs="Arial Narrow"/>
                <w:sz w:val="22"/>
                <w:szCs w:val="22"/>
              </w:rPr>
            </w:pPr>
          </w:p>
          <w:p w14:paraId="05CADC06" w14:textId="77777777" w:rsidR="00AD7588" w:rsidRPr="00483AC1" w:rsidRDefault="00AD7588">
            <w:pPr>
              <w:widowControl w:val="0"/>
              <w:jc w:val="both"/>
              <w:rPr>
                <w:rFonts w:ascii="Arial Narrow" w:eastAsia="Arial Narrow" w:hAnsi="Arial Narrow" w:cs="Arial Narrow"/>
                <w:sz w:val="22"/>
                <w:szCs w:val="22"/>
              </w:rPr>
            </w:pPr>
          </w:p>
        </w:tc>
      </w:tr>
      <w:tr w:rsidR="00AD7588" w:rsidRPr="00483AC1" w14:paraId="36ED4B19" w14:textId="77777777">
        <w:trPr>
          <w:trHeight w:val="650"/>
        </w:trPr>
        <w:tc>
          <w:tcPr>
            <w:tcW w:w="1915" w:type="dxa"/>
          </w:tcPr>
          <w:p w14:paraId="690AB96E" w14:textId="77777777" w:rsidR="00AD7588" w:rsidRPr="00483AC1" w:rsidRDefault="00AD7588">
            <w:pPr>
              <w:widowControl w:val="0"/>
              <w:jc w:val="both"/>
              <w:rPr>
                <w:rFonts w:ascii="Arial Narrow" w:eastAsia="Arial Narrow" w:hAnsi="Arial Narrow" w:cs="Arial Narrow"/>
                <w:sz w:val="22"/>
                <w:szCs w:val="22"/>
              </w:rPr>
            </w:pPr>
          </w:p>
        </w:tc>
        <w:tc>
          <w:tcPr>
            <w:tcW w:w="7834" w:type="dxa"/>
          </w:tcPr>
          <w:p w14:paraId="5B789583" w14:textId="77777777" w:rsidR="00AD7588" w:rsidRPr="00483AC1" w:rsidRDefault="00811109">
            <w:pPr>
              <w:widowControl w:val="0"/>
              <w:jc w:val="both"/>
              <w:rPr>
                <w:rFonts w:ascii="Arial Narrow" w:eastAsia="Arial Narrow" w:hAnsi="Arial Narrow" w:cs="Arial Narrow"/>
                <w:sz w:val="22"/>
                <w:szCs w:val="22"/>
                <w:u w:val="single"/>
              </w:rPr>
            </w:pPr>
            <w:r w:rsidRPr="00483AC1">
              <w:rPr>
                <w:rFonts w:ascii="Arial Narrow" w:eastAsia="Arial Narrow" w:hAnsi="Arial Narrow" w:cs="Arial Narrow"/>
                <w:b/>
                <w:sz w:val="22"/>
                <w:szCs w:val="22"/>
                <w:u w:val="single"/>
              </w:rPr>
              <w:t>Projektu pārstāvji</w:t>
            </w:r>
            <w:r w:rsidRPr="00483AC1">
              <w:rPr>
                <w:rFonts w:ascii="Arial Narrow" w:eastAsia="Arial Narrow" w:hAnsi="Arial Narrow" w:cs="Arial Narrow"/>
                <w:sz w:val="22"/>
                <w:szCs w:val="22"/>
                <w:u w:val="single"/>
              </w:rPr>
              <w:t>:</w:t>
            </w:r>
          </w:p>
          <w:p w14:paraId="646F6638" w14:textId="77777777" w:rsidR="00617FE0" w:rsidRPr="00483AC1" w:rsidRDefault="00617FE0">
            <w:pPr>
              <w:widowControl w:val="0"/>
              <w:jc w:val="both"/>
              <w:rPr>
                <w:rFonts w:ascii="Arial Narrow" w:eastAsia="Arial Narrow" w:hAnsi="Arial Narrow" w:cs="Arial Narrow"/>
                <w:sz w:val="22"/>
                <w:szCs w:val="22"/>
              </w:rPr>
            </w:pPr>
            <w:r w:rsidRPr="00483AC1">
              <w:rPr>
                <w:rFonts w:ascii="Arial Narrow" w:eastAsia="Arial Narrow" w:hAnsi="Arial Narrow" w:cs="Arial Narrow"/>
                <w:sz w:val="22"/>
                <w:szCs w:val="22"/>
              </w:rPr>
              <w:t xml:space="preserve">R. Vilsone, A. </w:t>
            </w:r>
            <w:proofErr w:type="spellStart"/>
            <w:r w:rsidRPr="00483AC1">
              <w:rPr>
                <w:rFonts w:ascii="Arial Narrow" w:eastAsia="Arial Narrow" w:hAnsi="Arial Narrow" w:cs="Arial Narrow"/>
                <w:sz w:val="22"/>
                <w:szCs w:val="22"/>
              </w:rPr>
              <w:t>Kublačovs</w:t>
            </w:r>
            <w:proofErr w:type="spellEnd"/>
            <w:r w:rsidRPr="00483AC1">
              <w:rPr>
                <w:rFonts w:ascii="Arial Narrow" w:eastAsia="Arial Narrow" w:hAnsi="Arial Narrow" w:cs="Arial Narrow"/>
                <w:sz w:val="22"/>
                <w:szCs w:val="22"/>
              </w:rPr>
              <w:t xml:space="preserve">, D. Kalvāne - Stacijas laukums 4 un 13. janvāra iela 2A </w:t>
            </w:r>
          </w:p>
          <w:p w14:paraId="7E147508" w14:textId="77777777" w:rsidR="00617FE0" w:rsidRPr="00483AC1" w:rsidRDefault="00617FE0">
            <w:pPr>
              <w:widowControl w:val="0"/>
              <w:jc w:val="both"/>
              <w:rPr>
                <w:rFonts w:ascii="Arial Narrow" w:eastAsia="Arial Narrow" w:hAnsi="Arial Narrow" w:cs="Arial Narrow"/>
                <w:sz w:val="22"/>
                <w:szCs w:val="22"/>
              </w:rPr>
            </w:pPr>
            <w:r w:rsidRPr="00483AC1">
              <w:rPr>
                <w:rFonts w:ascii="Arial Narrow" w:eastAsia="Arial Narrow" w:hAnsi="Arial Narrow" w:cs="Arial Narrow"/>
                <w:sz w:val="22"/>
                <w:szCs w:val="22"/>
              </w:rPr>
              <w:t xml:space="preserve">P. Bajārs - Matīsa ielā 8 </w:t>
            </w:r>
          </w:p>
          <w:p w14:paraId="268FE69A" w14:textId="56BF6CE9" w:rsidR="00AD7588" w:rsidRPr="00483AC1" w:rsidRDefault="00617FE0">
            <w:pPr>
              <w:widowControl w:val="0"/>
              <w:jc w:val="both"/>
              <w:rPr>
                <w:rFonts w:ascii="Arial Narrow" w:eastAsia="Arial Narrow" w:hAnsi="Arial Narrow" w:cs="Arial Narrow"/>
                <w:sz w:val="22"/>
                <w:szCs w:val="22"/>
              </w:rPr>
            </w:pPr>
            <w:proofErr w:type="spellStart"/>
            <w:r w:rsidRPr="00483AC1">
              <w:rPr>
                <w:rFonts w:ascii="Arial Narrow" w:eastAsia="Arial Narrow" w:hAnsi="Arial Narrow" w:cs="Arial Narrow"/>
                <w:sz w:val="22"/>
                <w:szCs w:val="22"/>
              </w:rPr>
              <w:t>A.Birjukovs</w:t>
            </w:r>
            <w:proofErr w:type="spellEnd"/>
            <w:r w:rsidRPr="00483AC1">
              <w:rPr>
                <w:rFonts w:ascii="Arial Narrow" w:eastAsia="Arial Narrow" w:hAnsi="Arial Narrow" w:cs="Arial Narrow"/>
                <w:sz w:val="22"/>
                <w:szCs w:val="22"/>
              </w:rPr>
              <w:t xml:space="preserve">, K. </w:t>
            </w:r>
            <w:proofErr w:type="spellStart"/>
            <w:r w:rsidRPr="00483AC1">
              <w:rPr>
                <w:rFonts w:ascii="Arial Narrow" w:eastAsia="Arial Narrow" w:hAnsi="Arial Narrow" w:cs="Arial Narrow"/>
                <w:sz w:val="22"/>
                <w:szCs w:val="22"/>
              </w:rPr>
              <w:t>Beļauniece-Galeniece</w:t>
            </w:r>
            <w:proofErr w:type="spellEnd"/>
            <w:r w:rsidRPr="00483AC1">
              <w:rPr>
                <w:rFonts w:ascii="Arial Narrow" w:eastAsia="Arial Narrow" w:hAnsi="Arial Narrow" w:cs="Arial Narrow"/>
                <w:sz w:val="22"/>
                <w:szCs w:val="22"/>
              </w:rPr>
              <w:t xml:space="preserve"> - </w:t>
            </w:r>
            <w:proofErr w:type="spellStart"/>
            <w:r w:rsidRPr="00483AC1">
              <w:rPr>
                <w:rFonts w:ascii="Arial Narrow" w:eastAsia="Arial Narrow" w:hAnsi="Arial Narrow" w:cs="Arial Narrow"/>
                <w:sz w:val="22"/>
                <w:szCs w:val="22"/>
              </w:rPr>
              <w:t>Kr</w:t>
            </w:r>
            <w:proofErr w:type="spellEnd"/>
            <w:r w:rsidRPr="00483AC1">
              <w:rPr>
                <w:rFonts w:ascii="Arial Narrow" w:eastAsia="Arial Narrow" w:hAnsi="Arial Narrow" w:cs="Arial Narrow"/>
                <w:sz w:val="22"/>
                <w:szCs w:val="22"/>
              </w:rPr>
              <w:t>. Barona 75</w:t>
            </w:r>
          </w:p>
          <w:p w14:paraId="798E68D3" w14:textId="77777777" w:rsidR="00AD7588" w:rsidRPr="00483AC1" w:rsidRDefault="00AD7588">
            <w:pPr>
              <w:widowControl w:val="0"/>
              <w:jc w:val="both"/>
              <w:rPr>
                <w:rFonts w:ascii="Arial Narrow" w:eastAsia="Arial Narrow" w:hAnsi="Arial Narrow" w:cs="Arial Narrow"/>
                <w:sz w:val="22"/>
                <w:szCs w:val="22"/>
                <w:u w:val="single"/>
              </w:rPr>
            </w:pPr>
          </w:p>
          <w:p w14:paraId="67586069" w14:textId="77777777" w:rsidR="00AD7588" w:rsidRPr="00483AC1" w:rsidRDefault="00AD7588">
            <w:pPr>
              <w:widowControl w:val="0"/>
              <w:jc w:val="both"/>
              <w:rPr>
                <w:rFonts w:ascii="Arial Narrow" w:eastAsia="Arial Narrow" w:hAnsi="Arial Narrow" w:cs="Arial Narrow"/>
                <w:sz w:val="22"/>
                <w:szCs w:val="22"/>
              </w:rPr>
            </w:pPr>
          </w:p>
          <w:p w14:paraId="44777C6D" w14:textId="77777777" w:rsidR="00AD7588" w:rsidRPr="00483AC1" w:rsidRDefault="00AD7588">
            <w:pPr>
              <w:widowControl w:val="0"/>
              <w:jc w:val="both"/>
              <w:rPr>
                <w:rFonts w:ascii="Arial Narrow" w:eastAsia="Arial Narrow" w:hAnsi="Arial Narrow" w:cs="Arial Narrow"/>
                <w:sz w:val="22"/>
                <w:szCs w:val="22"/>
              </w:rPr>
            </w:pPr>
          </w:p>
        </w:tc>
      </w:tr>
    </w:tbl>
    <w:p w14:paraId="4866CE54" w14:textId="77777777" w:rsidR="00AD7588" w:rsidRPr="00483AC1" w:rsidRDefault="00811109">
      <w:pPr>
        <w:jc w:val="both"/>
        <w:rPr>
          <w:rFonts w:ascii="Arial Narrow" w:eastAsia="Arial Narrow" w:hAnsi="Arial Narrow" w:cs="Arial Narrow"/>
          <w:sz w:val="22"/>
          <w:szCs w:val="22"/>
        </w:rPr>
      </w:pPr>
      <w:r w:rsidRPr="00483AC1">
        <w:rPr>
          <w:rFonts w:ascii="Arial Narrow" w:eastAsia="Arial Narrow" w:hAnsi="Arial Narrow" w:cs="Arial Narrow"/>
          <w:sz w:val="22"/>
          <w:szCs w:val="22"/>
        </w:rPr>
        <w:t>Sēdi vada: A. Lapiņš</w:t>
      </w:r>
    </w:p>
    <w:p w14:paraId="2B065AF6" w14:textId="77777777" w:rsidR="00AD7588" w:rsidRPr="00483AC1" w:rsidRDefault="00811109">
      <w:pPr>
        <w:jc w:val="both"/>
        <w:rPr>
          <w:rFonts w:ascii="Arial Narrow" w:eastAsia="Arial Narrow" w:hAnsi="Arial Narrow" w:cs="Arial Narrow"/>
          <w:sz w:val="22"/>
          <w:szCs w:val="22"/>
        </w:rPr>
      </w:pPr>
      <w:r w:rsidRPr="00483AC1">
        <w:rPr>
          <w:rFonts w:ascii="Arial Narrow" w:eastAsia="Arial Narrow" w:hAnsi="Arial Narrow" w:cs="Arial Narrow"/>
          <w:sz w:val="22"/>
          <w:szCs w:val="22"/>
        </w:rPr>
        <w:t>Sēdi protokolē: L. Šmiukše</w:t>
      </w:r>
    </w:p>
    <w:p w14:paraId="2DDC5F2B" w14:textId="77777777" w:rsidR="00AD7588" w:rsidRPr="00483AC1" w:rsidRDefault="00811109">
      <w:r w:rsidRPr="00483AC1">
        <w:rPr>
          <w:rFonts w:ascii="Arial Narrow" w:eastAsia="Arial Narrow" w:hAnsi="Arial Narrow" w:cs="Arial Narrow"/>
          <w:sz w:val="22"/>
          <w:szCs w:val="22"/>
        </w:rPr>
        <w:t>Sēdi atklāj: 14.00</w:t>
      </w:r>
    </w:p>
    <w:p w14:paraId="7A3BB941" w14:textId="77777777" w:rsidR="00AD7588" w:rsidRPr="00483AC1" w:rsidRDefault="00811109">
      <w:pPr>
        <w:pStyle w:val="Paraststmeklis"/>
        <w:spacing w:before="240" w:beforeAutospacing="0" w:after="240" w:afterAutospacing="0"/>
        <w:ind w:left="280"/>
        <w:jc w:val="center"/>
        <w:rPr>
          <w:lang w:val="lv-LV"/>
        </w:rPr>
      </w:pPr>
      <w:r w:rsidRPr="00483AC1">
        <w:rPr>
          <w:rFonts w:ascii="Arial Narrow" w:hAnsi="Arial Narrow"/>
          <w:color w:val="000000"/>
          <w:lang w:val="lv-LV"/>
        </w:rPr>
        <w:t> </w:t>
      </w:r>
      <w:r w:rsidRPr="00483AC1">
        <w:rPr>
          <w:rFonts w:ascii="Arial Narrow" w:hAnsi="Arial Narrow"/>
          <w:b/>
          <w:bCs/>
          <w:color w:val="000000"/>
          <w:sz w:val="22"/>
          <w:szCs w:val="22"/>
          <w:lang w:val="lv-LV"/>
        </w:rPr>
        <w:t>1.</w:t>
      </w:r>
    </w:p>
    <w:p w14:paraId="603EDB23" w14:textId="15294BC4" w:rsidR="00AD7588" w:rsidRPr="00483AC1" w:rsidRDefault="00811109">
      <w:pPr>
        <w:pBdr>
          <w:bottom w:val="single" w:sz="4" w:space="1" w:color="000000"/>
        </w:pBdr>
        <w:jc w:val="center"/>
        <w:rPr>
          <w:rFonts w:ascii="Arial Narrow" w:hAnsi="Arial Narrow"/>
          <w:b/>
          <w:bCs/>
          <w:color w:val="000000"/>
          <w:sz w:val="22"/>
          <w:szCs w:val="22"/>
        </w:rPr>
      </w:pPr>
      <w:r w:rsidRPr="00483AC1">
        <w:rPr>
          <w:rFonts w:ascii="Arial Narrow" w:hAnsi="Arial Narrow"/>
          <w:b/>
          <w:bCs/>
          <w:color w:val="000000"/>
          <w:sz w:val="22"/>
          <w:szCs w:val="22"/>
        </w:rPr>
        <w:t>Padomes 46</w:t>
      </w:r>
      <w:r w:rsidR="00617FE0" w:rsidRPr="00483AC1">
        <w:rPr>
          <w:rFonts w:ascii="Arial Narrow" w:hAnsi="Arial Narrow"/>
          <w:b/>
          <w:bCs/>
          <w:color w:val="000000"/>
          <w:sz w:val="22"/>
          <w:szCs w:val="22"/>
        </w:rPr>
        <w:t>4</w:t>
      </w:r>
      <w:r w:rsidRPr="00483AC1">
        <w:rPr>
          <w:rFonts w:ascii="Arial Narrow" w:hAnsi="Arial Narrow"/>
          <w:b/>
          <w:bCs/>
          <w:color w:val="000000"/>
          <w:sz w:val="22"/>
          <w:szCs w:val="22"/>
        </w:rPr>
        <w:t>. sēdes darba kārtība (pielikums Nr. 1)</w:t>
      </w:r>
    </w:p>
    <w:p w14:paraId="6669B68A" w14:textId="47EBE61D" w:rsidR="00AD7588" w:rsidRPr="00483AC1" w:rsidRDefault="00811109">
      <w:pPr>
        <w:jc w:val="both"/>
        <w:rPr>
          <w:rFonts w:ascii="Arial Narrow" w:hAnsi="Arial Narrow"/>
          <w:sz w:val="22"/>
          <w:szCs w:val="22"/>
        </w:rPr>
      </w:pPr>
      <w:r w:rsidRPr="00483AC1">
        <w:rPr>
          <w:rFonts w:ascii="Arial Narrow" w:hAnsi="Arial Narrow"/>
          <w:sz w:val="22"/>
          <w:szCs w:val="22"/>
        </w:rPr>
        <w:t>Padome apstiprina 46</w:t>
      </w:r>
      <w:r w:rsidR="00617FE0" w:rsidRPr="00483AC1">
        <w:rPr>
          <w:rFonts w:ascii="Arial Narrow" w:hAnsi="Arial Narrow"/>
          <w:sz w:val="22"/>
          <w:szCs w:val="22"/>
        </w:rPr>
        <w:t>4</w:t>
      </w:r>
      <w:r w:rsidRPr="00483AC1">
        <w:rPr>
          <w:rFonts w:ascii="Arial Narrow" w:hAnsi="Arial Narrow"/>
          <w:sz w:val="22"/>
          <w:szCs w:val="22"/>
        </w:rPr>
        <w:t>. sēdes darba kārtību.</w:t>
      </w:r>
    </w:p>
    <w:p w14:paraId="008CAA66" w14:textId="77777777" w:rsidR="00AD7588" w:rsidRPr="00483AC1" w:rsidRDefault="00AD7588">
      <w:pPr>
        <w:pStyle w:val="Paraststmeklis"/>
        <w:spacing w:before="240" w:beforeAutospacing="0" w:after="240" w:afterAutospacing="0"/>
        <w:rPr>
          <w:rFonts w:ascii="Arial Narrow" w:hAnsi="Arial Narrow"/>
          <w:lang w:val="lv-LV"/>
        </w:rPr>
      </w:pPr>
    </w:p>
    <w:p w14:paraId="2F71AB80" w14:textId="77777777" w:rsidR="00AD7588" w:rsidRPr="00483AC1" w:rsidRDefault="00811109">
      <w:pPr>
        <w:pStyle w:val="Paraststmeklis"/>
        <w:spacing w:before="240" w:beforeAutospacing="0" w:after="240" w:afterAutospacing="0"/>
        <w:jc w:val="center"/>
        <w:rPr>
          <w:b/>
          <w:bCs/>
          <w:lang w:val="lv-LV"/>
        </w:rPr>
      </w:pPr>
      <w:r w:rsidRPr="00483AC1">
        <w:rPr>
          <w:rFonts w:ascii="Arial Narrow" w:hAnsi="Arial Narrow"/>
          <w:b/>
          <w:bCs/>
          <w:lang w:val="lv-LV"/>
        </w:rPr>
        <w:t>2</w:t>
      </w:r>
      <w:r w:rsidRPr="00483AC1">
        <w:rPr>
          <w:rFonts w:ascii="Arial Narrow" w:hAnsi="Arial Narrow"/>
          <w:b/>
          <w:bCs/>
          <w:color w:val="000000"/>
          <w:sz w:val="22"/>
          <w:szCs w:val="22"/>
          <w:lang w:val="lv-LV"/>
        </w:rPr>
        <w:t>.</w:t>
      </w:r>
    </w:p>
    <w:p w14:paraId="36CD19EE" w14:textId="77777777" w:rsidR="00AD7588" w:rsidRPr="00483AC1" w:rsidRDefault="00811109">
      <w:pPr>
        <w:pBdr>
          <w:bottom w:val="single" w:sz="4" w:space="1" w:color="000000"/>
        </w:pBdr>
        <w:jc w:val="center"/>
        <w:rPr>
          <w:rFonts w:ascii="Arial Narrow" w:hAnsi="Arial Narrow"/>
          <w:b/>
          <w:bCs/>
          <w:color w:val="000000"/>
          <w:sz w:val="22"/>
          <w:szCs w:val="22"/>
          <w:shd w:val="clear" w:color="auto" w:fill="FFFFFF"/>
        </w:rPr>
      </w:pPr>
      <w:r w:rsidRPr="00483AC1">
        <w:rPr>
          <w:rFonts w:ascii="Arial Narrow" w:hAnsi="Arial Narrow"/>
          <w:b/>
          <w:bCs/>
          <w:color w:val="000000"/>
          <w:sz w:val="22"/>
          <w:szCs w:val="22"/>
          <w:shd w:val="clear" w:color="auto" w:fill="FFFFFF"/>
        </w:rPr>
        <w:t>Padomes 464. sēde</w:t>
      </w:r>
    </w:p>
    <w:p w14:paraId="756888ED" w14:textId="77777777" w:rsidR="00AD7588" w:rsidRPr="00483AC1" w:rsidRDefault="00AD7588">
      <w:pPr>
        <w:rPr>
          <w:rFonts w:ascii="Arial Narrow" w:eastAsia="Arial Narrow" w:hAnsi="Arial Narrow" w:cs="Arial Narrow"/>
          <w:sz w:val="22"/>
          <w:szCs w:val="22"/>
        </w:rPr>
      </w:pPr>
    </w:p>
    <w:p w14:paraId="6181EFB1" w14:textId="6AF9C3EF" w:rsidR="00116130" w:rsidRPr="00483AC1" w:rsidRDefault="00811109" w:rsidP="00116130">
      <w:pPr>
        <w:jc w:val="both"/>
        <w:rPr>
          <w:rFonts w:ascii="Arial Narrow" w:eastAsia="Arial Narrow" w:hAnsi="Arial Narrow" w:cs="Arial Narrow"/>
          <w:sz w:val="22"/>
          <w:szCs w:val="22"/>
        </w:rPr>
      </w:pPr>
      <w:r w:rsidRPr="00483AC1">
        <w:rPr>
          <w:rFonts w:ascii="Arial Narrow" w:eastAsia="Arial Narrow" w:hAnsi="Arial Narrow" w:cs="Arial Narrow"/>
          <w:sz w:val="22"/>
          <w:szCs w:val="22"/>
        </w:rPr>
        <w:t>Padome vienojas provizoriski sasaukt 46</w:t>
      </w:r>
      <w:r w:rsidR="00617FE0" w:rsidRPr="00483AC1">
        <w:rPr>
          <w:rFonts w:ascii="Arial Narrow" w:eastAsia="Arial Narrow" w:hAnsi="Arial Narrow" w:cs="Arial Narrow"/>
          <w:sz w:val="22"/>
          <w:szCs w:val="22"/>
        </w:rPr>
        <w:t>5</w:t>
      </w:r>
      <w:r w:rsidRPr="00483AC1">
        <w:rPr>
          <w:rFonts w:ascii="Arial Narrow" w:eastAsia="Arial Narrow" w:hAnsi="Arial Narrow" w:cs="Arial Narrow"/>
          <w:sz w:val="22"/>
          <w:szCs w:val="22"/>
        </w:rPr>
        <w:t xml:space="preserve">. sēdi </w:t>
      </w:r>
      <w:r w:rsidR="00617FE0" w:rsidRPr="00483AC1">
        <w:rPr>
          <w:rFonts w:ascii="Arial Narrow" w:eastAsia="Arial Narrow" w:hAnsi="Arial Narrow" w:cs="Arial Narrow"/>
          <w:sz w:val="22"/>
          <w:szCs w:val="22"/>
        </w:rPr>
        <w:t>10</w:t>
      </w:r>
      <w:r w:rsidRPr="00483AC1">
        <w:rPr>
          <w:rFonts w:ascii="Arial Narrow" w:eastAsia="Arial Narrow" w:hAnsi="Arial Narrow" w:cs="Arial Narrow"/>
          <w:sz w:val="22"/>
          <w:szCs w:val="22"/>
        </w:rPr>
        <w:t xml:space="preserve">. </w:t>
      </w:r>
      <w:r w:rsidR="00617FE0" w:rsidRPr="00483AC1">
        <w:rPr>
          <w:rFonts w:ascii="Arial Narrow" w:eastAsia="Arial Narrow" w:hAnsi="Arial Narrow" w:cs="Arial Narrow"/>
          <w:sz w:val="22"/>
          <w:szCs w:val="22"/>
        </w:rPr>
        <w:t>jūnijā</w:t>
      </w:r>
      <w:r w:rsidRPr="00483AC1">
        <w:rPr>
          <w:rFonts w:ascii="Arial Narrow" w:eastAsia="Arial Narrow" w:hAnsi="Arial Narrow" w:cs="Arial Narrow"/>
          <w:sz w:val="22"/>
          <w:szCs w:val="22"/>
        </w:rPr>
        <w:t xml:space="preserve"> un pēc tam </w:t>
      </w:r>
      <w:r w:rsidR="00617FE0" w:rsidRPr="00483AC1">
        <w:rPr>
          <w:rFonts w:ascii="Arial Narrow" w:eastAsia="Arial Narrow" w:hAnsi="Arial Narrow" w:cs="Arial Narrow"/>
          <w:sz w:val="22"/>
          <w:szCs w:val="22"/>
        </w:rPr>
        <w:t>1. jūlijā.</w:t>
      </w:r>
    </w:p>
    <w:p w14:paraId="3E39B8B2" w14:textId="77777777" w:rsidR="00116130" w:rsidRPr="00483AC1" w:rsidRDefault="00116130" w:rsidP="00116130">
      <w:pPr>
        <w:jc w:val="both"/>
        <w:rPr>
          <w:rFonts w:ascii="Arial Narrow" w:eastAsia="Arial Narrow" w:hAnsi="Arial Narrow" w:cs="Arial Narrow"/>
          <w:sz w:val="22"/>
          <w:szCs w:val="22"/>
        </w:rPr>
      </w:pPr>
    </w:p>
    <w:p w14:paraId="20B29FC0" w14:textId="77777777" w:rsidR="00116130" w:rsidRPr="00483AC1" w:rsidRDefault="00116130" w:rsidP="00116130">
      <w:pPr>
        <w:jc w:val="both"/>
        <w:rPr>
          <w:rFonts w:ascii="Arial Narrow" w:eastAsia="Arial Narrow" w:hAnsi="Arial Narrow" w:cs="Arial Narrow"/>
          <w:sz w:val="22"/>
          <w:szCs w:val="22"/>
        </w:rPr>
      </w:pPr>
    </w:p>
    <w:p w14:paraId="7991BF93" w14:textId="77777777" w:rsidR="00617FE0" w:rsidRDefault="00617FE0" w:rsidP="00116130">
      <w:pPr>
        <w:jc w:val="both"/>
        <w:rPr>
          <w:rFonts w:ascii="Arial Narrow" w:eastAsia="Arial Narrow" w:hAnsi="Arial Narrow" w:cs="Arial Narrow"/>
          <w:sz w:val="22"/>
          <w:szCs w:val="22"/>
        </w:rPr>
      </w:pPr>
    </w:p>
    <w:p w14:paraId="35B2CD90" w14:textId="77777777" w:rsidR="00137289" w:rsidRPr="00483AC1" w:rsidRDefault="00137289" w:rsidP="00116130">
      <w:pPr>
        <w:jc w:val="both"/>
        <w:rPr>
          <w:rFonts w:ascii="Arial Narrow" w:eastAsia="Arial Narrow" w:hAnsi="Arial Narrow" w:cs="Arial Narrow"/>
          <w:sz w:val="22"/>
          <w:szCs w:val="22"/>
        </w:rPr>
      </w:pPr>
    </w:p>
    <w:p w14:paraId="3981AF0C" w14:textId="77777777" w:rsidR="00617FE0" w:rsidRPr="00483AC1" w:rsidRDefault="00617FE0" w:rsidP="00116130">
      <w:pPr>
        <w:jc w:val="both"/>
        <w:rPr>
          <w:rFonts w:ascii="Arial Narrow" w:eastAsia="Arial Narrow" w:hAnsi="Arial Narrow" w:cs="Arial Narrow"/>
          <w:sz w:val="22"/>
          <w:szCs w:val="22"/>
        </w:rPr>
      </w:pPr>
    </w:p>
    <w:p w14:paraId="007DD24F" w14:textId="7FA73EC5" w:rsidR="00AD7588" w:rsidRPr="00483AC1" w:rsidRDefault="00811109" w:rsidP="00116130">
      <w:pPr>
        <w:jc w:val="center"/>
        <w:rPr>
          <w:rFonts w:ascii="Arial Narrow" w:eastAsia="Arial Narrow" w:hAnsi="Arial Narrow" w:cs="Arial Narrow"/>
          <w:sz w:val="22"/>
          <w:szCs w:val="22"/>
        </w:rPr>
      </w:pPr>
      <w:r w:rsidRPr="00483AC1">
        <w:rPr>
          <w:rFonts w:ascii="Arial Narrow" w:hAnsi="Arial Narrow"/>
          <w:b/>
          <w:bCs/>
          <w:color w:val="000000"/>
          <w:sz w:val="22"/>
          <w:szCs w:val="22"/>
        </w:rPr>
        <w:lastRenderedPageBreak/>
        <w:t>3.</w:t>
      </w:r>
    </w:p>
    <w:p w14:paraId="75C7783C" w14:textId="77777777" w:rsidR="00617FE0" w:rsidRPr="00483AC1" w:rsidRDefault="00617FE0">
      <w:pPr>
        <w:pBdr>
          <w:bottom w:val="single" w:sz="4" w:space="1" w:color="000000"/>
        </w:pBdr>
        <w:jc w:val="center"/>
        <w:rPr>
          <w:rFonts w:ascii="Arial Narrow" w:hAnsi="Arial Narrow"/>
          <w:b/>
          <w:bCs/>
          <w:color w:val="000000"/>
          <w:sz w:val="22"/>
          <w:szCs w:val="22"/>
          <w:shd w:val="clear" w:color="auto" w:fill="FFFFFF"/>
        </w:rPr>
      </w:pPr>
      <w:r w:rsidRPr="00483AC1">
        <w:rPr>
          <w:rFonts w:ascii="Arial Narrow" w:hAnsi="Arial Narrow"/>
          <w:b/>
          <w:bCs/>
          <w:color w:val="000000"/>
          <w:sz w:val="22"/>
          <w:szCs w:val="22"/>
          <w:shd w:val="clear" w:color="auto" w:fill="FFFFFF"/>
        </w:rPr>
        <w:t>Par attīstības ieceres un metu konkursa “Metu konkurss paviljona un Stacijas laukuma attīstībai (Stacijas laukums 4 un 13. janvāra iela 2A, Rīga )</w:t>
      </w:r>
    </w:p>
    <w:p w14:paraId="0E729B53" w14:textId="4CB2788C" w:rsidR="00AD7588" w:rsidRDefault="00811109">
      <w:pPr>
        <w:pBdr>
          <w:bottom w:val="single" w:sz="4" w:space="1" w:color="000000"/>
        </w:pBdr>
        <w:jc w:val="center"/>
        <w:rPr>
          <w:rFonts w:ascii="Arial Narrow" w:eastAsia="Arial Narrow" w:hAnsi="Arial Narrow" w:cs="Arial Narrow"/>
          <w:b/>
          <w:sz w:val="22"/>
          <w:szCs w:val="22"/>
        </w:rPr>
      </w:pPr>
      <w:r w:rsidRPr="00483AC1">
        <w:rPr>
          <w:rFonts w:ascii="Arial Narrow" w:eastAsia="Arial Narrow" w:hAnsi="Arial Narrow" w:cs="Arial Narrow"/>
          <w:b/>
          <w:color w:val="000000"/>
          <w:sz w:val="22"/>
          <w:szCs w:val="22"/>
        </w:rPr>
        <w:t xml:space="preserve">Iesniedzējs: </w:t>
      </w:r>
      <w:r w:rsidR="00617FE0" w:rsidRPr="00483AC1">
        <w:rPr>
          <w:rFonts w:ascii="Arial Narrow" w:eastAsia="Arial Narrow" w:hAnsi="Arial Narrow" w:cs="Arial Narrow"/>
          <w:b/>
          <w:sz w:val="22"/>
          <w:szCs w:val="22"/>
        </w:rPr>
        <w:t>SIA “</w:t>
      </w:r>
      <w:proofErr w:type="spellStart"/>
      <w:r w:rsidR="00617FE0" w:rsidRPr="00483AC1">
        <w:rPr>
          <w:rFonts w:ascii="Arial Narrow" w:eastAsia="Arial Narrow" w:hAnsi="Arial Narrow" w:cs="Arial Narrow"/>
          <w:b/>
          <w:sz w:val="22"/>
          <w:szCs w:val="22"/>
        </w:rPr>
        <w:t>Linstow</w:t>
      </w:r>
      <w:proofErr w:type="spellEnd"/>
    </w:p>
    <w:p w14:paraId="3096EC3E" w14:textId="77777777" w:rsidR="004F3180" w:rsidRPr="00483AC1" w:rsidRDefault="004F3180">
      <w:pPr>
        <w:pBdr>
          <w:bottom w:val="single" w:sz="4" w:space="1" w:color="000000"/>
        </w:pBdr>
        <w:jc w:val="center"/>
        <w:rPr>
          <w:rFonts w:ascii="Arial Narrow" w:eastAsia="Arial Narrow" w:hAnsi="Arial Narrow" w:cs="Arial Narrow"/>
          <w:b/>
          <w:color w:val="000000"/>
          <w:sz w:val="22"/>
          <w:szCs w:val="22"/>
        </w:rPr>
      </w:pPr>
    </w:p>
    <w:p w14:paraId="2A41688B" w14:textId="2259FF66" w:rsidR="00617FE0" w:rsidRPr="00483AC1" w:rsidRDefault="00617FE0" w:rsidP="00483AC1">
      <w:pPr>
        <w:pStyle w:val="Paraststmeklis"/>
        <w:spacing w:before="240" w:after="240"/>
        <w:jc w:val="both"/>
        <w:rPr>
          <w:rFonts w:ascii="Arial Narrow" w:hAnsi="Arial Narrow"/>
          <w:color w:val="000000"/>
          <w:sz w:val="22"/>
          <w:szCs w:val="22"/>
          <w:lang w:val="lv-LV"/>
        </w:rPr>
      </w:pPr>
      <w:r w:rsidRPr="00483AC1">
        <w:rPr>
          <w:rFonts w:ascii="Arial Narrow" w:hAnsi="Arial Narrow"/>
          <w:color w:val="000000"/>
          <w:sz w:val="22"/>
          <w:szCs w:val="22"/>
          <w:lang w:val="lv-LV"/>
        </w:rPr>
        <w:t xml:space="preserve">K. Niedols, PAD Publiskās infrastruktūras projektu izstrādes nodaļas Transporta infrastruktūras plānošanas eksperts, iepazīstina ar sevi un informē, ka prezentēs 13. janvāra ielas un publiskās </w:t>
      </w:r>
      <w:proofErr w:type="spellStart"/>
      <w:r w:rsidRPr="00483AC1">
        <w:rPr>
          <w:rFonts w:ascii="Arial Narrow" w:hAnsi="Arial Narrow"/>
          <w:color w:val="000000"/>
          <w:sz w:val="22"/>
          <w:szCs w:val="22"/>
          <w:lang w:val="lv-LV"/>
        </w:rPr>
        <w:t>ārtelpas</w:t>
      </w:r>
      <w:proofErr w:type="spellEnd"/>
      <w:r w:rsidRPr="00483AC1">
        <w:rPr>
          <w:rFonts w:ascii="Arial Narrow" w:hAnsi="Arial Narrow"/>
          <w:color w:val="000000"/>
          <w:sz w:val="22"/>
          <w:szCs w:val="22"/>
          <w:lang w:val="lv-LV"/>
        </w:rPr>
        <w:t xml:space="preserve"> </w:t>
      </w:r>
      <w:proofErr w:type="spellStart"/>
      <w:r w:rsidRPr="00483AC1">
        <w:rPr>
          <w:rFonts w:ascii="Arial Narrow" w:hAnsi="Arial Narrow"/>
          <w:color w:val="000000"/>
          <w:sz w:val="22"/>
          <w:szCs w:val="22"/>
          <w:lang w:val="lv-LV"/>
        </w:rPr>
        <w:t>priekšizpētes</w:t>
      </w:r>
      <w:proofErr w:type="spellEnd"/>
      <w:r w:rsidRPr="00483AC1">
        <w:rPr>
          <w:rFonts w:ascii="Arial Narrow" w:hAnsi="Arial Narrow"/>
          <w:color w:val="000000"/>
          <w:sz w:val="22"/>
          <w:szCs w:val="22"/>
          <w:lang w:val="lv-LV"/>
        </w:rPr>
        <w:t xml:space="preserve"> rezultātus. Viņš norāda, ka pie projekta strādāts divu gadu garumā un pakalpojuma sniedzējs bijis SIA “BM-projekts”. K. Niedols skaidro, ka prezentācijā tiks ieskicēts </w:t>
      </w:r>
      <w:proofErr w:type="spellStart"/>
      <w:r w:rsidRPr="00483AC1">
        <w:rPr>
          <w:rFonts w:ascii="Arial Narrow" w:hAnsi="Arial Narrow"/>
          <w:color w:val="000000"/>
          <w:sz w:val="22"/>
          <w:szCs w:val="22"/>
          <w:lang w:val="lv-LV"/>
        </w:rPr>
        <w:t>priekšizpētes</w:t>
      </w:r>
      <w:proofErr w:type="spellEnd"/>
      <w:r w:rsidRPr="00483AC1">
        <w:rPr>
          <w:rFonts w:ascii="Arial Narrow" w:hAnsi="Arial Narrow"/>
          <w:color w:val="000000"/>
          <w:sz w:val="22"/>
          <w:szCs w:val="22"/>
          <w:lang w:val="lv-LV"/>
        </w:rPr>
        <w:t xml:space="preserve"> konteksts un konceptuālie risinājumi. Viņš sāk ar teritorijas situācijas raksturojumu 2019. gadā, uzsverot, ka tajā laikā bija nesen atjaunots asfalta segums. 2020. gadā, sadarbojoties ar arhitektu biroju </w:t>
      </w:r>
      <w:r w:rsidRPr="00483AC1">
        <w:rPr>
          <w:rFonts w:ascii="Arial Narrow" w:hAnsi="Arial Narrow"/>
          <w:i/>
          <w:iCs/>
          <w:color w:val="000000"/>
          <w:sz w:val="22"/>
          <w:szCs w:val="22"/>
          <w:lang w:val="lv-LV"/>
        </w:rPr>
        <w:t xml:space="preserve">GEHL </w:t>
      </w:r>
      <w:proofErr w:type="spellStart"/>
      <w:r w:rsidRPr="00483AC1">
        <w:rPr>
          <w:rFonts w:ascii="Arial Narrow" w:hAnsi="Arial Narrow"/>
          <w:i/>
          <w:iCs/>
          <w:color w:val="000000"/>
          <w:sz w:val="22"/>
          <w:szCs w:val="22"/>
          <w:lang w:val="lv-LV"/>
        </w:rPr>
        <w:t>Architects</w:t>
      </w:r>
      <w:proofErr w:type="spellEnd"/>
      <w:r w:rsidRPr="00483AC1">
        <w:rPr>
          <w:rFonts w:ascii="Arial Narrow" w:hAnsi="Arial Narrow"/>
          <w:color w:val="000000"/>
          <w:sz w:val="22"/>
          <w:szCs w:val="22"/>
          <w:lang w:val="lv-LV"/>
        </w:rPr>
        <w:t xml:space="preserve"> (Dānija), tika izstrādāts </w:t>
      </w:r>
      <w:r w:rsidR="00483AC1">
        <w:rPr>
          <w:rFonts w:ascii="Arial Narrow" w:hAnsi="Arial Narrow"/>
          <w:color w:val="000000"/>
          <w:sz w:val="22"/>
          <w:szCs w:val="22"/>
          <w:lang w:val="lv-LV"/>
        </w:rPr>
        <w:t xml:space="preserve">Rīgas </w:t>
      </w:r>
      <w:r w:rsidRPr="00483AC1">
        <w:rPr>
          <w:rFonts w:ascii="Arial Narrow" w:hAnsi="Arial Narrow"/>
          <w:color w:val="000000"/>
          <w:sz w:val="22"/>
          <w:szCs w:val="22"/>
          <w:lang w:val="lv-LV"/>
        </w:rPr>
        <w:t xml:space="preserve">Centrālās stacijas koncepta dizains 2030. gadam, kas kalpojis kā ilgtermiņa attīstības redzējums. K. Niedols informē, ka </w:t>
      </w:r>
      <w:proofErr w:type="spellStart"/>
      <w:r w:rsidRPr="00483AC1">
        <w:rPr>
          <w:rFonts w:ascii="Arial Narrow" w:hAnsi="Arial Narrow"/>
          <w:color w:val="000000"/>
          <w:sz w:val="22"/>
          <w:szCs w:val="22"/>
          <w:lang w:val="lv-LV"/>
        </w:rPr>
        <w:t>priekšizpēte</w:t>
      </w:r>
      <w:proofErr w:type="spellEnd"/>
      <w:r w:rsidRPr="00483AC1">
        <w:rPr>
          <w:rFonts w:ascii="Arial Narrow" w:hAnsi="Arial Narrow"/>
          <w:color w:val="000000"/>
          <w:sz w:val="22"/>
          <w:szCs w:val="22"/>
          <w:lang w:val="lv-LV"/>
        </w:rPr>
        <w:t xml:space="preserve"> šobrīd ir noslēgta, un prezentācijā tiek demonstrēts tās piedāvātais ilgtermiņa risinājums. Konceptuāli tas paredz teritorijas attīstību no 11. novembra krastmalas līdz </w:t>
      </w:r>
      <w:proofErr w:type="spellStart"/>
      <w:r w:rsidRPr="00483AC1">
        <w:rPr>
          <w:rFonts w:ascii="Arial Narrow" w:hAnsi="Arial Narrow"/>
          <w:color w:val="000000"/>
          <w:sz w:val="22"/>
          <w:szCs w:val="22"/>
          <w:lang w:val="lv-LV"/>
        </w:rPr>
        <w:t>Satekles</w:t>
      </w:r>
      <w:proofErr w:type="spellEnd"/>
      <w:r w:rsidRPr="00483AC1">
        <w:rPr>
          <w:rFonts w:ascii="Arial Narrow" w:hAnsi="Arial Narrow"/>
          <w:color w:val="000000"/>
          <w:sz w:val="22"/>
          <w:szCs w:val="22"/>
          <w:lang w:val="lv-LV"/>
        </w:rPr>
        <w:t xml:space="preserve"> ielai, iespējams</w:t>
      </w:r>
      <w:r w:rsidR="00483AC1">
        <w:rPr>
          <w:rFonts w:ascii="Arial Narrow" w:hAnsi="Arial Narrow"/>
          <w:color w:val="000000"/>
          <w:sz w:val="22"/>
          <w:szCs w:val="22"/>
          <w:lang w:val="lv-LV"/>
        </w:rPr>
        <w:t xml:space="preserve">, </w:t>
      </w:r>
      <w:r w:rsidRPr="00483AC1">
        <w:rPr>
          <w:rFonts w:ascii="Arial Narrow" w:hAnsi="Arial Narrow"/>
          <w:color w:val="000000"/>
          <w:sz w:val="22"/>
          <w:szCs w:val="22"/>
          <w:lang w:val="lv-LV"/>
        </w:rPr>
        <w:t xml:space="preserve">līdz pat Elizabetes ielai, ietverot autosatiksmes samazināšanu par 56%, velo infrastruktūras izbūvi, auto joslu skaita samazināšanu, tramvaja sliežu pārcelšanu prom no apbūves un alejas, gājēju pāreju sakārtošanu, tuneļu funkcionālās izmantošanas pārskatīšanu un publiskās </w:t>
      </w:r>
      <w:proofErr w:type="spellStart"/>
      <w:r w:rsidRPr="00483AC1">
        <w:rPr>
          <w:rFonts w:ascii="Arial Narrow" w:hAnsi="Arial Narrow"/>
          <w:color w:val="000000"/>
          <w:sz w:val="22"/>
          <w:szCs w:val="22"/>
          <w:lang w:val="lv-LV"/>
        </w:rPr>
        <w:t>ārtelpas</w:t>
      </w:r>
      <w:proofErr w:type="spellEnd"/>
      <w:r w:rsidRPr="00483AC1">
        <w:rPr>
          <w:rFonts w:ascii="Arial Narrow" w:hAnsi="Arial Narrow"/>
          <w:color w:val="000000"/>
          <w:sz w:val="22"/>
          <w:szCs w:val="22"/>
          <w:lang w:val="lv-LV"/>
        </w:rPr>
        <w:t xml:space="preserve"> kopējo uzlabošanu. Runājot par </w:t>
      </w:r>
      <w:r w:rsidR="00483AC1">
        <w:rPr>
          <w:rFonts w:ascii="Arial Narrow" w:hAnsi="Arial Narrow"/>
          <w:color w:val="000000"/>
          <w:sz w:val="22"/>
          <w:szCs w:val="22"/>
          <w:lang w:val="lv-LV"/>
        </w:rPr>
        <w:t>s</w:t>
      </w:r>
      <w:r w:rsidRPr="00483AC1">
        <w:rPr>
          <w:rFonts w:ascii="Arial Narrow" w:hAnsi="Arial Narrow"/>
          <w:color w:val="000000"/>
          <w:sz w:val="22"/>
          <w:szCs w:val="22"/>
          <w:lang w:val="lv-LV"/>
        </w:rPr>
        <w:t xml:space="preserve">tacijas laukuma attīstību, K. Niedols demonstrē </w:t>
      </w:r>
      <w:proofErr w:type="spellStart"/>
      <w:r w:rsidRPr="00483AC1">
        <w:rPr>
          <w:rFonts w:ascii="Arial Narrow" w:hAnsi="Arial Narrow"/>
          <w:color w:val="000000"/>
          <w:sz w:val="22"/>
          <w:szCs w:val="22"/>
          <w:lang w:val="lv-LV"/>
        </w:rPr>
        <w:t>vizualizācijas</w:t>
      </w:r>
      <w:proofErr w:type="spellEnd"/>
      <w:r w:rsidRPr="00483AC1">
        <w:rPr>
          <w:rFonts w:ascii="Arial Narrow" w:hAnsi="Arial Narrow"/>
          <w:color w:val="000000"/>
          <w:sz w:val="22"/>
          <w:szCs w:val="22"/>
          <w:lang w:val="lv-LV"/>
        </w:rPr>
        <w:t xml:space="preserve">, kurās redzams ilgtermiņa risinājums Marijas un </w:t>
      </w:r>
      <w:proofErr w:type="spellStart"/>
      <w:r w:rsidRPr="00483AC1">
        <w:rPr>
          <w:rFonts w:ascii="Arial Narrow" w:hAnsi="Arial Narrow"/>
          <w:color w:val="000000"/>
          <w:sz w:val="22"/>
          <w:szCs w:val="22"/>
          <w:lang w:val="lv-LV"/>
        </w:rPr>
        <w:t>Satekles</w:t>
      </w:r>
      <w:proofErr w:type="spellEnd"/>
      <w:r w:rsidRPr="00483AC1">
        <w:rPr>
          <w:rFonts w:ascii="Arial Narrow" w:hAnsi="Arial Narrow"/>
          <w:color w:val="000000"/>
          <w:sz w:val="22"/>
          <w:szCs w:val="22"/>
          <w:lang w:val="lv-LV"/>
        </w:rPr>
        <w:t xml:space="preserve"> ielas virzienā, kur plānots maksimāli samazināt autotransporta aizņemto telpu. No 11. novembra krastmalas un 13. janvāra ielas perspektīvas parādīta sabiedriskā transporta mezglu integrācija, akcentējot auto plūsmas samazināšanu kā ilgtermiņa mērķi. Attiecībā uz 13. janvāra ielu K. Niedols norāda, ka </w:t>
      </w:r>
      <w:proofErr w:type="spellStart"/>
      <w:r w:rsidRPr="00483AC1">
        <w:rPr>
          <w:rFonts w:ascii="Arial Narrow" w:hAnsi="Arial Narrow"/>
          <w:color w:val="000000"/>
          <w:sz w:val="22"/>
          <w:szCs w:val="22"/>
          <w:lang w:val="lv-LV"/>
        </w:rPr>
        <w:t>priekšizpētes</w:t>
      </w:r>
      <w:proofErr w:type="spellEnd"/>
      <w:r w:rsidRPr="00483AC1">
        <w:rPr>
          <w:rFonts w:ascii="Arial Narrow" w:hAnsi="Arial Narrow"/>
          <w:color w:val="000000"/>
          <w:sz w:val="22"/>
          <w:szCs w:val="22"/>
          <w:lang w:val="lv-LV"/>
        </w:rPr>
        <w:t xml:space="preserve"> ietvaros primāri analizēta satiksmes telpa, paredzot tās samazināšanu no 11 joslām uz 4 joslām. Viņš uzsver, ka tas ir ilgtermiņa risinājums, taču vairākus publiskās </w:t>
      </w:r>
      <w:proofErr w:type="spellStart"/>
      <w:r w:rsidRPr="00483AC1">
        <w:rPr>
          <w:rFonts w:ascii="Arial Narrow" w:hAnsi="Arial Narrow"/>
          <w:color w:val="000000"/>
          <w:sz w:val="22"/>
          <w:szCs w:val="22"/>
          <w:lang w:val="lv-LV"/>
        </w:rPr>
        <w:t>ārtelpas</w:t>
      </w:r>
      <w:proofErr w:type="spellEnd"/>
      <w:r w:rsidRPr="00483AC1">
        <w:rPr>
          <w:rFonts w:ascii="Arial Narrow" w:hAnsi="Arial Narrow"/>
          <w:color w:val="000000"/>
          <w:sz w:val="22"/>
          <w:szCs w:val="22"/>
          <w:lang w:val="lv-LV"/>
        </w:rPr>
        <w:t xml:space="preserve"> uzlabojumus iespējams īstenot arī </w:t>
      </w:r>
      <w:r w:rsidR="00483AC1">
        <w:rPr>
          <w:rFonts w:ascii="Arial Narrow" w:hAnsi="Arial Narrow"/>
          <w:color w:val="000000"/>
          <w:sz w:val="22"/>
          <w:szCs w:val="22"/>
          <w:lang w:val="lv-LV"/>
        </w:rPr>
        <w:t>ātrāk</w:t>
      </w:r>
      <w:r w:rsidRPr="00483AC1">
        <w:rPr>
          <w:rFonts w:ascii="Arial Narrow" w:hAnsi="Arial Narrow"/>
          <w:color w:val="000000"/>
          <w:sz w:val="22"/>
          <w:szCs w:val="22"/>
          <w:lang w:val="lv-LV"/>
        </w:rPr>
        <w:t xml:space="preserve">, balstoties uz šo redzējumu. Tiek akcentēts, ka plānošanas dokumentos paredzēta tramvaja līnijas izbūve caur </w:t>
      </w:r>
      <w:r w:rsidR="00483AC1">
        <w:rPr>
          <w:rFonts w:ascii="Arial Narrow" w:hAnsi="Arial Narrow"/>
          <w:color w:val="000000"/>
          <w:sz w:val="22"/>
          <w:szCs w:val="22"/>
          <w:lang w:val="lv-LV"/>
        </w:rPr>
        <w:t>S</w:t>
      </w:r>
      <w:r w:rsidRPr="00483AC1">
        <w:rPr>
          <w:rFonts w:ascii="Arial Narrow" w:hAnsi="Arial Narrow"/>
          <w:color w:val="000000"/>
          <w:sz w:val="22"/>
          <w:szCs w:val="22"/>
          <w:lang w:val="lv-LV"/>
        </w:rPr>
        <w:t xml:space="preserve">tacijas laukumu, Merķeļa ielu un tālāk. No publiskās </w:t>
      </w:r>
      <w:proofErr w:type="spellStart"/>
      <w:r w:rsidRPr="00483AC1">
        <w:rPr>
          <w:rFonts w:ascii="Arial Narrow" w:hAnsi="Arial Narrow"/>
          <w:color w:val="000000"/>
          <w:sz w:val="22"/>
          <w:szCs w:val="22"/>
          <w:lang w:val="lv-LV"/>
        </w:rPr>
        <w:t>ārtelpas</w:t>
      </w:r>
      <w:proofErr w:type="spellEnd"/>
      <w:r w:rsidRPr="00483AC1">
        <w:rPr>
          <w:rFonts w:ascii="Arial Narrow" w:hAnsi="Arial Narrow"/>
          <w:color w:val="000000"/>
          <w:sz w:val="22"/>
          <w:szCs w:val="22"/>
          <w:lang w:val="lv-LV"/>
        </w:rPr>
        <w:t xml:space="preserve"> viedokļa </w:t>
      </w:r>
      <w:r w:rsidR="00483AC1">
        <w:rPr>
          <w:rFonts w:ascii="Arial Narrow" w:hAnsi="Arial Narrow"/>
          <w:color w:val="000000"/>
          <w:sz w:val="22"/>
          <w:szCs w:val="22"/>
          <w:lang w:val="lv-LV"/>
        </w:rPr>
        <w:t>S</w:t>
      </w:r>
      <w:r w:rsidRPr="00483AC1">
        <w:rPr>
          <w:rFonts w:ascii="Arial Narrow" w:hAnsi="Arial Narrow"/>
          <w:color w:val="000000"/>
          <w:sz w:val="22"/>
          <w:szCs w:val="22"/>
          <w:lang w:val="lv-LV"/>
        </w:rPr>
        <w:t xml:space="preserve">tacijas laukumam </w:t>
      </w:r>
      <w:proofErr w:type="spellStart"/>
      <w:r w:rsidRPr="00483AC1">
        <w:rPr>
          <w:rFonts w:ascii="Arial Narrow" w:hAnsi="Arial Narrow"/>
          <w:color w:val="000000"/>
          <w:sz w:val="22"/>
          <w:szCs w:val="22"/>
          <w:lang w:val="lv-LV"/>
        </w:rPr>
        <w:t>priekšizpētes</w:t>
      </w:r>
      <w:proofErr w:type="spellEnd"/>
      <w:r w:rsidRPr="00483AC1">
        <w:rPr>
          <w:rFonts w:ascii="Arial Narrow" w:hAnsi="Arial Narrow"/>
          <w:color w:val="000000"/>
          <w:sz w:val="22"/>
          <w:szCs w:val="22"/>
          <w:lang w:val="lv-LV"/>
        </w:rPr>
        <w:t xml:space="preserve"> ietvaros nav izstrādāti detalizēti risinājumi, jo darba uzdevums bija sagatavot pamatu meta konkursa izsludināšanai. Vienlaikus </w:t>
      </w:r>
      <w:proofErr w:type="spellStart"/>
      <w:r w:rsidRPr="00483AC1">
        <w:rPr>
          <w:rFonts w:ascii="Arial Narrow" w:hAnsi="Arial Narrow"/>
          <w:color w:val="000000"/>
          <w:sz w:val="22"/>
          <w:szCs w:val="22"/>
          <w:lang w:val="lv-LV"/>
        </w:rPr>
        <w:t>priekšizpēte</w:t>
      </w:r>
      <w:proofErr w:type="spellEnd"/>
      <w:r w:rsidRPr="00483AC1">
        <w:rPr>
          <w:rFonts w:ascii="Arial Narrow" w:hAnsi="Arial Narrow"/>
          <w:color w:val="000000"/>
          <w:sz w:val="22"/>
          <w:szCs w:val="22"/>
          <w:lang w:val="lv-LV"/>
        </w:rPr>
        <w:t xml:space="preserve"> ietver tehniskos risinājumus tramvaja platformu novietojumam, velo infrastruktūrai un gājēju pārejām, kā arī definē gājēju trajektorijas (prezentācijā attēlotas ar sarkanām līnijām), kuras PAD uzskata par obligāti saglabājamām neatkarīgi no teritorijas turpmākās attīstības. Tiek uzsvērta nepieciešamība nodrošināt ērtu gājēju kustību starp sabiedriskā transporta pieturvietām un </w:t>
      </w:r>
      <w:r w:rsidR="00483AC1">
        <w:rPr>
          <w:rFonts w:ascii="Arial Narrow" w:hAnsi="Arial Narrow"/>
          <w:color w:val="000000"/>
          <w:sz w:val="22"/>
          <w:szCs w:val="22"/>
          <w:lang w:val="lv-LV"/>
        </w:rPr>
        <w:t xml:space="preserve">Rīgas </w:t>
      </w:r>
      <w:r w:rsidRPr="00483AC1">
        <w:rPr>
          <w:rFonts w:ascii="Arial Narrow" w:hAnsi="Arial Narrow"/>
          <w:color w:val="000000"/>
          <w:sz w:val="22"/>
          <w:szCs w:val="22"/>
          <w:lang w:val="lv-LV"/>
        </w:rPr>
        <w:t xml:space="preserve">Centrālās stacijas ēku. Turpinot par PAD tālāko skatījumu, </w:t>
      </w:r>
      <w:r w:rsidR="00483AC1">
        <w:rPr>
          <w:rFonts w:ascii="Arial Narrow" w:hAnsi="Arial Narrow"/>
          <w:color w:val="000000"/>
          <w:sz w:val="22"/>
          <w:szCs w:val="22"/>
          <w:lang w:val="lv-LV"/>
        </w:rPr>
        <w:t xml:space="preserve">K. </w:t>
      </w:r>
      <w:r w:rsidRPr="00483AC1">
        <w:rPr>
          <w:rFonts w:ascii="Arial Narrow" w:hAnsi="Arial Narrow"/>
          <w:color w:val="000000"/>
          <w:sz w:val="22"/>
          <w:szCs w:val="22"/>
          <w:lang w:val="lv-LV"/>
        </w:rPr>
        <w:t>Niedols informē, ka projekts sadalīts vairākās kārtās. Prezentācijā uzsvērta pirmās kārtas prioritāte — Prāgas ielas un gājēju celiņa izbūve (</w:t>
      </w:r>
      <w:r w:rsidRPr="00483AC1">
        <w:rPr>
          <w:rFonts w:ascii="Arial Narrow" w:hAnsi="Arial Narrow"/>
          <w:i/>
          <w:iCs/>
          <w:color w:val="000000"/>
          <w:sz w:val="22"/>
          <w:szCs w:val="22"/>
          <w:lang w:val="lv-LV"/>
        </w:rPr>
        <w:t>attēlota ar sarkano krāsu</w:t>
      </w:r>
      <w:r w:rsidRPr="00483AC1">
        <w:rPr>
          <w:rFonts w:ascii="Arial Narrow" w:hAnsi="Arial Narrow"/>
          <w:color w:val="000000"/>
          <w:sz w:val="22"/>
          <w:szCs w:val="22"/>
          <w:lang w:val="lv-LV"/>
        </w:rPr>
        <w:t xml:space="preserve">). Šīs kārtas mērķis ir nodrošināt gājēju sasaisti starp esošo un jau izbūvēto gājēju un velo infrastruktūru. Paralēli tiks strādāts pie mezgla attīstības, lai nodrošinātu </w:t>
      </w:r>
      <w:proofErr w:type="spellStart"/>
      <w:r w:rsidRPr="00483AC1">
        <w:rPr>
          <w:rFonts w:ascii="Arial Narrow" w:hAnsi="Arial Narrow"/>
          <w:color w:val="000000"/>
          <w:sz w:val="22"/>
          <w:szCs w:val="22"/>
          <w:lang w:val="lv-LV"/>
        </w:rPr>
        <w:t>Valņu</w:t>
      </w:r>
      <w:proofErr w:type="spellEnd"/>
      <w:r w:rsidRPr="00483AC1">
        <w:rPr>
          <w:rFonts w:ascii="Arial Narrow" w:hAnsi="Arial Narrow"/>
          <w:color w:val="000000"/>
          <w:sz w:val="22"/>
          <w:szCs w:val="22"/>
          <w:lang w:val="lv-LV"/>
        </w:rPr>
        <w:t xml:space="preserve"> ielas savienojumu ar Centrāltirgu.</w:t>
      </w:r>
    </w:p>
    <w:p w14:paraId="37E379FB" w14:textId="4F2CBB8E" w:rsidR="002F15E5" w:rsidRDefault="00617FE0" w:rsidP="00483AC1">
      <w:pPr>
        <w:pStyle w:val="Paraststmeklis"/>
        <w:spacing w:before="240" w:after="240"/>
        <w:jc w:val="both"/>
        <w:rPr>
          <w:rFonts w:ascii="Arial Narrow" w:hAnsi="Arial Narrow"/>
          <w:color w:val="000000"/>
          <w:sz w:val="22"/>
          <w:szCs w:val="22"/>
          <w:lang w:val="lv-LV"/>
        </w:rPr>
      </w:pPr>
      <w:r w:rsidRPr="00483AC1">
        <w:rPr>
          <w:rFonts w:ascii="Arial Narrow" w:hAnsi="Arial Narrow"/>
          <w:color w:val="000000"/>
          <w:sz w:val="22"/>
          <w:szCs w:val="22"/>
          <w:lang w:val="lv-LV"/>
        </w:rPr>
        <w:t xml:space="preserve">A. </w:t>
      </w:r>
      <w:proofErr w:type="spellStart"/>
      <w:r w:rsidRPr="00483AC1">
        <w:rPr>
          <w:rFonts w:ascii="Arial Narrow" w:hAnsi="Arial Narrow"/>
          <w:color w:val="000000"/>
          <w:sz w:val="22"/>
          <w:szCs w:val="22"/>
          <w:lang w:val="lv-LV"/>
        </w:rPr>
        <w:t>Kublačovs</w:t>
      </w:r>
      <w:proofErr w:type="spellEnd"/>
      <w:r w:rsidRPr="00483AC1">
        <w:rPr>
          <w:rFonts w:ascii="Arial Narrow" w:hAnsi="Arial Narrow"/>
          <w:color w:val="000000"/>
          <w:sz w:val="22"/>
          <w:szCs w:val="22"/>
          <w:lang w:val="lv-LV"/>
        </w:rPr>
        <w:t xml:space="preserve"> iepazīstina ar sevi kā SIA “</w:t>
      </w:r>
      <w:proofErr w:type="spellStart"/>
      <w:r w:rsidRPr="00483AC1">
        <w:rPr>
          <w:rFonts w:ascii="Arial Narrow" w:hAnsi="Arial Narrow"/>
          <w:color w:val="000000"/>
          <w:sz w:val="22"/>
          <w:szCs w:val="22"/>
          <w:lang w:val="lv-LV"/>
        </w:rPr>
        <w:t>Linstow</w:t>
      </w:r>
      <w:proofErr w:type="spellEnd"/>
      <w:r w:rsidRPr="00483AC1">
        <w:rPr>
          <w:rFonts w:ascii="Arial Narrow" w:hAnsi="Arial Narrow"/>
          <w:color w:val="000000"/>
          <w:sz w:val="22"/>
          <w:szCs w:val="22"/>
          <w:lang w:val="lv-LV"/>
        </w:rPr>
        <w:t xml:space="preserve"> </w:t>
      </w:r>
      <w:proofErr w:type="spellStart"/>
      <w:r w:rsidRPr="00483AC1">
        <w:rPr>
          <w:rFonts w:ascii="Arial Narrow" w:hAnsi="Arial Narrow"/>
          <w:color w:val="000000"/>
          <w:sz w:val="22"/>
          <w:szCs w:val="22"/>
          <w:lang w:val="lv-LV"/>
        </w:rPr>
        <w:t>Baltic</w:t>
      </w:r>
      <w:proofErr w:type="spellEnd"/>
      <w:r w:rsidRPr="00483AC1">
        <w:rPr>
          <w:rFonts w:ascii="Arial Narrow" w:hAnsi="Arial Narrow"/>
          <w:color w:val="000000"/>
          <w:sz w:val="22"/>
          <w:szCs w:val="22"/>
          <w:lang w:val="lv-LV"/>
        </w:rPr>
        <w:t>” projektu attīstības un ilgtspējas direktoru un informē, ka SIA “</w:t>
      </w:r>
      <w:proofErr w:type="spellStart"/>
      <w:r w:rsidRPr="00483AC1">
        <w:rPr>
          <w:rFonts w:ascii="Arial Narrow" w:hAnsi="Arial Narrow"/>
          <w:color w:val="000000"/>
          <w:sz w:val="22"/>
          <w:szCs w:val="22"/>
          <w:lang w:val="lv-LV"/>
        </w:rPr>
        <w:t>Linstow</w:t>
      </w:r>
      <w:proofErr w:type="spellEnd"/>
      <w:r w:rsidRPr="00483AC1">
        <w:rPr>
          <w:rFonts w:ascii="Arial Narrow" w:hAnsi="Arial Narrow"/>
          <w:color w:val="000000"/>
          <w:sz w:val="22"/>
          <w:szCs w:val="22"/>
          <w:lang w:val="lv-LV"/>
        </w:rPr>
        <w:t xml:space="preserve"> </w:t>
      </w:r>
      <w:proofErr w:type="spellStart"/>
      <w:r w:rsidRPr="00483AC1">
        <w:rPr>
          <w:rFonts w:ascii="Arial Narrow" w:hAnsi="Arial Narrow"/>
          <w:color w:val="000000"/>
          <w:sz w:val="22"/>
          <w:szCs w:val="22"/>
          <w:lang w:val="lv-LV"/>
        </w:rPr>
        <w:t>Baltic</w:t>
      </w:r>
      <w:proofErr w:type="spellEnd"/>
      <w:r w:rsidRPr="00483AC1">
        <w:rPr>
          <w:rFonts w:ascii="Arial Narrow" w:hAnsi="Arial Narrow"/>
          <w:color w:val="000000"/>
          <w:sz w:val="22"/>
          <w:szCs w:val="22"/>
          <w:lang w:val="lv-LV"/>
        </w:rPr>
        <w:t>” ir attīstītājs projektam “Paviljona un Stacijas laukuma attīstība Rīgā, Stacijas laukumā 4 un 13. janvāra ielā 2A”, savukārt projekta pasūtītājs ir SIA “</w:t>
      </w:r>
      <w:proofErr w:type="spellStart"/>
      <w:r w:rsidRPr="00483AC1">
        <w:rPr>
          <w:rFonts w:ascii="Arial Narrow" w:hAnsi="Arial Narrow"/>
          <w:color w:val="000000"/>
          <w:sz w:val="22"/>
          <w:szCs w:val="22"/>
          <w:lang w:val="lv-LV"/>
        </w:rPr>
        <w:t>Linstow</w:t>
      </w:r>
      <w:proofErr w:type="spellEnd"/>
      <w:r w:rsidRPr="00483AC1">
        <w:rPr>
          <w:rFonts w:ascii="Arial Narrow" w:hAnsi="Arial Narrow"/>
          <w:color w:val="000000"/>
          <w:sz w:val="22"/>
          <w:szCs w:val="22"/>
          <w:lang w:val="lv-LV"/>
        </w:rPr>
        <w:t>”. Viņš skaidro, ka SIA “</w:t>
      </w:r>
      <w:proofErr w:type="spellStart"/>
      <w:r w:rsidRPr="00483AC1">
        <w:rPr>
          <w:rFonts w:ascii="Arial Narrow" w:hAnsi="Arial Narrow"/>
          <w:color w:val="000000"/>
          <w:sz w:val="22"/>
          <w:szCs w:val="22"/>
          <w:lang w:val="lv-LV"/>
        </w:rPr>
        <w:t>Linstow</w:t>
      </w:r>
      <w:proofErr w:type="spellEnd"/>
      <w:r w:rsidRPr="00483AC1">
        <w:rPr>
          <w:rFonts w:ascii="Arial Narrow" w:hAnsi="Arial Narrow"/>
          <w:color w:val="000000"/>
          <w:sz w:val="22"/>
          <w:szCs w:val="22"/>
          <w:lang w:val="lv-LV"/>
        </w:rPr>
        <w:t>” un SIA “</w:t>
      </w:r>
      <w:proofErr w:type="spellStart"/>
      <w:r w:rsidRPr="00483AC1">
        <w:rPr>
          <w:rFonts w:ascii="Arial Narrow" w:hAnsi="Arial Narrow"/>
          <w:color w:val="000000"/>
          <w:sz w:val="22"/>
          <w:szCs w:val="22"/>
          <w:lang w:val="lv-LV"/>
        </w:rPr>
        <w:t>Linstow</w:t>
      </w:r>
      <w:proofErr w:type="spellEnd"/>
      <w:r w:rsidRPr="00483AC1">
        <w:rPr>
          <w:rFonts w:ascii="Arial Narrow" w:hAnsi="Arial Narrow"/>
          <w:color w:val="000000"/>
          <w:sz w:val="22"/>
          <w:szCs w:val="22"/>
          <w:lang w:val="lv-LV"/>
        </w:rPr>
        <w:t xml:space="preserve"> </w:t>
      </w:r>
      <w:proofErr w:type="spellStart"/>
      <w:r w:rsidRPr="00483AC1">
        <w:rPr>
          <w:rFonts w:ascii="Arial Narrow" w:hAnsi="Arial Narrow"/>
          <w:color w:val="000000"/>
          <w:sz w:val="22"/>
          <w:szCs w:val="22"/>
          <w:lang w:val="lv-LV"/>
        </w:rPr>
        <w:t>Baltic</w:t>
      </w:r>
      <w:proofErr w:type="spellEnd"/>
      <w:r w:rsidRPr="00483AC1">
        <w:rPr>
          <w:rFonts w:ascii="Arial Narrow" w:hAnsi="Arial Narrow"/>
          <w:color w:val="000000"/>
          <w:sz w:val="22"/>
          <w:szCs w:val="22"/>
          <w:lang w:val="lv-LV"/>
        </w:rPr>
        <w:t>” ir savstarpēji saistīti uzņēmumi, jo SIA “</w:t>
      </w:r>
      <w:proofErr w:type="spellStart"/>
      <w:r w:rsidRPr="00483AC1">
        <w:rPr>
          <w:rFonts w:ascii="Arial Narrow" w:hAnsi="Arial Narrow"/>
          <w:color w:val="000000"/>
          <w:sz w:val="22"/>
          <w:szCs w:val="22"/>
          <w:lang w:val="lv-LV"/>
        </w:rPr>
        <w:t>Linstow</w:t>
      </w:r>
      <w:proofErr w:type="spellEnd"/>
      <w:r w:rsidRPr="00483AC1">
        <w:rPr>
          <w:rFonts w:ascii="Arial Narrow" w:hAnsi="Arial Narrow"/>
          <w:color w:val="000000"/>
          <w:sz w:val="22"/>
          <w:szCs w:val="22"/>
          <w:lang w:val="lv-LV"/>
        </w:rPr>
        <w:t xml:space="preserve">” ir īpašnieks. Latvijas Arhitektu savienība, D. Kalvānes vadībā, ir nolīgta konkursa dokumentācijas sagatavošanai un konkursa organizēšanai. A. </w:t>
      </w:r>
      <w:proofErr w:type="spellStart"/>
      <w:r w:rsidRPr="00483AC1">
        <w:rPr>
          <w:rFonts w:ascii="Arial Narrow" w:hAnsi="Arial Narrow"/>
          <w:color w:val="000000"/>
          <w:sz w:val="22"/>
          <w:szCs w:val="22"/>
          <w:lang w:val="lv-LV"/>
        </w:rPr>
        <w:t>Kublačovs</w:t>
      </w:r>
      <w:proofErr w:type="spellEnd"/>
      <w:r w:rsidRPr="00483AC1">
        <w:rPr>
          <w:rFonts w:ascii="Arial Narrow" w:hAnsi="Arial Narrow"/>
          <w:color w:val="000000"/>
          <w:sz w:val="22"/>
          <w:szCs w:val="22"/>
          <w:lang w:val="lv-LV"/>
        </w:rPr>
        <w:t xml:space="preserve"> sniedz ieskatu teritorijas vēsturē, norādot, ka SIA “</w:t>
      </w:r>
      <w:proofErr w:type="spellStart"/>
      <w:r w:rsidRPr="00483AC1">
        <w:rPr>
          <w:rFonts w:ascii="Arial Narrow" w:hAnsi="Arial Narrow"/>
          <w:color w:val="000000"/>
          <w:sz w:val="22"/>
          <w:szCs w:val="22"/>
          <w:lang w:val="lv-LV"/>
        </w:rPr>
        <w:t>Linstow</w:t>
      </w:r>
      <w:proofErr w:type="spellEnd"/>
      <w:r w:rsidRPr="00483AC1">
        <w:rPr>
          <w:rFonts w:ascii="Arial Narrow" w:hAnsi="Arial Narrow"/>
          <w:color w:val="000000"/>
          <w:sz w:val="22"/>
          <w:szCs w:val="22"/>
          <w:lang w:val="lv-LV"/>
        </w:rPr>
        <w:t>” ir ilgtermiņa nomas līgumi par lielāko daļu Stacijas laukuma teritorijas, kas atrodas</w:t>
      </w:r>
      <w:r w:rsidR="00483AC1">
        <w:rPr>
          <w:rFonts w:ascii="Arial Narrow" w:hAnsi="Arial Narrow"/>
          <w:color w:val="000000"/>
          <w:sz w:val="22"/>
          <w:szCs w:val="22"/>
          <w:lang w:val="lv-LV"/>
        </w:rPr>
        <w:t xml:space="preserve"> </w:t>
      </w:r>
      <w:r w:rsidR="00352D13">
        <w:rPr>
          <w:rFonts w:ascii="Arial Narrow" w:hAnsi="Arial Narrow"/>
          <w:color w:val="000000"/>
          <w:sz w:val="22"/>
          <w:szCs w:val="22"/>
          <w:lang w:val="lv-LV"/>
        </w:rPr>
        <w:t>V</w:t>
      </w:r>
      <w:r w:rsidR="00483AC1">
        <w:rPr>
          <w:rFonts w:ascii="Arial Narrow" w:hAnsi="Arial Narrow"/>
          <w:color w:val="000000"/>
          <w:sz w:val="22"/>
          <w:szCs w:val="22"/>
          <w:lang w:val="lv-LV"/>
        </w:rPr>
        <w:t>AS ”</w:t>
      </w:r>
      <w:r w:rsidR="00483AC1" w:rsidRPr="00391540">
        <w:rPr>
          <w:lang w:val="lv-LV"/>
        </w:rPr>
        <w:t xml:space="preserve"> </w:t>
      </w:r>
      <w:r w:rsidR="00483AC1" w:rsidRPr="00483AC1">
        <w:rPr>
          <w:rFonts w:ascii="Arial Narrow" w:hAnsi="Arial Narrow"/>
          <w:color w:val="000000"/>
          <w:sz w:val="22"/>
          <w:szCs w:val="22"/>
          <w:lang w:val="lv-LV"/>
        </w:rPr>
        <w:t>Valsts nekustamie īpašumi</w:t>
      </w:r>
      <w:r w:rsidR="00483AC1">
        <w:rPr>
          <w:rFonts w:ascii="Arial Narrow" w:hAnsi="Arial Narrow"/>
          <w:color w:val="000000"/>
          <w:sz w:val="22"/>
          <w:szCs w:val="22"/>
          <w:lang w:val="lv-LV"/>
        </w:rPr>
        <w:t>”</w:t>
      </w:r>
      <w:r w:rsidRPr="00483AC1">
        <w:rPr>
          <w:rFonts w:ascii="Arial Narrow" w:hAnsi="Arial Narrow"/>
          <w:color w:val="000000"/>
          <w:sz w:val="22"/>
          <w:szCs w:val="22"/>
          <w:lang w:val="lv-LV"/>
        </w:rPr>
        <w:t xml:space="preserve"> </w:t>
      </w:r>
      <w:r w:rsidR="00483AC1">
        <w:rPr>
          <w:rFonts w:ascii="Arial Narrow" w:hAnsi="Arial Narrow"/>
          <w:color w:val="000000"/>
          <w:sz w:val="22"/>
          <w:szCs w:val="22"/>
          <w:lang w:val="lv-LV"/>
        </w:rPr>
        <w:t>(</w:t>
      </w:r>
      <w:r w:rsidRPr="00483AC1">
        <w:rPr>
          <w:rFonts w:ascii="Arial Narrow" w:hAnsi="Arial Narrow"/>
          <w:color w:val="000000"/>
          <w:sz w:val="22"/>
          <w:szCs w:val="22"/>
          <w:lang w:val="lv-LV"/>
        </w:rPr>
        <w:t>VNĪ</w:t>
      </w:r>
      <w:r w:rsidR="00483AC1">
        <w:rPr>
          <w:rFonts w:ascii="Arial Narrow" w:hAnsi="Arial Narrow"/>
          <w:color w:val="000000"/>
          <w:sz w:val="22"/>
          <w:szCs w:val="22"/>
          <w:lang w:val="lv-LV"/>
        </w:rPr>
        <w:t>)</w:t>
      </w:r>
      <w:r w:rsidRPr="00483AC1">
        <w:rPr>
          <w:rFonts w:ascii="Arial Narrow" w:hAnsi="Arial Narrow"/>
          <w:color w:val="000000"/>
          <w:sz w:val="22"/>
          <w:szCs w:val="22"/>
          <w:lang w:val="lv-LV"/>
        </w:rPr>
        <w:t xml:space="preserve"> īpašumā, kā arī atsevišķi zemesgabali ir AS “Latvijas Dzelzceļš” valdījumā. Viņš informē, ka 1996. gadā viens zemesgabals tika nodalīts atsevišķi, sākotnēji paredzot ēdināšanas paviljonu, kas 2004. gadā pārbūvēts par spēļu zāli ar bāru. 2024. gada martā SIA “</w:t>
      </w:r>
      <w:proofErr w:type="spellStart"/>
      <w:r w:rsidRPr="00483AC1">
        <w:rPr>
          <w:rFonts w:ascii="Arial Narrow" w:hAnsi="Arial Narrow"/>
          <w:color w:val="000000"/>
          <w:sz w:val="22"/>
          <w:szCs w:val="22"/>
          <w:lang w:val="lv-LV"/>
        </w:rPr>
        <w:t>Linstow</w:t>
      </w:r>
      <w:proofErr w:type="spellEnd"/>
      <w:r w:rsidRPr="00483AC1">
        <w:rPr>
          <w:rFonts w:ascii="Arial Narrow" w:hAnsi="Arial Narrow"/>
          <w:color w:val="000000"/>
          <w:sz w:val="22"/>
          <w:szCs w:val="22"/>
          <w:lang w:val="lv-LV"/>
        </w:rPr>
        <w:t xml:space="preserve">” kļuva par šī zemesgabala un būves īpašnieku. </w:t>
      </w:r>
      <w:r w:rsidR="00483AC1">
        <w:rPr>
          <w:rFonts w:ascii="Arial Narrow" w:hAnsi="Arial Narrow"/>
          <w:color w:val="000000"/>
          <w:sz w:val="22"/>
          <w:szCs w:val="22"/>
          <w:lang w:val="lv-LV"/>
        </w:rPr>
        <w:t xml:space="preserve">A. </w:t>
      </w:r>
      <w:proofErr w:type="spellStart"/>
      <w:r w:rsidRPr="00483AC1">
        <w:rPr>
          <w:rFonts w:ascii="Arial Narrow" w:hAnsi="Arial Narrow"/>
          <w:color w:val="000000"/>
          <w:sz w:val="22"/>
          <w:szCs w:val="22"/>
          <w:lang w:val="lv-LV"/>
        </w:rPr>
        <w:t>Kublačovs</w:t>
      </w:r>
      <w:proofErr w:type="spellEnd"/>
      <w:r w:rsidRPr="00483AC1">
        <w:rPr>
          <w:rFonts w:ascii="Arial Narrow" w:hAnsi="Arial Narrow"/>
          <w:color w:val="000000"/>
          <w:sz w:val="22"/>
          <w:szCs w:val="22"/>
          <w:lang w:val="lv-LV"/>
        </w:rPr>
        <w:t xml:space="preserve"> norāda, ka notikušas sarunas ar Rīgas </w:t>
      </w:r>
      <w:proofErr w:type="spellStart"/>
      <w:r w:rsidRPr="00483AC1">
        <w:rPr>
          <w:rFonts w:ascii="Arial Narrow" w:hAnsi="Arial Narrow"/>
          <w:color w:val="000000"/>
          <w:sz w:val="22"/>
          <w:szCs w:val="22"/>
          <w:lang w:val="lv-LV"/>
        </w:rPr>
        <w:t>valstspilsētas</w:t>
      </w:r>
      <w:proofErr w:type="spellEnd"/>
      <w:r w:rsidRPr="00483AC1">
        <w:rPr>
          <w:rFonts w:ascii="Arial Narrow" w:hAnsi="Arial Narrow"/>
          <w:color w:val="000000"/>
          <w:sz w:val="22"/>
          <w:szCs w:val="22"/>
          <w:lang w:val="lv-LV"/>
        </w:rPr>
        <w:t xml:space="preserve"> pašvaldīb</w:t>
      </w:r>
      <w:r w:rsidR="002F15E5">
        <w:rPr>
          <w:rFonts w:ascii="Arial Narrow" w:hAnsi="Arial Narrow"/>
          <w:color w:val="000000"/>
          <w:sz w:val="22"/>
          <w:szCs w:val="22"/>
          <w:lang w:val="lv-LV"/>
        </w:rPr>
        <w:t>as</w:t>
      </w:r>
      <w:r w:rsidRPr="00483AC1">
        <w:rPr>
          <w:rFonts w:ascii="Arial Narrow" w:hAnsi="Arial Narrow"/>
          <w:color w:val="000000"/>
          <w:sz w:val="22"/>
          <w:szCs w:val="22"/>
          <w:lang w:val="lv-LV"/>
        </w:rPr>
        <w:t xml:space="preserve"> un PAD </w:t>
      </w:r>
      <w:r w:rsidR="002F15E5">
        <w:rPr>
          <w:rFonts w:ascii="Arial Narrow" w:hAnsi="Arial Narrow"/>
          <w:color w:val="000000"/>
          <w:sz w:val="22"/>
          <w:szCs w:val="22"/>
          <w:lang w:val="lv-LV"/>
        </w:rPr>
        <w:t xml:space="preserve">pārstāvjiem </w:t>
      </w:r>
      <w:r w:rsidRPr="00483AC1">
        <w:rPr>
          <w:rFonts w:ascii="Arial Narrow" w:hAnsi="Arial Narrow"/>
          <w:color w:val="000000"/>
          <w:sz w:val="22"/>
          <w:szCs w:val="22"/>
          <w:lang w:val="lv-LV"/>
        </w:rPr>
        <w:t xml:space="preserve">par 13. janvāra ielas un publiskās </w:t>
      </w:r>
      <w:proofErr w:type="spellStart"/>
      <w:r w:rsidRPr="00483AC1">
        <w:rPr>
          <w:rFonts w:ascii="Arial Narrow" w:hAnsi="Arial Narrow"/>
          <w:color w:val="000000"/>
          <w:sz w:val="22"/>
          <w:szCs w:val="22"/>
          <w:lang w:val="lv-LV"/>
        </w:rPr>
        <w:t>ārtelpas</w:t>
      </w:r>
      <w:proofErr w:type="spellEnd"/>
      <w:r w:rsidRPr="00483AC1">
        <w:rPr>
          <w:rFonts w:ascii="Arial Narrow" w:hAnsi="Arial Narrow"/>
          <w:color w:val="000000"/>
          <w:sz w:val="22"/>
          <w:szCs w:val="22"/>
          <w:lang w:val="lv-LV"/>
        </w:rPr>
        <w:t xml:space="preserve"> </w:t>
      </w:r>
      <w:proofErr w:type="spellStart"/>
      <w:r w:rsidRPr="00483AC1">
        <w:rPr>
          <w:rFonts w:ascii="Arial Narrow" w:hAnsi="Arial Narrow"/>
          <w:color w:val="000000"/>
          <w:sz w:val="22"/>
          <w:szCs w:val="22"/>
          <w:lang w:val="lv-LV"/>
        </w:rPr>
        <w:t>priekšizpēti</w:t>
      </w:r>
      <w:proofErr w:type="spellEnd"/>
      <w:r w:rsidRPr="00483AC1">
        <w:rPr>
          <w:rFonts w:ascii="Arial Narrow" w:hAnsi="Arial Narrow"/>
          <w:color w:val="000000"/>
          <w:sz w:val="22"/>
          <w:szCs w:val="22"/>
          <w:lang w:val="lv-LV"/>
        </w:rPr>
        <w:t xml:space="preserve">, ko prezentēja K. Niedols. Sākotnējā iecere bija pamatot </w:t>
      </w:r>
      <w:r w:rsidR="002F15E5">
        <w:rPr>
          <w:rFonts w:ascii="Arial Narrow" w:hAnsi="Arial Narrow"/>
          <w:color w:val="000000"/>
          <w:sz w:val="22"/>
          <w:szCs w:val="22"/>
          <w:lang w:val="lv-LV"/>
        </w:rPr>
        <w:t>paviljona ēkas</w:t>
      </w:r>
      <w:r w:rsidRPr="00483AC1">
        <w:rPr>
          <w:rFonts w:ascii="Arial Narrow" w:hAnsi="Arial Narrow"/>
          <w:color w:val="000000"/>
          <w:sz w:val="22"/>
          <w:szCs w:val="22"/>
          <w:lang w:val="lv-LV"/>
        </w:rPr>
        <w:t xml:space="preserve"> atsavināšanu pašvaldības vajadzībām, taču pašvaldība, ņemot vērā finanšu iespējas, šo risinājumu noraidīja</w:t>
      </w:r>
      <w:r w:rsidR="002F15E5">
        <w:rPr>
          <w:rFonts w:ascii="Arial Narrow" w:hAnsi="Arial Narrow"/>
          <w:color w:val="000000"/>
          <w:sz w:val="22"/>
          <w:szCs w:val="22"/>
          <w:lang w:val="lv-LV"/>
        </w:rPr>
        <w:t xml:space="preserve">. </w:t>
      </w:r>
      <w:r w:rsidRPr="00483AC1">
        <w:rPr>
          <w:rFonts w:ascii="Arial Narrow" w:hAnsi="Arial Narrow"/>
          <w:color w:val="000000"/>
          <w:sz w:val="22"/>
          <w:szCs w:val="22"/>
          <w:lang w:val="lv-LV"/>
        </w:rPr>
        <w:t xml:space="preserve">Viņš uzsver, ka teritorija ir jūtīga un pilsētvidē nozīmīga, un metu konkurss ir piemērotākais risinājums. A. </w:t>
      </w:r>
      <w:proofErr w:type="spellStart"/>
      <w:r w:rsidRPr="00483AC1">
        <w:rPr>
          <w:rFonts w:ascii="Arial Narrow" w:hAnsi="Arial Narrow"/>
          <w:color w:val="000000"/>
          <w:sz w:val="22"/>
          <w:szCs w:val="22"/>
          <w:lang w:val="lv-LV"/>
        </w:rPr>
        <w:t>Kublačovs</w:t>
      </w:r>
      <w:proofErr w:type="spellEnd"/>
      <w:r w:rsidRPr="00483AC1">
        <w:rPr>
          <w:rFonts w:ascii="Arial Narrow" w:hAnsi="Arial Narrow"/>
          <w:color w:val="000000"/>
          <w:sz w:val="22"/>
          <w:szCs w:val="22"/>
          <w:lang w:val="lv-LV"/>
        </w:rPr>
        <w:t xml:space="preserve"> informē, ka konkursa teritorijas kopējā platība ir aptuveni 1 850 m², bet izpētes teritorija — aptuveni 9 870 m². Konkursa realizācijas zona (</w:t>
      </w:r>
      <w:r w:rsidRPr="002F15E5">
        <w:rPr>
          <w:rFonts w:ascii="Arial Narrow" w:hAnsi="Arial Narrow"/>
          <w:i/>
          <w:iCs/>
          <w:color w:val="000000"/>
          <w:sz w:val="22"/>
          <w:szCs w:val="22"/>
          <w:lang w:val="lv-LV"/>
        </w:rPr>
        <w:t xml:space="preserve">atzīmēta ar </w:t>
      </w:r>
      <w:r w:rsidRPr="002F15E5">
        <w:rPr>
          <w:rFonts w:ascii="Arial Narrow" w:hAnsi="Arial Narrow"/>
          <w:i/>
          <w:iCs/>
          <w:color w:val="000000"/>
          <w:sz w:val="22"/>
          <w:szCs w:val="22"/>
          <w:lang w:val="lv-LV"/>
        </w:rPr>
        <w:lastRenderedPageBreak/>
        <w:t>nepārtrauktu dzelteno līniju</w:t>
      </w:r>
      <w:r w:rsidRPr="00483AC1">
        <w:rPr>
          <w:rFonts w:ascii="Arial Narrow" w:hAnsi="Arial Narrow"/>
          <w:color w:val="000000"/>
          <w:sz w:val="22"/>
          <w:szCs w:val="22"/>
          <w:lang w:val="lv-LV"/>
        </w:rPr>
        <w:t xml:space="preserve">) ietver zemesgabalu </w:t>
      </w:r>
      <w:r w:rsidRPr="002F15E5">
        <w:rPr>
          <w:rFonts w:ascii="Arial Narrow" w:hAnsi="Arial Narrow"/>
          <w:i/>
          <w:iCs/>
          <w:color w:val="000000"/>
          <w:sz w:val="22"/>
          <w:szCs w:val="22"/>
          <w:lang w:val="lv-LV"/>
        </w:rPr>
        <w:t>Kadastra Nr. 0100 004 2001 un daļu no Kadastra Nr. 0100 004 2003</w:t>
      </w:r>
      <w:r w:rsidRPr="00483AC1">
        <w:rPr>
          <w:rFonts w:ascii="Arial Narrow" w:hAnsi="Arial Narrow"/>
          <w:color w:val="000000"/>
          <w:sz w:val="22"/>
          <w:szCs w:val="22"/>
          <w:lang w:val="lv-LV"/>
        </w:rPr>
        <w:t>, kurā atrodas SIA “</w:t>
      </w:r>
      <w:proofErr w:type="spellStart"/>
      <w:r w:rsidRPr="00483AC1">
        <w:rPr>
          <w:rFonts w:ascii="Arial Narrow" w:hAnsi="Arial Narrow"/>
          <w:color w:val="000000"/>
          <w:sz w:val="22"/>
          <w:szCs w:val="22"/>
          <w:lang w:val="lv-LV"/>
        </w:rPr>
        <w:t>Linstow</w:t>
      </w:r>
      <w:proofErr w:type="spellEnd"/>
      <w:r w:rsidRPr="00483AC1">
        <w:rPr>
          <w:rFonts w:ascii="Arial Narrow" w:hAnsi="Arial Narrow"/>
          <w:color w:val="000000"/>
          <w:sz w:val="22"/>
          <w:szCs w:val="22"/>
          <w:lang w:val="lv-LV"/>
        </w:rPr>
        <w:t xml:space="preserve">” īpašumā esošais paviljons un problemātiskā zona virs pazemes autostāvvietas, kur nepieciešams risināt savienojumu ar Stacijas laukumu. Tiek parādīta arī VNĪ piederošā brīvā telpa gar trotuāra malu ar saglabājamo koku rindu. </w:t>
      </w:r>
      <w:r w:rsidR="002F15E5">
        <w:rPr>
          <w:rFonts w:ascii="Arial Narrow" w:hAnsi="Arial Narrow"/>
          <w:color w:val="000000"/>
          <w:sz w:val="22"/>
          <w:szCs w:val="22"/>
          <w:lang w:val="lv-LV"/>
        </w:rPr>
        <w:t xml:space="preserve">A. </w:t>
      </w:r>
      <w:proofErr w:type="spellStart"/>
      <w:r w:rsidRPr="00483AC1">
        <w:rPr>
          <w:rFonts w:ascii="Arial Narrow" w:hAnsi="Arial Narrow"/>
          <w:color w:val="000000"/>
          <w:sz w:val="22"/>
          <w:szCs w:val="22"/>
          <w:lang w:val="lv-LV"/>
        </w:rPr>
        <w:t>Kublačovs</w:t>
      </w:r>
      <w:proofErr w:type="spellEnd"/>
      <w:r w:rsidRPr="00483AC1">
        <w:rPr>
          <w:rFonts w:ascii="Arial Narrow" w:hAnsi="Arial Narrow"/>
          <w:color w:val="000000"/>
          <w:sz w:val="22"/>
          <w:szCs w:val="22"/>
          <w:lang w:val="lv-LV"/>
        </w:rPr>
        <w:t xml:space="preserve"> uzsver, ka privātais attīstītājs neuzņemas īstenot tramvaja sliežu vai velo infrastruktūras izbūvi, kas paredzēta pilsētas plānošanas dokumentos. Ar raustīto līniju iezīmētā izpētes teritorija ļauj arhitektiem brīvi piedāvāt risinājumus, taču šajā zonā nav plānotas radikālas pārmaiņas, jo 2012. gadā veikts labiekārtojums. Viņš atsaucas uz 2009. gada RVC SAP saskaņojumu par prioritāro gājēju koridoru un norāda, ka PAD izpētes materiālos perspektīvā gājēju pāreja būtu pārvietota, kas būtu izmaksu ziņā apjomīgs risinājums. Konkursa mērķis ir iegūt arhitektoniski un funkcionāli kvalitatīvu risinājumu paviljona pārbūvei un Stacijas laukuma publiskās </w:t>
      </w:r>
      <w:proofErr w:type="spellStart"/>
      <w:r w:rsidRPr="00483AC1">
        <w:rPr>
          <w:rFonts w:ascii="Arial Narrow" w:hAnsi="Arial Narrow"/>
          <w:color w:val="000000"/>
          <w:sz w:val="22"/>
          <w:szCs w:val="22"/>
          <w:lang w:val="lv-LV"/>
        </w:rPr>
        <w:t>ārtelpas</w:t>
      </w:r>
      <w:proofErr w:type="spellEnd"/>
      <w:r w:rsidRPr="00483AC1">
        <w:rPr>
          <w:rFonts w:ascii="Arial Narrow" w:hAnsi="Arial Narrow"/>
          <w:color w:val="000000"/>
          <w:sz w:val="22"/>
          <w:szCs w:val="22"/>
          <w:lang w:val="lv-LV"/>
        </w:rPr>
        <w:t xml:space="preserve"> pilnveidei, nodrošinot augstvērtīgu publisko telpu un komerciāli dzīvotspējīgu paviljona izmantošanu. Konkursa uzdevums ir noteikt labāko paviljona pārbūves un publiskās </w:t>
      </w:r>
      <w:proofErr w:type="spellStart"/>
      <w:r w:rsidRPr="00483AC1">
        <w:rPr>
          <w:rFonts w:ascii="Arial Narrow" w:hAnsi="Arial Narrow"/>
          <w:color w:val="000000"/>
          <w:sz w:val="22"/>
          <w:szCs w:val="22"/>
          <w:lang w:val="lv-LV"/>
        </w:rPr>
        <w:t>ārtelpas</w:t>
      </w:r>
      <w:proofErr w:type="spellEnd"/>
      <w:r w:rsidRPr="00483AC1">
        <w:rPr>
          <w:rFonts w:ascii="Arial Narrow" w:hAnsi="Arial Narrow"/>
          <w:color w:val="000000"/>
          <w:sz w:val="22"/>
          <w:szCs w:val="22"/>
          <w:lang w:val="lv-LV"/>
        </w:rPr>
        <w:t xml:space="preserve"> attīstības vīzijas piedāvājumu.</w:t>
      </w:r>
    </w:p>
    <w:p w14:paraId="2A545F7C" w14:textId="2CCB6CC6" w:rsidR="00617FE0" w:rsidRPr="00483AC1" w:rsidRDefault="00617FE0" w:rsidP="00483AC1">
      <w:pPr>
        <w:pStyle w:val="Paraststmeklis"/>
        <w:spacing w:before="240" w:after="240"/>
        <w:jc w:val="both"/>
        <w:rPr>
          <w:rFonts w:ascii="Arial Narrow" w:hAnsi="Arial Narrow"/>
          <w:color w:val="000000"/>
          <w:sz w:val="22"/>
          <w:szCs w:val="22"/>
          <w:lang w:val="lv-LV"/>
        </w:rPr>
      </w:pPr>
      <w:r w:rsidRPr="00483AC1">
        <w:rPr>
          <w:rFonts w:ascii="Arial Narrow" w:hAnsi="Arial Narrow"/>
          <w:color w:val="000000"/>
          <w:sz w:val="22"/>
          <w:szCs w:val="22"/>
          <w:lang w:val="lv-LV"/>
        </w:rPr>
        <w:t xml:space="preserve"> A. </w:t>
      </w:r>
      <w:proofErr w:type="spellStart"/>
      <w:r w:rsidRPr="00483AC1">
        <w:rPr>
          <w:rFonts w:ascii="Arial Narrow" w:hAnsi="Arial Narrow"/>
          <w:color w:val="000000"/>
          <w:sz w:val="22"/>
          <w:szCs w:val="22"/>
          <w:lang w:val="lv-LV"/>
        </w:rPr>
        <w:t>Kublačovs</w:t>
      </w:r>
      <w:proofErr w:type="spellEnd"/>
      <w:r w:rsidRPr="00483AC1">
        <w:rPr>
          <w:rFonts w:ascii="Arial Narrow" w:hAnsi="Arial Narrow"/>
          <w:color w:val="000000"/>
          <w:sz w:val="22"/>
          <w:szCs w:val="22"/>
          <w:lang w:val="lv-LV"/>
        </w:rPr>
        <w:t xml:space="preserve"> informē, ka teritorija atrodas LM8 zonā, kur apbūves apjomu iespējams palielināt par 30%, t.i., no 212 m² līdz aptuveni 275 m². Ēkai 13. janvāra ielā 2A (</w:t>
      </w:r>
      <w:r w:rsidRPr="002F15E5">
        <w:rPr>
          <w:rFonts w:ascii="Arial Narrow" w:hAnsi="Arial Narrow"/>
          <w:i/>
          <w:iCs/>
          <w:color w:val="000000"/>
          <w:sz w:val="22"/>
          <w:szCs w:val="22"/>
          <w:lang w:val="lv-LV"/>
        </w:rPr>
        <w:t>Kadastra Nr. 0100 004 2001 001</w:t>
      </w:r>
      <w:r w:rsidRPr="00483AC1">
        <w:rPr>
          <w:rFonts w:ascii="Arial Narrow" w:hAnsi="Arial Narrow"/>
          <w:color w:val="000000"/>
          <w:sz w:val="22"/>
          <w:szCs w:val="22"/>
          <w:lang w:val="lv-LV"/>
        </w:rPr>
        <w:t>) tiek noteikts provizoriskais kultūrvēsturiskās vērtības vērtējums kā ēkai bez kultūrvēsturiskas nozīmes, un tas iesniegts saskaņošanai PAD Kultūrvēsturiskā mantojuma saglabāšanas birojā. Juridiski teritoriju veido divi zemesgabali — SIA “</w:t>
      </w:r>
      <w:proofErr w:type="spellStart"/>
      <w:r w:rsidRPr="00483AC1">
        <w:rPr>
          <w:rFonts w:ascii="Arial Narrow" w:hAnsi="Arial Narrow"/>
          <w:color w:val="000000"/>
          <w:sz w:val="22"/>
          <w:szCs w:val="22"/>
          <w:lang w:val="lv-LV"/>
        </w:rPr>
        <w:t>Linstow</w:t>
      </w:r>
      <w:proofErr w:type="spellEnd"/>
      <w:r w:rsidRPr="00483AC1">
        <w:rPr>
          <w:rFonts w:ascii="Arial Narrow" w:hAnsi="Arial Narrow"/>
          <w:color w:val="000000"/>
          <w:sz w:val="22"/>
          <w:szCs w:val="22"/>
          <w:lang w:val="lv-LV"/>
        </w:rPr>
        <w:t xml:space="preserve">” un VNĪ īpašumi — un paredzēta </w:t>
      </w:r>
      <w:proofErr w:type="spellStart"/>
      <w:r w:rsidRPr="00483AC1">
        <w:rPr>
          <w:rFonts w:ascii="Arial Narrow" w:hAnsi="Arial Narrow"/>
          <w:color w:val="000000"/>
          <w:sz w:val="22"/>
          <w:szCs w:val="22"/>
          <w:lang w:val="lv-LV"/>
        </w:rPr>
        <w:t>vienstāva</w:t>
      </w:r>
      <w:proofErr w:type="spellEnd"/>
      <w:r w:rsidRPr="00483AC1">
        <w:rPr>
          <w:rFonts w:ascii="Arial Narrow" w:hAnsi="Arial Narrow"/>
          <w:color w:val="000000"/>
          <w:sz w:val="22"/>
          <w:szCs w:val="22"/>
          <w:lang w:val="lv-LV"/>
        </w:rPr>
        <w:t xml:space="preserve"> sabiedriskas funkcijas būve. A .</w:t>
      </w:r>
      <w:proofErr w:type="spellStart"/>
      <w:r w:rsidRPr="00483AC1">
        <w:rPr>
          <w:rFonts w:ascii="Arial Narrow" w:hAnsi="Arial Narrow"/>
          <w:color w:val="000000"/>
          <w:sz w:val="22"/>
          <w:szCs w:val="22"/>
          <w:lang w:val="lv-LV"/>
        </w:rPr>
        <w:t>Kublačovs</w:t>
      </w:r>
      <w:proofErr w:type="spellEnd"/>
      <w:r w:rsidRPr="00483AC1">
        <w:rPr>
          <w:rFonts w:ascii="Arial Narrow" w:hAnsi="Arial Narrow"/>
          <w:color w:val="000000"/>
          <w:sz w:val="22"/>
          <w:szCs w:val="22"/>
          <w:lang w:val="lv-LV"/>
        </w:rPr>
        <w:t xml:space="preserve"> īsi raksturo paviljona pārbūves pamatprincipus: mūsdienīga arhitektūra, vizuāla caurredzamība, orientiera funkcija un nepārtraukta saikne starp iekštelpām un </w:t>
      </w:r>
      <w:proofErr w:type="spellStart"/>
      <w:r w:rsidRPr="00483AC1">
        <w:rPr>
          <w:rFonts w:ascii="Arial Narrow" w:hAnsi="Arial Narrow"/>
          <w:color w:val="000000"/>
          <w:sz w:val="22"/>
          <w:szCs w:val="22"/>
          <w:lang w:val="lv-LV"/>
        </w:rPr>
        <w:t>ārtelpu</w:t>
      </w:r>
      <w:proofErr w:type="spellEnd"/>
      <w:r w:rsidRPr="00483AC1">
        <w:rPr>
          <w:rFonts w:ascii="Arial Narrow" w:hAnsi="Arial Narrow"/>
          <w:color w:val="000000"/>
          <w:sz w:val="22"/>
          <w:szCs w:val="22"/>
          <w:lang w:val="lv-LV"/>
        </w:rPr>
        <w:t xml:space="preserve">. Komerciālajam risinājumam jānodrošina elastīgs plānojums, augsts komerciālais potenciāls un vizuāli atvērta vide. Publiskās </w:t>
      </w:r>
      <w:proofErr w:type="spellStart"/>
      <w:r w:rsidRPr="00483AC1">
        <w:rPr>
          <w:rFonts w:ascii="Arial Narrow" w:hAnsi="Arial Narrow"/>
          <w:color w:val="000000"/>
          <w:sz w:val="22"/>
          <w:szCs w:val="22"/>
          <w:lang w:val="lv-LV"/>
        </w:rPr>
        <w:t>ārtelpas</w:t>
      </w:r>
      <w:proofErr w:type="spellEnd"/>
      <w:r w:rsidRPr="00483AC1">
        <w:rPr>
          <w:rFonts w:ascii="Arial Narrow" w:hAnsi="Arial Narrow"/>
          <w:color w:val="000000"/>
          <w:sz w:val="22"/>
          <w:szCs w:val="22"/>
          <w:lang w:val="lv-LV"/>
        </w:rPr>
        <w:t xml:space="preserve"> prasības paredz kvalitatīvu, caurplūstamu un drošu publisko telpu ar vienotu dizaina valodu un saglabātām vizuālajām perspektīvām. A. </w:t>
      </w:r>
      <w:proofErr w:type="spellStart"/>
      <w:r w:rsidRPr="00483AC1">
        <w:rPr>
          <w:rFonts w:ascii="Arial Narrow" w:hAnsi="Arial Narrow"/>
          <w:color w:val="000000"/>
          <w:sz w:val="22"/>
          <w:szCs w:val="22"/>
          <w:lang w:val="lv-LV"/>
        </w:rPr>
        <w:t>Kublačovs</w:t>
      </w:r>
      <w:proofErr w:type="spellEnd"/>
      <w:r w:rsidRPr="00483AC1">
        <w:rPr>
          <w:rFonts w:ascii="Arial Narrow" w:hAnsi="Arial Narrow"/>
          <w:color w:val="000000"/>
          <w:sz w:val="22"/>
          <w:szCs w:val="22"/>
          <w:lang w:val="lv-LV"/>
        </w:rPr>
        <w:t xml:space="preserve"> informē, ka konkursa norise paredzēta no 15. jūnija līdz 14. septembrim, rezultāti tiks paziņoti oktobrī, un balvu fonds ir 15 000 </w:t>
      </w:r>
      <w:proofErr w:type="spellStart"/>
      <w:r w:rsidRPr="00483AC1">
        <w:rPr>
          <w:rFonts w:ascii="Arial Narrow" w:hAnsi="Arial Narrow"/>
          <w:color w:val="000000"/>
          <w:sz w:val="22"/>
          <w:szCs w:val="22"/>
          <w:lang w:val="lv-LV"/>
        </w:rPr>
        <w:t>euro</w:t>
      </w:r>
      <w:proofErr w:type="spellEnd"/>
      <w:r w:rsidRPr="00483AC1">
        <w:rPr>
          <w:rFonts w:ascii="Arial Narrow" w:hAnsi="Arial Narrow"/>
          <w:color w:val="000000"/>
          <w:sz w:val="22"/>
          <w:szCs w:val="22"/>
          <w:lang w:val="lv-LV"/>
        </w:rPr>
        <w:t>. Žūrijas komisijā būs pārstāvji no SIA “</w:t>
      </w:r>
      <w:proofErr w:type="spellStart"/>
      <w:r w:rsidRPr="00483AC1">
        <w:rPr>
          <w:rFonts w:ascii="Arial Narrow" w:hAnsi="Arial Narrow"/>
          <w:color w:val="000000"/>
          <w:sz w:val="22"/>
          <w:szCs w:val="22"/>
          <w:lang w:val="lv-LV"/>
        </w:rPr>
        <w:t>Linstow</w:t>
      </w:r>
      <w:proofErr w:type="spellEnd"/>
      <w:r w:rsidRPr="00483AC1">
        <w:rPr>
          <w:rFonts w:ascii="Arial Narrow" w:hAnsi="Arial Narrow"/>
          <w:color w:val="000000"/>
          <w:sz w:val="22"/>
          <w:szCs w:val="22"/>
          <w:lang w:val="lv-LV"/>
        </w:rPr>
        <w:t>”, PAD, NKMP, Latvijas Arhitektu savienības un Latvijas Ainavu arhitektu asociācijas.</w:t>
      </w:r>
    </w:p>
    <w:p w14:paraId="01DFDA5D" w14:textId="77777777" w:rsidR="00617FE0" w:rsidRPr="00483AC1" w:rsidRDefault="00617FE0" w:rsidP="00483AC1">
      <w:pPr>
        <w:pStyle w:val="Paraststmeklis"/>
        <w:spacing w:before="240" w:after="240"/>
        <w:jc w:val="both"/>
        <w:rPr>
          <w:rFonts w:ascii="Arial Narrow" w:hAnsi="Arial Narrow"/>
          <w:color w:val="000000"/>
          <w:sz w:val="22"/>
          <w:szCs w:val="22"/>
          <w:lang w:val="lv-LV"/>
        </w:rPr>
      </w:pPr>
      <w:r w:rsidRPr="00483AC1">
        <w:rPr>
          <w:rFonts w:ascii="Arial Narrow" w:hAnsi="Arial Narrow"/>
          <w:color w:val="000000"/>
          <w:sz w:val="22"/>
          <w:szCs w:val="22"/>
          <w:lang w:val="lv-LV"/>
        </w:rPr>
        <w:t>A. Lapiņš pateicas par sniegtajām prezentācijām.</w:t>
      </w:r>
    </w:p>
    <w:p w14:paraId="03C8CBC0" w14:textId="77777777" w:rsidR="00617FE0" w:rsidRPr="00483AC1" w:rsidRDefault="00617FE0" w:rsidP="00483AC1">
      <w:pPr>
        <w:pStyle w:val="Paraststmeklis"/>
        <w:spacing w:before="240" w:after="240"/>
        <w:jc w:val="both"/>
        <w:rPr>
          <w:rFonts w:ascii="Arial Narrow" w:hAnsi="Arial Narrow"/>
          <w:color w:val="000000"/>
          <w:sz w:val="22"/>
          <w:szCs w:val="22"/>
          <w:lang w:val="lv-LV"/>
        </w:rPr>
      </w:pPr>
      <w:r w:rsidRPr="00483AC1">
        <w:rPr>
          <w:rFonts w:ascii="Arial Narrow" w:hAnsi="Arial Narrow"/>
          <w:color w:val="000000"/>
          <w:sz w:val="22"/>
          <w:szCs w:val="22"/>
          <w:lang w:val="lv-LV"/>
        </w:rPr>
        <w:t>R. Liepiņš vaicā, kādēļ apbūves apjomu iespējams palielināt līdz aptuveni 275 m².</w:t>
      </w:r>
    </w:p>
    <w:p w14:paraId="493D2D70" w14:textId="77777777" w:rsidR="00617FE0" w:rsidRPr="00483AC1" w:rsidRDefault="00617FE0" w:rsidP="00483AC1">
      <w:pPr>
        <w:pStyle w:val="Paraststmeklis"/>
        <w:spacing w:before="240" w:after="240"/>
        <w:jc w:val="both"/>
        <w:rPr>
          <w:rFonts w:ascii="Arial Narrow" w:hAnsi="Arial Narrow"/>
          <w:color w:val="000000"/>
          <w:sz w:val="22"/>
          <w:szCs w:val="22"/>
          <w:lang w:val="lv-LV"/>
        </w:rPr>
      </w:pPr>
      <w:r w:rsidRPr="00483AC1">
        <w:rPr>
          <w:rFonts w:ascii="Arial Narrow" w:hAnsi="Arial Narrow"/>
          <w:color w:val="000000"/>
          <w:sz w:val="22"/>
          <w:szCs w:val="22"/>
          <w:lang w:val="lv-LV"/>
        </w:rPr>
        <w:t xml:space="preserve">A. </w:t>
      </w:r>
      <w:proofErr w:type="spellStart"/>
      <w:r w:rsidRPr="00483AC1">
        <w:rPr>
          <w:rFonts w:ascii="Arial Narrow" w:hAnsi="Arial Narrow"/>
          <w:color w:val="000000"/>
          <w:sz w:val="22"/>
          <w:szCs w:val="22"/>
          <w:lang w:val="lv-LV"/>
        </w:rPr>
        <w:t>Kublačovs</w:t>
      </w:r>
      <w:proofErr w:type="spellEnd"/>
      <w:r w:rsidRPr="00483AC1">
        <w:rPr>
          <w:rFonts w:ascii="Arial Narrow" w:hAnsi="Arial Narrow"/>
          <w:color w:val="000000"/>
          <w:sz w:val="22"/>
          <w:szCs w:val="22"/>
          <w:lang w:val="lv-LV"/>
        </w:rPr>
        <w:t xml:space="preserve"> skaidro, ka apbūves noteikumi paredz iespēju pārbūves gadījumā palielināt apjomu ne vairāk kā par 30%.</w:t>
      </w:r>
    </w:p>
    <w:p w14:paraId="4B05045C" w14:textId="4C7A15A3" w:rsidR="00617FE0" w:rsidRPr="00483AC1" w:rsidRDefault="00617FE0" w:rsidP="00483AC1">
      <w:pPr>
        <w:pStyle w:val="Paraststmeklis"/>
        <w:spacing w:before="240" w:after="240"/>
        <w:jc w:val="both"/>
        <w:rPr>
          <w:rFonts w:ascii="Arial Narrow" w:hAnsi="Arial Narrow"/>
          <w:color w:val="000000"/>
          <w:sz w:val="22"/>
          <w:szCs w:val="22"/>
          <w:lang w:val="lv-LV"/>
        </w:rPr>
      </w:pPr>
      <w:r w:rsidRPr="00483AC1">
        <w:rPr>
          <w:rFonts w:ascii="Arial Narrow" w:hAnsi="Arial Narrow"/>
          <w:color w:val="000000"/>
          <w:sz w:val="22"/>
          <w:szCs w:val="22"/>
          <w:lang w:val="lv-LV"/>
        </w:rPr>
        <w:t xml:space="preserve">A. Lapiņš precizē, uz kā rēķina šāds palielinājums būtu īstenojams, jo </w:t>
      </w:r>
      <w:r w:rsidR="002F15E5">
        <w:rPr>
          <w:rFonts w:ascii="Arial Narrow" w:hAnsi="Arial Narrow"/>
          <w:color w:val="000000"/>
          <w:sz w:val="22"/>
          <w:szCs w:val="22"/>
          <w:lang w:val="lv-LV"/>
        </w:rPr>
        <w:t xml:space="preserve">paviljona </w:t>
      </w:r>
      <w:r w:rsidRPr="00483AC1">
        <w:rPr>
          <w:rFonts w:ascii="Arial Narrow" w:hAnsi="Arial Narrow"/>
          <w:color w:val="000000"/>
          <w:sz w:val="22"/>
          <w:szCs w:val="22"/>
          <w:lang w:val="lv-LV"/>
        </w:rPr>
        <w:t>ēkas apjoms faktiski saglabājas esošajā apmērā.</w:t>
      </w:r>
    </w:p>
    <w:p w14:paraId="1A851072" w14:textId="77777777" w:rsidR="00617FE0" w:rsidRPr="00483AC1" w:rsidRDefault="00617FE0" w:rsidP="00483AC1">
      <w:pPr>
        <w:pStyle w:val="Paraststmeklis"/>
        <w:spacing w:before="240" w:after="240"/>
        <w:jc w:val="both"/>
        <w:rPr>
          <w:rFonts w:ascii="Arial Narrow" w:hAnsi="Arial Narrow"/>
          <w:color w:val="000000"/>
          <w:sz w:val="22"/>
          <w:szCs w:val="22"/>
          <w:lang w:val="lv-LV"/>
        </w:rPr>
      </w:pPr>
      <w:r w:rsidRPr="00483AC1">
        <w:rPr>
          <w:rFonts w:ascii="Arial Narrow" w:hAnsi="Arial Narrow"/>
          <w:color w:val="000000"/>
          <w:sz w:val="22"/>
          <w:szCs w:val="22"/>
          <w:lang w:val="lv-LV"/>
        </w:rPr>
        <w:t xml:space="preserve">A. </w:t>
      </w:r>
      <w:proofErr w:type="spellStart"/>
      <w:r w:rsidRPr="00483AC1">
        <w:rPr>
          <w:rFonts w:ascii="Arial Narrow" w:hAnsi="Arial Narrow"/>
          <w:color w:val="000000"/>
          <w:sz w:val="22"/>
          <w:szCs w:val="22"/>
          <w:lang w:val="lv-LV"/>
        </w:rPr>
        <w:t>Kublačovs</w:t>
      </w:r>
      <w:proofErr w:type="spellEnd"/>
      <w:r w:rsidRPr="00483AC1">
        <w:rPr>
          <w:rFonts w:ascii="Arial Narrow" w:hAnsi="Arial Narrow"/>
          <w:color w:val="000000"/>
          <w:sz w:val="22"/>
          <w:szCs w:val="22"/>
          <w:lang w:val="lv-LV"/>
        </w:rPr>
        <w:t xml:space="preserve"> norāda, ka tas ir atkarīgs no zemesgabala robežām un jāvērtē, vai vienā būvprojektā iespējams integrēt, piemēram, blakus zemesgabalā izvietotu āra terasi ar galdiņiem un krēsliem. Viņš uzsver nepieciešamību domāt par Stacijas laukuma sasaisti ar terases zonu. </w:t>
      </w:r>
    </w:p>
    <w:p w14:paraId="7DD4A2C7" w14:textId="77777777" w:rsidR="00617FE0" w:rsidRPr="00483AC1" w:rsidRDefault="00617FE0" w:rsidP="00483AC1">
      <w:pPr>
        <w:pStyle w:val="Paraststmeklis"/>
        <w:spacing w:before="240" w:after="240"/>
        <w:jc w:val="both"/>
        <w:rPr>
          <w:rFonts w:ascii="Arial Narrow" w:hAnsi="Arial Narrow"/>
          <w:color w:val="000000"/>
          <w:sz w:val="22"/>
          <w:szCs w:val="22"/>
          <w:lang w:val="lv-LV"/>
        </w:rPr>
      </w:pPr>
      <w:r w:rsidRPr="00483AC1">
        <w:rPr>
          <w:rFonts w:ascii="Arial Narrow" w:hAnsi="Arial Narrow"/>
          <w:color w:val="000000"/>
          <w:sz w:val="22"/>
          <w:szCs w:val="22"/>
          <w:lang w:val="lv-LV"/>
        </w:rPr>
        <w:t xml:space="preserve">E. </w:t>
      </w:r>
      <w:proofErr w:type="spellStart"/>
      <w:r w:rsidRPr="00483AC1">
        <w:rPr>
          <w:rFonts w:ascii="Arial Narrow" w:hAnsi="Arial Narrow"/>
          <w:color w:val="000000"/>
          <w:sz w:val="22"/>
          <w:szCs w:val="22"/>
          <w:lang w:val="lv-LV"/>
        </w:rPr>
        <w:t>Rožulapa</w:t>
      </w:r>
      <w:proofErr w:type="spellEnd"/>
      <w:r w:rsidRPr="00483AC1">
        <w:rPr>
          <w:rFonts w:ascii="Arial Narrow" w:hAnsi="Arial Narrow"/>
          <w:color w:val="000000"/>
          <w:sz w:val="22"/>
          <w:szCs w:val="22"/>
          <w:lang w:val="lv-LV"/>
        </w:rPr>
        <w:t xml:space="preserve"> vaicā par plānotajām funkcijām, norādot, ka šobrīd ēdināšanas funkcija šajā vietā nav pilnvērtīgi realizējama un, ņemot vērā iespējamos realizācijas termiņus, darbi varētu sakrist ar jaunā RVC plānojuma spēkā stāšanos. Viņa jautā, kā tas varētu sasaukties ar sarkano līniju korekcijām un kā tiktu nodrošināta funkciju atbilstība.</w:t>
      </w:r>
    </w:p>
    <w:p w14:paraId="6175A36D" w14:textId="29082646" w:rsidR="00617FE0" w:rsidRPr="00483AC1" w:rsidRDefault="00617FE0" w:rsidP="00483AC1">
      <w:pPr>
        <w:pStyle w:val="Paraststmeklis"/>
        <w:spacing w:before="240" w:after="240"/>
        <w:jc w:val="both"/>
        <w:rPr>
          <w:rFonts w:ascii="Arial Narrow" w:hAnsi="Arial Narrow"/>
          <w:color w:val="000000"/>
          <w:sz w:val="22"/>
          <w:szCs w:val="22"/>
          <w:lang w:val="lv-LV"/>
        </w:rPr>
      </w:pPr>
      <w:r w:rsidRPr="00483AC1">
        <w:rPr>
          <w:rFonts w:ascii="Arial Narrow" w:hAnsi="Arial Narrow"/>
          <w:color w:val="000000"/>
          <w:sz w:val="22"/>
          <w:szCs w:val="22"/>
          <w:lang w:val="lv-LV"/>
        </w:rPr>
        <w:t xml:space="preserve">A. </w:t>
      </w:r>
      <w:proofErr w:type="spellStart"/>
      <w:r w:rsidRPr="00483AC1">
        <w:rPr>
          <w:rFonts w:ascii="Arial Narrow" w:hAnsi="Arial Narrow"/>
          <w:color w:val="000000"/>
          <w:sz w:val="22"/>
          <w:szCs w:val="22"/>
          <w:lang w:val="lv-LV"/>
        </w:rPr>
        <w:t>Kublačovs</w:t>
      </w:r>
      <w:proofErr w:type="spellEnd"/>
      <w:r w:rsidRPr="00483AC1">
        <w:rPr>
          <w:rFonts w:ascii="Arial Narrow" w:hAnsi="Arial Narrow"/>
          <w:color w:val="000000"/>
          <w:sz w:val="22"/>
          <w:szCs w:val="22"/>
          <w:lang w:val="lv-LV"/>
        </w:rPr>
        <w:t xml:space="preserve"> skaidro, ka gan SIA “</w:t>
      </w:r>
      <w:proofErr w:type="spellStart"/>
      <w:r w:rsidRPr="00483AC1">
        <w:rPr>
          <w:rFonts w:ascii="Arial Narrow" w:hAnsi="Arial Narrow"/>
          <w:color w:val="000000"/>
          <w:sz w:val="22"/>
          <w:szCs w:val="22"/>
          <w:lang w:val="lv-LV"/>
        </w:rPr>
        <w:t>Linstow</w:t>
      </w:r>
      <w:proofErr w:type="spellEnd"/>
      <w:r w:rsidRPr="00483AC1">
        <w:rPr>
          <w:rFonts w:ascii="Arial Narrow" w:hAnsi="Arial Narrow"/>
          <w:color w:val="000000"/>
          <w:sz w:val="22"/>
          <w:szCs w:val="22"/>
          <w:lang w:val="lv-LV"/>
        </w:rPr>
        <w:t xml:space="preserve">”, gan Rīgas domes politiskais redzējums paredz pēc iespējas ātrāk sakārtot attiecīgo teritoriju, balstoties uz šobrīd spēkā esošajiem apbūves noteikumiem, negaidot jaunā RVC plānojuma apstiprināšanu. Viņš informē, ka uzņēmumam bija pienākums iesniegt juridisko </w:t>
      </w:r>
      <w:proofErr w:type="spellStart"/>
      <w:r w:rsidRPr="00483AC1">
        <w:rPr>
          <w:rFonts w:ascii="Arial Narrow" w:hAnsi="Arial Narrow"/>
          <w:color w:val="000000"/>
          <w:sz w:val="22"/>
          <w:szCs w:val="22"/>
          <w:lang w:val="lv-LV"/>
        </w:rPr>
        <w:t>izvērtējumu</w:t>
      </w:r>
      <w:proofErr w:type="spellEnd"/>
      <w:r w:rsidRPr="00483AC1">
        <w:rPr>
          <w:rFonts w:ascii="Arial Narrow" w:hAnsi="Arial Narrow"/>
          <w:color w:val="000000"/>
          <w:sz w:val="22"/>
          <w:szCs w:val="22"/>
          <w:lang w:val="lv-LV"/>
        </w:rPr>
        <w:t xml:space="preserve">, un advokātu biroja “COBALT” atzinumā norādīts, ka ēdināšanas funkcija būvē var tikt īstenota līdz 50% apmērā, bet pārējā daļa var tikt izmantota mazumtirdzniecības funkcijām. </w:t>
      </w:r>
      <w:r w:rsidR="00391540" w:rsidRPr="00391540">
        <w:rPr>
          <w:rFonts w:ascii="Arial Narrow" w:hAnsi="Arial Narrow"/>
          <w:color w:val="000000"/>
          <w:sz w:val="22"/>
          <w:szCs w:val="22"/>
          <w:lang w:val="lv-LV"/>
        </w:rPr>
        <w:t>Ē</w:t>
      </w:r>
      <w:r w:rsidR="002F15E5" w:rsidRPr="00391540">
        <w:rPr>
          <w:rFonts w:ascii="Arial Narrow" w:hAnsi="Arial Narrow"/>
          <w:color w:val="000000"/>
          <w:sz w:val="22"/>
          <w:szCs w:val="22"/>
          <w:lang w:val="lv-LV"/>
        </w:rPr>
        <w:t>ka</w:t>
      </w:r>
      <w:r w:rsidRPr="00391540">
        <w:rPr>
          <w:rFonts w:ascii="Arial Narrow" w:hAnsi="Arial Narrow"/>
          <w:color w:val="000000"/>
          <w:sz w:val="22"/>
          <w:szCs w:val="22"/>
          <w:lang w:val="lv-LV"/>
        </w:rPr>
        <w:t xml:space="preserve"> ti</w:t>
      </w:r>
      <w:r w:rsidR="00391540" w:rsidRPr="00391540">
        <w:rPr>
          <w:rFonts w:ascii="Arial Narrow" w:hAnsi="Arial Narrow"/>
          <w:color w:val="000000"/>
          <w:sz w:val="22"/>
          <w:szCs w:val="22"/>
          <w:lang w:val="lv-LV"/>
        </w:rPr>
        <w:t>ka</w:t>
      </w:r>
      <w:r w:rsidR="00391540">
        <w:rPr>
          <w:rFonts w:ascii="Arial Narrow" w:hAnsi="Arial Narrow"/>
          <w:color w:val="000000"/>
          <w:sz w:val="22"/>
          <w:szCs w:val="22"/>
          <w:lang w:val="lv-LV"/>
        </w:rPr>
        <w:t xml:space="preserve"> </w:t>
      </w:r>
      <w:r w:rsidRPr="00483AC1">
        <w:rPr>
          <w:rFonts w:ascii="Arial Narrow" w:hAnsi="Arial Narrow"/>
          <w:color w:val="000000"/>
          <w:sz w:val="22"/>
          <w:szCs w:val="22"/>
          <w:lang w:val="lv-LV"/>
        </w:rPr>
        <w:t>izmantota kā spēļu zāle ar bāru un mazumtirdzniecības funkciju. A.</w:t>
      </w:r>
      <w:r w:rsidR="002F15E5">
        <w:rPr>
          <w:rFonts w:ascii="Arial Narrow" w:hAnsi="Arial Narrow"/>
          <w:color w:val="000000"/>
          <w:sz w:val="22"/>
          <w:szCs w:val="22"/>
          <w:lang w:val="lv-LV"/>
        </w:rPr>
        <w:t xml:space="preserve"> </w:t>
      </w:r>
      <w:proofErr w:type="spellStart"/>
      <w:r w:rsidRPr="00483AC1">
        <w:rPr>
          <w:rFonts w:ascii="Arial Narrow" w:hAnsi="Arial Narrow"/>
          <w:color w:val="000000"/>
          <w:sz w:val="22"/>
          <w:szCs w:val="22"/>
          <w:lang w:val="lv-LV"/>
        </w:rPr>
        <w:t>Kublačovs</w:t>
      </w:r>
      <w:proofErr w:type="spellEnd"/>
      <w:r w:rsidRPr="00483AC1">
        <w:rPr>
          <w:rFonts w:ascii="Arial Narrow" w:hAnsi="Arial Narrow"/>
          <w:color w:val="000000"/>
          <w:sz w:val="22"/>
          <w:szCs w:val="22"/>
          <w:lang w:val="lv-LV"/>
        </w:rPr>
        <w:t xml:space="preserve"> uzsver, ka juridiskās nianses ļauj projektu īstenot jau tagad, negaidot plānojuma maiņu. Viņš informē, ka uzņēmums saredz </w:t>
      </w:r>
      <w:r w:rsidRPr="00483AC1">
        <w:rPr>
          <w:rFonts w:ascii="Arial Narrow" w:hAnsi="Arial Narrow"/>
          <w:color w:val="000000"/>
          <w:sz w:val="22"/>
          <w:szCs w:val="22"/>
          <w:lang w:val="lv-LV"/>
        </w:rPr>
        <w:lastRenderedPageBreak/>
        <w:t xml:space="preserve">iespēju būvdarbus uzsākt nākamā gada vasarā un pabeigt līdz 2028. gada pavasarim. Vienlaikus </w:t>
      </w:r>
      <w:r w:rsidR="002F15E5">
        <w:rPr>
          <w:rFonts w:ascii="Arial Narrow" w:hAnsi="Arial Narrow"/>
          <w:color w:val="000000"/>
          <w:sz w:val="22"/>
          <w:szCs w:val="22"/>
          <w:lang w:val="lv-LV"/>
        </w:rPr>
        <w:t xml:space="preserve">A. </w:t>
      </w:r>
      <w:proofErr w:type="spellStart"/>
      <w:r w:rsidRPr="00483AC1">
        <w:rPr>
          <w:rFonts w:ascii="Arial Narrow" w:hAnsi="Arial Narrow"/>
          <w:color w:val="000000"/>
          <w:sz w:val="22"/>
          <w:szCs w:val="22"/>
          <w:lang w:val="lv-LV"/>
        </w:rPr>
        <w:t>Kublačovs</w:t>
      </w:r>
      <w:proofErr w:type="spellEnd"/>
      <w:r w:rsidRPr="00483AC1">
        <w:rPr>
          <w:rFonts w:ascii="Arial Narrow" w:hAnsi="Arial Narrow"/>
          <w:color w:val="000000"/>
          <w:sz w:val="22"/>
          <w:szCs w:val="22"/>
          <w:lang w:val="lv-LV"/>
        </w:rPr>
        <w:t xml:space="preserve"> atzīmē, ka nav zināms, vai līdz šim laikam būs stājies spēkā jaunais RVC plānojums.</w:t>
      </w:r>
    </w:p>
    <w:p w14:paraId="4A11728F" w14:textId="0A4BC7D1" w:rsidR="00617FE0" w:rsidRPr="00483AC1" w:rsidRDefault="00617FE0" w:rsidP="002F15E5">
      <w:pPr>
        <w:pStyle w:val="Paraststmeklis"/>
        <w:spacing w:before="240" w:after="240"/>
        <w:jc w:val="both"/>
        <w:rPr>
          <w:rFonts w:ascii="Arial Narrow" w:hAnsi="Arial Narrow"/>
          <w:color w:val="000000"/>
          <w:sz w:val="22"/>
          <w:szCs w:val="22"/>
          <w:lang w:val="lv-LV"/>
        </w:rPr>
      </w:pPr>
      <w:r w:rsidRPr="00483AC1">
        <w:rPr>
          <w:rFonts w:ascii="Arial Narrow" w:hAnsi="Arial Narrow"/>
          <w:color w:val="000000"/>
          <w:sz w:val="22"/>
          <w:szCs w:val="22"/>
          <w:lang w:val="lv-LV"/>
        </w:rPr>
        <w:t xml:space="preserve">E. </w:t>
      </w:r>
      <w:proofErr w:type="spellStart"/>
      <w:r w:rsidRPr="00483AC1">
        <w:rPr>
          <w:rFonts w:ascii="Arial Narrow" w:hAnsi="Arial Narrow"/>
          <w:color w:val="000000"/>
          <w:sz w:val="22"/>
          <w:szCs w:val="22"/>
          <w:lang w:val="lv-LV"/>
        </w:rPr>
        <w:t>Rožulapa</w:t>
      </w:r>
      <w:proofErr w:type="spellEnd"/>
      <w:r w:rsidRPr="00483AC1">
        <w:rPr>
          <w:rFonts w:ascii="Arial Narrow" w:hAnsi="Arial Narrow"/>
          <w:color w:val="000000"/>
          <w:sz w:val="22"/>
          <w:szCs w:val="22"/>
          <w:lang w:val="lv-LV"/>
        </w:rPr>
        <w:t xml:space="preserve"> norāda, ka ēdināšana vienmēr tiek klasificēta kā atsevišķa telpu grupa, un šādai telpu grupai lietošanas veids var būt tikai tāds, kāds plānojumā ir atļauts. Viņa uzsver, ka advokātu biroja sniegtais atzinums nav saistošs normatīvais dokuments</w:t>
      </w:r>
      <w:r w:rsidR="00F144D7">
        <w:rPr>
          <w:rFonts w:ascii="Arial Narrow" w:hAnsi="Arial Narrow"/>
          <w:color w:val="000000"/>
          <w:sz w:val="22"/>
          <w:szCs w:val="22"/>
          <w:lang w:val="lv-LV"/>
        </w:rPr>
        <w:t>,</w:t>
      </w:r>
      <w:r w:rsidRPr="00483AC1">
        <w:rPr>
          <w:rFonts w:ascii="Arial Narrow" w:hAnsi="Arial Narrow"/>
          <w:color w:val="000000"/>
          <w:sz w:val="22"/>
          <w:szCs w:val="22"/>
          <w:lang w:val="lv-LV"/>
        </w:rPr>
        <w:t xml:space="preserve"> un līdz ar to nevar tikt uzskatīts par pietiekamu pamatu lietošanas veida noteikšanai.</w:t>
      </w:r>
    </w:p>
    <w:p w14:paraId="1A64BD7B" w14:textId="77777777" w:rsidR="00617FE0" w:rsidRPr="00483AC1" w:rsidRDefault="00617FE0" w:rsidP="00483AC1">
      <w:pPr>
        <w:pStyle w:val="Paraststmeklis"/>
        <w:spacing w:before="240" w:after="240"/>
        <w:jc w:val="both"/>
        <w:rPr>
          <w:rFonts w:ascii="Arial Narrow" w:hAnsi="Arial Narrow"/>
          <w:color w:val="000000"/>
          <w:sz w:val="22"/>
          <w:szCs w:val="22"/>
          <w:lang w:val="lv-LV"/>
        </w:rPr>
      </w:pPr>
      <w:r w:rsidRPr="00483AC1">
        <w:rPr>
          <w:rFonts w:ascii="Arial Narrow" w:hAnsi="Arial Narrow"/>
          <w:color w:val="000000"/>
          <w:sz w:val="22"/>
          <w:szCs w:val="22"/>
          <w:lang w:val="lv-LV"/>
        </w:rPr>
        <w:t xml:space="preserve">A. </w:t>
      </w:r>
      <w:proofErr w:type="spellStart"/>
      <w:r w:rsidRPr="00483AC1">
        <w:rPr>
          <w:rFonts w:ascii="Arial Narrow" w:hAnsi="Arial Narrow"/>
          <w:color w:val="000000"/>
          <w:sz w:val="22"/>
          <w:szCs w:val="22"/>
          <w:lang w:val="lv-LV"/>
        </w:rPr>
        <w:t>Kublačovs</w:t>
      </w:r>
      <w:proofErr w:type="spellEnd"/>
      <w:r w:rsidRPr="00483AC1">
        <w:rPr>
          <w:rFonts w:ascii="Arial Narrow" w:hAnsi="Arial Narrow"/>
          <w:color w:val="000000"/>
          <w:sz w:val="22"/>
          <w:szCs w:val="22"/>
          <w:lang w:val="lv-LV"/>
        </w:rPr>
        <w:t xml:space="preserve"> skaidro, ka risinājums, ko varētu īstenot, paredz vienošanos ar arhitektiem par to, ka būves galvenā funkcija tiek noteikta kā veikals, jo mazumtirdzniecības funkcija šajā teritorijā ir atļauta. Viņš norāda, ka šādā gadījumā būtu iespējams nodrošināt arī galdiņu un sēdvietu izvietošanu, līdzīgi kā tas jau tiek praktizēts tirdzniecības centrā “</w:t>
      </w:r>
      <w:proofErr w:type="spellStart"/>
      <w:r w:rsidRPr="00483AC1">
        <w:rPr>
          <w:rFonts w:ascii="Arial Narrow" w:hAnsi="Arial Narrow"/>
          <w:color w:val="000000"/>
          <w:sz w:val="22"/>
          <w:szCs w:val="22"/>
          <w:lang w:val="lv-LV"/>
        </w:rPr>
        <w:t>Origo</w:t>
      </w:r>
      <w:proofErr w:type="spellEnd"/>
      <w:r w:rsidRPr="00483AC1">
        <w:rPr>
          <w:rFonts w:ascii="Arial Narrow" w:hAnsi="Arial Narrow"/>
          <w:color w:val="000000"/>
          <w:sz w:val="22"/>
          <w:szCs w:val="22"/>
          <w:lang w:val="lv-LV"/>
        </w:rPr>
        <w:t>”, kur darbojas vairākas “</w:t>
      </w:r>
      <w:proofErr w:type="spellStart"/>
      <w:r w:rsidRPr="00483AC1">
        <w:rPr>
          <w:rFonts w:ascii="Arial Narrow" w:hAnsi="Arial Narrow"/>
          <w:color w:val="000000"/>
          <w:sz w:val="22"/>
          <w:szCs w:val="22"/>
          <w:lang w:val="lv-LV"/>
        </w:rPr>
        <w:t>take-away</w:t>
      </w:r>
      <w:proofErr w:type="spellEnd"/>
      <w:r w:rsidRPr="00483AC1">
        <w:rPr>
          <w:rFonts w:ascii="Arial Narrow" w:hAnsi="Arial Narrow"/>
          <w:color w:val="000000"/>
          <w:sz w:val="22"/>
          <w:szCs w:val="22"/>
          <w:lang w:val="lv-LV"/>
        </w:rPr>
        <w:t xml:space="preserve">” tipa kafejnīcas, kas juridiski tiek klasificētas kā veikali. </w:t>
      </w:r>
      <w:proofErr w:type="spellStart"/>
      <w:r w:rsidRPr="00483AC1">
        <w:rPr>
          <w:rFonts w:ascii="Arial Narrow" w:hAnsi="Arial Narrow"/>
          <w:color w:val="000000"/>
          <w:sz w:val="22"/>
          <w:szCs w:val="22"/>
          <w:lang w:val="lv-LV"/>
        </w:rPr>
        <w:t>Kublačovs</w:t>
      </w:r>
      <w:proofErr w:type="spellEnd"/>
      <w:r w:rsidRPr="00483AC1">
        <w:rPr>
          <w:rFonts w:ascii="Arial Narrow" w:hAnsi="Arial Narrow"/>
          <w:color w:val="000000"/>
          <w:sz w:val="22"/>
          <w:szCs w:val="22"/>
          <w:lang w:val="lv-LV"/>
        </w:rPr>
        <w:t xml:space="preserve"> uzsver, ka svarīgākais ir projektu īstenot iespējami ātri, negaidot jaunā RVC plānojuma apstiprināšanu.</w:t>
      </w:r>
    </w:p>
    <w:p w14:paraId="25C5CFE2" w14:textId="77777777" w:rsidR="00617FE0" w:rsidRPr="00483AC1" w:rsidRDefault="00617FE0" w:rsidP="00483AC1">
      <w:pPr>
        <w:pStyle w:val="Paraststmeklis"/>
        <w:spacing w:before="240" w:after="240"/>
        <w:jc w:val="both"/>
        <w:rPr>
          <w:rFonts w:ascii="Arial Narrow" w:hAnsi="Arial Narrow"/>
          <w:color w:val="000000"/>
          <w:sz w:val="22"/>
          <w:szCs w:val="22"/>
          <w:lang w:val="lv-LV"/>
        </w:rPr>
      </w:pPr>
      <w:r w:rsidRPr="00483AC1">
        <w:rPr>
          <w:rFonts w:ascii="Arial Narrow" w:hAnsi="Arial Narrow"/>
          <w:color w:val="000000"/>
          <w:sz w:val="22"/>
          <w:szCs w:val="22"/>
          <w:lang w:val="lv-LV"/>
        </w:rPr>
        <w:t xml:space="preserve">E. </w:t>
      </w:r>
      <w:proofErr w:type="spellStart"/>
      <w:r w:rsidRPr="00483AC1">
        <w:rPr>
          <w:rFonts w:ascii="Arial Narrow" w:hAnsi="Arial Narrow"/>
          <w:color w:val="000000"/>
          <w:sz w:val="22"/>
          <w:szCs w:val="22"/>
          <w:lang w:val="lv-LV"/>
        </w:rPr>
        <w:t>Rožulapa</w:t>
      </w:r>
      <w:proofErr w:type="spellEnd"/>
      <w:r w:rsidRPr="00483AC1">
        <w:rPr>
          <w:rFonts w:ascii="Arial Narrow" w:hAnsi="Arial Narrow"/>
          <w:color w:val="000000"/>
          <w:sz w:val="22"/>
          <w:szCs w:val="22"/>
          <w:lang w:val="lv-LV"/>
        </w:rPr>
        <w:t xml:space="preserve"> aicina SIA “</w:t>
      </w:r>
      <w:proofErr w:type="spellStart"/>
      <w:r w:rsidRPr="00483AC1">
        <w:rPr>
          <w:rFonts w:ascii="Arial Narrow" w:hAnsi="Arial Narrow"/>
          <w:color w:val="000000"/>
          <w:sz w:val="22"/>
          <w:szCs w:val="22"/>
          <w:lang w:val="lv-LV"/>
        </w:rPr>
        <w:t>Linstow</w:t>
      </w:r>
      <w:proofErr w:type="spellEnd"/>
      <w:r w:rsidRPr="00483AC1">
        <w:rPr>
          <w:rFonts w:ascii="Arial Narrow" w:hAnsi="Arial Narrow"/>
          <w:color w:val="000000"/>
          <w:sz w:val="22"/>
          <w:szCs w:val="22"/>
          <w:lang w:val="lv-LV"/>
        </w:rPr>
        <w:t>” pārstāvi uz konsultācijām PAD.</w:t>
      </w:r>
    </w:p>
    <w:p w14:paraId="30C4CD6C" w14:textId="491D13FC" w:rsidR="00617FE0" w:rsidRPr="00483AC1" w:rsidRDefault="00617FE0" w:rsidP="00483AC1">
      <w:pPr>
        <w:pStyle w:val="Paraststmeklis"/>
        <w:spacing w:before="240" w:after="240"/>
        <w:jc w:val="both"/>
        <w:rPr>
          <w:rFonts w:ascii="Arial Narrow" w:hAnsi="Arial Narrow"/>
          <w:color w:val="000000"/>
          <w:sz w:val="22"/>
          <w:szCs w:val="22"/>
          <w:lang w:val="lv-LV"/>
        </w:rPr>
      </w:pPr>
      <w:r w:rsidRPr="00483AC1">
        <w:rPr>
          <w:rFonts w:ascii="Arial Narrow" w:hAnsi="Arial Narrow"/>
          <w:color w:val="000000"/>
          <w:sz w:val="22"/>
          <w:szCs w:val="22"/>
          <w:lang w:val="lv-LV"/>
        </w:rPr>
        <w:t xml:space="preserve">B. </w:t>
      </w:r>
      <w:proofErr w:type="spellStart"/>
      <w:r w:rsidRPr="00483AC1">
        <w:rPr>
          <w:rFonts w:ascii="Arial Narrow" w:hAnsi="Arial Narrow"/>
          <w:color w:val="000000"/>
          <w:sz w:val="22"/>
          <w:szCs w:val="22"/>
          <w:lang w:val="lv-LV"/>
        </w:rPr>
        <w:t>Moļņika</w:t>
      </w:r>
      <w:proofErr w:type="spellEnd"/>
      <w:r w:rsidRPr="00483AC1">
        <w:rPr>
          <w:rFonts w:ascii="Arial Narrow" w:hAnsi="Arial Narrow"/>
          <w:color w:val="000000"/>
          <w:sz w:val="22"/>
          <w:szCs w:val="22"/>
          <w:lang w:val="lv-LV"/>
        </w:rPr>
        <w:t xml:space="preserve"> norāda, ka PAD prezentācijā vīzija esot bijusi bez </w:t>
      </w:r>
      <w:r w:rsidR="002F15E5">
        <w:rPr>
          <w:rFonts w:ascii="Arial Narrow" w:hAnsi="Arial Narrow"/>
          <w:color w:val="000000"/>
          <w:sz w:val="22"/>
          <w:szCs w:val="22"/>
          <w:lang w:val="lv-LV"/>
        </w:rPr>
        <w:t xml:space="preserve">paviljona </w:t>
      </w:r>
      <w:r w:rsidRPr="00483AC1">
        <w:rPr>
          <w:rFonts w:ascii="Arial Narrow" w:hAnsi="Arial Narrow"/>
          <w:color w:val="000000"/>
          <w:sz w:val="22"/>
          <w:szCs w:val="22"/>
          <w:lang w:val="lv-LV"/>
        </w:rPr>
        <w:t>ēkas.</w:t>
      </w:r>
    </w:p>
    <w:p w14:paraId="0909642E" w14:textId="77777777" w:rsidR="00617FE0" w:rsidRPr="00483AC1" w:rsidRDefault="00617FE0" w:rsidP="00483AC1">
      <w:pPr>
        <w:pStyle w:val="Paraststmeklis"/>
        <w:spacing w:before="240" w:after="240"/>
        <w:jc w:val="both"/>
        <w:rPr>
          <w:rFonts w:ascii="Arial Narrow" w:hAnsi="Arial Narrow"/>
          <w:color w:val="000000"/>
          <w:sz w:val="22"/>
          <w:szCs w:val="22"/>
          <w:lang w:val="lv-LV"/>
        </w:rPr>
      </w:pPr>
      <w:r w:rsidRPr="00483AC1">
        <w:rPr>
          <w:rFonts w:ascii="Arial Narrow" w:hAnsi="Arial Narrow"/>
          <w:color w:val="000000"/>
          <w:sz w:val="22"/>
          <w:szCs w:val="22"/>
          <w:lang w:val="lv-LV"/>
        </w:rPr>
        <w:t>K. Niedols skaidro, ka prezentācijā tika demonstrētas abas iespējas — gan ar ēku, gan bez tās, un ēkas esamība ilgtermiņa transporta risinājumus būtiski neietekmē.</w:t>
      </w:r>
    </w:p>
    <w:p w14:paraId="4854F82D" w14:textId="77777777" w:rsidR="00617FE0" w:rsidRPr="00483AC1" w:rsidRDefault="00617FE0" w:rsidP="00483AC1">
      <w:pPr>
        <w:pStyle w:val="Paraststmeklis"/>
        <w:spacing w:before="240" w:after="240"/>
        <w:jc w:val="both"/>
        <w:rPr>
          <w:rFonts w:ascii="Arial Narrow" w:hAnsi="Arial Narrow"/>
          <w:color w:val="000000"/>
          <w:sz w:val="22"/>
          <w:szCs w:val="22"/>
          <w:lang w:val="lv-LV"/>
        </w:rPr>
      </w:pPr>
      <w:r w:rsidRPr="00483AC1">
        <w:rPr>
          <w:rFonts w:ascii="Arial Narrow" w:hAnsi="Arial Narrow"/>
          <w:color w:val="000000"/>
          <w:sz w:val="22"/>
          <w:szCs w:val="22"/>
          <w:lang w:val="lv-LV"/>
        </w:rPr>
        <w:t xml:space="preserve">A. </w:t>
      </w:r>
      <w:proofErr w:type="spellStart"/>
      <w:r w:rsidRPr="00483AC1">
        <w:rPr>
          <w:rFonts w:ascii="Arial Narrow" w:hAnsi="Arial Narrow"/>
          <w:color w:val="000000"/>
          <w:sz w:val="22"/>
          <w:szCs w:val="22"/>
          <w:lang w:val="lv-LV"/>
        </w:rPr>
        <w:t>Kublačovs</w:t>
      </w:r>
      <w:proofErr w:type="spellEnd"/>
      <w:r w:rsidRPr="00483AC1">
        <w:rPr>
          <w:rFonts w:ascii="Arial Narrow" w:hAnsi="Arial Narrow"/>
          <w:color w:val="000000"/>
          <w:sz w:val="22"/>
          <w:szCs w:val="22"/>
          <w:lang w:val="lv-LV"/>
        </w:rPr>
        <w:t xml:space="preserve"> piekrīt, ka B. </w:t>
      </w:r>
      <w:proofErr w:type="spellStart"/>
      <w:r w:rsidRPr="00483AC1">
        <w:rPr>
          <w:rFonts w:ascii="Arial Narrow" w:hAnsi="Arial Narrow"/>
          <w:color w:val="000000"/>
          <w:sz w:val="22"/>
          <w:szCs w:val="22"/>
          <w:lang w:val="lv-LV"/>
        </w:rPr>
        <w:t>Moļņikas</w:t>
      </w:r>
      <w:proofErr w:type="spellEnd"/>
      <w:r w:rsidRPr="00483AC1">
        <w:rPr>
          <w:rFonts w:ascii="Arial Narrow" w:hAnsi="Arial Narrow"/>
          <w:color w:val="000000"/>
          <w:sz w:val="22"/>
          <w:szCs w:val="22"/>
          <w:lang w:val="lv-LV"/>
        </w:rPr>
        <w:t xml:space="preserve"> piezīme ir korekta, jo PAD </w:t>
      </w:r>
      <w:proofErr w:type="spellStart"/>
      <w:r w:rsidRPr="00483AC1">
        <w:rPr>
          <w:rFonts w:ascii="Arial Narrow" w:hAnsi="Arial Narrow"/>
          <w:color w:val="000000"/>
          <w:sz w:val="22"/>
          <w:szCs w:val="22"/>
          <w:lang w:val="lv-LV"/>
        </w:rPr>
        <w:t>vizualizācijās</w:t>
      </w:r>
      <w:proofErr w:type="spellEnd"/>
      <w:r w:rsidRPr="00483AC1">
        <w:rPr>
          <w:rFonts w:ascii="Arial Narrow" w:hAnsi="Arial Narrow"/>
          <w:color w:val="000000"/>
          <w:sz w:val="22"/>
          <w:szCs w:val="22"/>
          <w:lang w:val="lv-LV"/>
        </w:rPr>
        <w:t xml:space="preserve"> ēka nebija attēlota.</w:t>
      </w:r>
    </w:p>
    <w:p w14:paraId="7EC1AA6A" w14:textId="77777777" w:rsidR="00617FE0" w:rsidRPr="00483AC1" w:rsidRDefault="00617FE0" w:rsidP="00483AC1">
      <w:pPr>
        <w:pStyle w:val="Paraststmeklis"/>
        <w:spacing w:before="240" w:after="240"/>
        <w:jc w:val="both"/>
        <w:rPr>
          <w:rFonts w:ascii="Arial Narrow" w:hAnsi="Arial Narrow"/>
          <w:color w:val="000000"/>
          <w:sz w:val="22"/>
          <w:szCs w:val="22"/>
          <w:lang w:val="lv-LV"/>
        </w:rPr>
      </w:pPr>
      <w:r w:rsidRPr="00483AC1">
        <w:rPr>
          <w:rFonts w:ascii="Arial Narrow" w:hAnsi="Arial Narrow"/>
          <w:color w:val="000000"/>
          <w:sz w:val="22"/>
          <w:szCs w:val="22"/>
          <w:lang w:val="lv-LV"/>
        </w:rPr>
        <w:t xml:space="preserve">B. </w:t>
      </w:r>
      <w:proofErr w:type="spellStart"/>
      <w:r w:rsidRPr="00483AC1">
        <w:rPr>
          <w:rFonts w:ascii="Arial Narrow" w:hAnsi="Arial Narrow"/>
          <w:color w:val="000000"/>
          <w:sz w:val="22"/>
          <w:szCs w:val="22"/>
          <w:lang w:val="lv-LV"/>
        </w:rPr>
        <w:t>Moļņika</w:t>
      </w:r>
      <w:proofErr w:type="spellEnd"/>
      <w:r w:rsidRPr="00483AC1">
        <w:rPr>
          <w:rFonts w:ascii="Arial Narrow" w:hAnsi="Arial Narrow"/>
          <w:color w:val="000000"/>
          <w:sz w:val="22"/>
          <w:szCs w:val="22"/>
          <w:lang w:val="lv-LV"/>
        </w:rPr>
        <w:t xml:space="preserve"> precizē, vai SIA “</w:t>
      </w:r>
      <w:proofErr w:type="spellStart"/>
      <w:r w:rsidRPr="00483AC1">
        <w:rPr>
          <w:rFonts w:ascii="Arial Narrow" w:hAnsi="Arial Narrow"/>
          <w:color w:val="000000"/>
          <w:sz w:val="22"/>
          <w:szCs w:val="22"/>
          <w:lang w:val="lv-LV"/>
        </w:rPr>
        <w:t>Linstow</w:t>
      </w:r>
      <w:proofErr w:type="spellEnd"/>
      <w:r w:rsidRPr="00483AC1">
        <w:rPr>
          <w:rFonts w:ascii="Arial Narrow" w:hAnsi="Arial Narrow"/>
          <w:color w:val="000000"/>
          <w:sz w:val="22"/>
          <w:szCs w:val="22"/>
          <w:lang w:val="lv-LV"/>
        </w:rPr>
        <w:t>” bija uzstādījums, ka ēkai noteikti jāpaliek.</w:t>
      </w:r>
    </w:p>
    <w:p w14:paraId="66B39D11" w14:textId="77777777" w:rsidR="00617FE0" w:rsidRPr="00483AC1" w:rsidRDefault="00617FE0" w:rsidP="00483AC1">
      <w:pPr>
        <w:pStyle w:val="Paraststmeklis"/>
        <w:spacing w:before="240" w:after="240"/>
        <w:jc w:val="both"/>
        <w:rPr>
          <w:rFonts w:ascii="Arial Narrow" w:hAnsi="Arial Narrow"/>
          <w:color w:val="000000"/>
          <w:sz w:val="22"/>
          <w:szCs w:val="22"/>
          <w:lang w:val="lv-LV"/>
        </w:rPr>
      </w:pPr>
      <w:r w:rsidRPr="00483AC1">
        <w:rPr>
          <w:rFonts w:ascii="Arial Narrow" w:hAnsi="Arial Narrow"/>
          <w:color w:val="000000"/>
          <w:sz w:val="22"/>
          <w:szCs w:val="22"/>
          <w:lang w:val="lv-LV"/>
        </w:rPr>
        <w:t xml:space="preserve">A. </w:t>
      </w:r>
      <w:proofErr w:type="spellStart"/>
      <w:r w:rsidRPr="00483AC1">
        <w:rPr>
          <w:rFonts w:ascii="Arial Narrow" w:hAnsi="Arial Narrow"/>
          <w:color w:val="000000"/>
          <w:sz w:val="22"/>
          <w:szCs w:val="22"/>
          <w:lang w:val="lv-LV"/>
        </w:rPr>
        <w:t>Kublačovs</w:t>
      </w:r>
      <w:proofErr w:type="spellEnd"/>
      <w:r w:rsidRPr="00483AC1">
        <w:rPr>
          <w:rFonts w:ascii="Arial Narrow" w:hAnsi="Arial Narrow"/>
          <w:color w:val="000000"/>
          <w:sz w:val="22"/>
          <w:szCs w:val="22"/>
          <w:lang w:val="lv-LV"/>
        </w:rPr>
        <w:t xml:space="preserve"> skaidro, ka tāds uzstādījums pastāv, jo pretējā gadījumā nebūtu loģikas iepriekš veiktajās darbībās vairāk nekā pusgada garumā. Viņš norāda, ka uzņēmums sākotnēji būtu vēlējies, lai pašvaldība ēku iegādājas un attīsta to pēc savas vīzijas, taču pašvaldības finanšu iespējas to neļauj.</w:t>
      </w:r>
    </w:p>
    <w:p w14:paraId="139D790F" w14:textId="0C09573E" w:rsidR="00617FE0" w:rsidRPr="00483AC1" w:rsidRDefault="00617FE0" w:rsidP="00483AC1">
      <w:pPr>
        <w:pStyle w:val="Paraststmeklis"/>
        <w:spacing w:before="240" w:after="240"/>
        <w:jc w:val="both"/>
        <w:rPr>
          <w:rFonts w:ascii="Arial Narrow" w:hAnsi="Arial Narrow"/>
          <w:color w:val="000000"/>
          <w:sz w:val="22"/>
          <w:szCs w:val="22"/>
          <w:lang w:val="lv-LV"/>
        </w:rPr>
      </w:pPr>
      <w:r w:rsidRPr="00483AC1">
        <w:rPr>
          <w:rFonts w:ascii="Arial Narrow" w:hAnsi="Arial Narrow"/>
          <w:color w:val="000000"/>
          <w:sz w:val="22"/>
          <w:szCs w:val="22"/>
          <w:lang w:val="lv-LV"/>
        </w:rPr>
        <w:t>K. Niedols atgādina, ka savā prezentācijā demonstrēja ilgtermiņa — aptuveni trīsdesmit gadu attīstības vīziju.</w:t>
      </w:r>
    </w:p>
    <w:p w14:paraId="1B39ECCC" w14:textId="77777777" w:rsidR="00617FE0" w:rsidRPr="00483AC1" w:rsidRDefault="00617FE0" w:rsidP="00483AC1">
      <w:pPr>
        <w:pStyle w:val="Paraststmeklis"/>
        <w:spacing w:before="240" w:after="240"/>
        <w:jc w:val="both"/>
        <w:rPr>
          <w:rFonts w:ascii="Arial Narrow" w:hAnsi="Arial Narrow"/>
          <w:color w:val="000000"/>
          <w:sz w:val="22"/>
          <w:szCs w:val="22"/>
          <w:lang w:val="lv-LV"/>
        </w:rPr>
      </w:pPr>
      <w:r w:rsidRPr="00483AC1">
        <w:rPr>
          <w:rFonts w:ascii="Arial Narrow" w:hAnsi="Arial Narrow"/>
          <w:color w:val="000000"/>
          <w:sz w:val="22"/>
          <w:szCs w:val="22"/>
          <w:lang w:val="lv-LV"/>
        </w:rPr>
        <w:t>R. Liepiņš vaicā, kas ir autors transporta sistēmas izpētei un ilgtermiņa vīzijai.</w:t>
      </w:r>
    </w:p>
    <w:p w14:paraId="7C57F307" w14:textId="77777777" w:rsidR="00C2048D" w:rsidRPr="00483AC1" w:rsidRDefault="00C2048D" w:rsidP="00C2048D">
      <w:pPr>
        <w:pStyle w:val="Paraststmeklis"/>
        <w:spacing w:before="240" w:after="240"/>
        <w:jc w:val="both"/>
        <w:rPr>
          <w:rFonts w:ascii="Arial Narrow" w:hAnsi="Arial Narrow"/>
          <w:color w:val="000000"/>
          <w:sz w:val="22"/>
          <w:szCs w:val="22"/>
          <w:lang w:val="lv-LV"/>
        </w:rPr>
      </w:pPr>
      <w:r w:rsidRPr="00483AC1">
        <w:rPr>
          <w:rFonts w:ascii="Arial Narrow" w:hAnsi="Arial Narrow"/>
          <w:color w:val="000000"/>
          <w:sz w:val="22"/>
          <w:szCs w:val="22"/>
          <w:lang w:val="lv-LV"/>
        </w:rPr>
        <w:t xml:space="preserve">K. Niedols skaidro, ka </w:t>
      </w:r>
      <w:r>
        <w:rPr>
          <w:rFonts w:ascii="Arial Narrow" w:hAnsi="Arial Narrow"/>
          <w:color w:val="000000"/>
          <w:sz w:val="22"/>
          <w:szCs w:val="22"/>
          <w:lang w:val="lv-LV"/>
        </w:rPr>
        <w:t>SIA ”</w:t>
      </w:r>
      <w:r w:rsidRPr="00BB19D6">
        <w:rPr>
          <w:rFonts w:ascii="Arial Narrow" w:hAnsi="Arial Narrow"/>
          <w:color w:val="000000"/>
          <w:sz w:val="22"/>
          <w:szCs w:val="22"/>
          <w:lang w:val="lv-LV"/>
        </w:rPr>
        <w:t xml:space="preserve">E. </w:t>
      </w:r>
      <w:proofErr w:type="spellStart"/>
      <w:r w:rsidRPr="00BB19D6">
        <w:rPr>
          <w:rFonts w:ascii="Arial Narrow" w:hAnsi="Arial Narrow"/>
          <w:color w:val="000000"/>
          <w:sz w:val="22"/>
          <w:szCs w:val="22"/>
          <w:lang w:val="lv-LV"/>
        </w:rPr>
        <w:t>Daniševska</w:t>
      </w:r>
      <w:proofErr w:type="spellEnd"/>
      <w:r w:rsidRPr="00BB19D6">
        <w:rPr>
          <w:rFonts w:ascii="Arial Narrow" w:hAnsi="Arial Narrow"/>
          <w:color w:val="000000"/>
          <w:sz w:val="22"/>
          <w:szCs w:val="22"/>
          <w:lang w:val="lv-LV"/>
        </w:rPr>
        <w:t xml:space="preserve"> birojs</w:t>
      </w:r>
      <w:r>
        <w:rPr>
          <w:rFonts w:ascii="Arial Narrow" w:hAnsi="Arial Narrow"/>
          <w:color w:val="000000"/>
          <w:sz w:val="22"/>
          <w:szCs w:val="22"/>
          <w:lang w:val="lv-LV"/>
        </w:rPr>
        <w:t xml:space="preserve">” </w:t>
      </w:r>
      <w:r w:rsidRPr="00BB19D6">
        <w:rPr>
          <w:rFonts w:ascii="Arial Narrow" w:hAnsi="Arial Narrow"/>
          <w:color w:val="000000"/>
          <w:sz w:val="22"/>
          <w:szCs w:val="22"/>
          <w:lang w:val="lv-LV"/>
        </w:rPr>
        <w:t xml:space="preserve">ir izstrādājis </w:t>
      </w:r>
      <w:r>
        <w:rPr>
          <w:rFonts w:ascii="Arial Narrow" w:hAnsi="Arial Narrow"/>
          <w:color w:val="000000"/>
          <w:sz w:val="22"/>
          <w:szCs w:val="22"/>
          <w:lang w:val="lv-LV"/>
        </w:rPr>
        <w:t>t</w:t>
      </w:r>
      <w:r w:rsidRPr="00BB19D6">
        <w:rPr>
          <w:rFonts w:ascii="Arial Narrow" w:hAnsi="Arial Narrow"/>
          <w:color w:val="000000"/>
          <w:sz w:val="22"/>
          <w:szCs w:val="22"/>
          <w:lang w:val="lv-LV"/>
        </w:rPr>
        <w:t xml:space="preserve">ransporta plūsmu situācijas izpēti un analīzi, pēc SIA </w:t>
      </w:r>
      <w:r>
        <w:rPr>
          <w:rFonts w:ascii="Arial Narrow" w:hAnsi="Arial Narrow"/>
          <w:color w:val="000000"/>
          <w:sz w:val="22"/>
          <w:szCs w:val="22"/>
          <w:lang w:val="lv-LV"/>
        </w:rPr>
        <w:t>“</w:t>
      </w:r>
      <w:r w:rsidRPr="00BB19D6">
        <w:rPr>
          <w:rFonts w:ascii="Arial Narrow" w:hAnsi="Arial Narrow"/>
          <w:color w:val="000000"/>
          <w:sz w:val="22"/>
          <w:szCs w:val="22"/>
          <w:lang w:val="lv-LV"/>
        </w:rPr>
        <w:t>BM-Projekts</w:t>
      </w:r>
      <w:r>
        <w:rPr>
          <w:rFonts w:ascii="Arial Narrow" w:hAnsi="Arial Narrow"/>
          <w:color w:val="000000"/>
          <w:sz w:val="22"/>
          <w:szCs w:val="22"/>
          <w:lang w:val="lv-LV"/>
        </w:rPr>
        <w:t>”</w:t>
      </w:r>
      <w:r w:rsidRPr="00BB19D6">
        <w:rPr>
          <w:rFonts w:ascii="Arial Narrow" w:hAnsi="Arial Narrow"/>
          <w:color w:val="000000"/>
          <w:sz w:val="22"/>
          <w:szCs w:val="22"/>
          <w:lang w:val="lv-LV"/>
        </w:rPr>
        <w:t xml:space="preserve"> pasūtījuma, 2025. </w:t>
      </w:r>
      <w:r>
        <w:rPr>
          <w:rFonts w:ascii="Arial Narrow" w:hAnsi="Arial Narrow"/>
          <w:color w:val="000000"/>
          <w:sz w:val="22"/>
          <w:szCs w:val="22"/>
          <w:lang w:val="lv-LV"/>
        </w:rPr>
        <w:t>g</w:t>
      </w:r>
      <w:r w:rsidRPr="00BB19D6">
        <w:rPr>
          <w:rFonts w:ascii="Arial Narrow" w:hAnsi="Arial Narrow"/>
          <w:color w:val="000000"/>
          <w:sz w:val="22"/>
          <w:szCs w:val="22"/>
          <w:lang w:val="lv-LV"/>
        </w:rPr>
        <w:t>ada septembrī</w:t>
      </w:r>
      <w:r>
        <w:rPr>
          <w:rFonts w:ascii="Arial Narrow" w:hAnsi="Arial Narrow"/>
          <w:color w:val="000000"/>
          <w:sz w:val="22"/>
          <w:szCs w:val="22"/>
          <w:lang w:val="lv-LV"/>
        </w:rPr>
        <w:t>.</w:t>
      </w:r>
    </w:p>
    <w:p w14:paraId="213981DA" w14:textId="77777777" w:rsidR="00617FE0" w:rsidRPr="00483AC1" w:rsidRDefault="00617FE0" w:rsidP="00483AC1">
      <w:pPr>
        <w:pStyle w:val="Paraststmeklis"/>
        <w:spacing w:before="240" w:after="240"/>
        <w:jc w:val="both"/>
        <w:rPr>
          <w:rFonts w:ascii="Arial Narrow" w:hAnsi="Arial Narrow"/>
          <w:color w:val="000000"/>
          <w:sz w:val="22"/>
          <w:szCs w:val="22"/>
          <w:lang w:val="lv-LV"/>
        </w:rPr>
      </w:pPr>
      <w:r w:rsidRPr="00483AC1">
        <w:rPr>
          <w:rFonts w:ascii="Arial Narrow" w:hAnsi="Arial Narrow"/>
          <w:color w:val="000000"/>
          <w:sz w:val="22"/>
          <w:szCs w:val="22"/>
          <w:lang w:val="lv-LV"/>
        </w:rPr>
        <w:t>R. Liepiņš vaicā, vai projekts ir saskaņots visās attiecīgajās institūcijās. Viņš norāda, ka nepieciešams domāt par kompensējošiem pasākumiem transporta plūsmas nodrošināšanai, jo piedāvātās izmaiņas, lai arī vizuāli pievilcīgas jaunākai paaudzei, vecāka gadagājuma iedzīvotājiem varētu nebūt tik saistošas. R. Liepiņš uzsver, ka piedāvātais risinājums vizuāli līdzinās jebkuras Eiropas pilsētas pieejai ar minimālu piebraucamo zonu pie Centrālās stacijas, taču Rīgas pilsētai ir atšķirīga situācija un jāņem vērā vietējā specifika. Viņš norāda, ka bez saprātīgiem kompensējošiem pasākumiem situācija varētu kļūt problemātiska.</w:t>
      </w:r>
    </w:p>
    <w:p w14:paraId="36374869" w14:textId="77777777" w:rsidR="00617FE0" w:rsidRPr="00483AC1" w:rsidRDefault="00617FE0" w:rsidP="00483AC1">
      <w:pPr>
        <w:pStyle w:val="Paraststmeklis"/>
        <w:spacing w:before="240" w:after="240"/>
        <w:jc w:val="both"/>
        <w:rPr>
          <w:rFonts w:ascii="Arial Narrow" w:hAnsi="Arial Narrow"/>
          <w:color w:val="000000"/>
          <w:sz w:val="22"/>
          <w:szCs w:val="22"/>
          <w:lang w:val="lv-LV"/>
        </w:rPr>
      </w:pPr>
      <w:r w:rsidRPr="00483AC1">
        <w:rPr>
          <w:rFonts w:ascii="Arial Narrow" w:hAnsi="Arial Narrow"/>
          <w:color w:val="000000"/>
          <w:sz w:val="22"/>
          <w:szCs w:val="22"/>
          <w:lang w:val="lv-LV"/>
        </w:rPr>
        <w:t xml:space="preserve">A. Ancāne informē, ka par minēto </w:t>
      </w:r>
      <w:proofErr w:type="spellStart"/>
      <w:r w:rsidRPr="00483AC1">
        <w:rPr>
          <w:rFonts w:ascii="Arial Narrow" w:hAnsi="Arial Narrow"/>
          <w:color w:val="000000"/>
          <w:sz w:val="22"/>
          <w:szCs w:val="22"/>
          <w:lang w:val="lv-LV"/>
        </w:rPr>
        <w:t>priekšizpēti</w:t>
      </w:r>
      <w:proofErr w:type="spellEnd"/>
      <w:r w:rsidRPr="00483AC1">
        <w:rPr>
          <w:rFonts w:ascii="Arial Narrow" w:hAnsi="Arial Narrow"/>
          <w:color w:val="000000"/>
          <w:sz w:val="22"/>
          <w:szCs w:val="22"/>
          <w:lang w:val="lv-LV"/>
        </w:rPr>
        <w:t xml:space="preserve"> NKMP 2025. gada 9. decembrī notikusi tikšanās ar PAD, kuras laikā NKMP iepazinās ar sagatavoto vīziju. Viņa norāda, ka kolēģiem bija vairāki jautājumi, tostarp par transporta mierināšanas pasākumiem un to, kā šie risinājumi iekļaujas kopējā mobilitātes vīzijā. A. Ancāne uzsver, ka būtu nepieciešams piedāvāt alternatīvus risinājumus — A un B variantu.</w:t>
      </w:r>
    </w:p>
    <w:p w14:paraId="01E1B12D" w14:textId="77777777" w:rsidR="00617FE0" w:rsidRPr="00483AC1" w:rsidRDefault="00617FE0" w:rsidP="00483AC1">
      <w:pPr>
        <w:pStyle w:val="Paraststmeklis"/>
        <w:spacing w:before="240" w:after="240"/>
        <w:jc w:val="both"/>
        <w:rPr>
          <w:rFonts w:ascii="Arial Narrow" w:hAnsi="Arial Narrow"/>
          <w:color w:val="000000"/>
          <w:sz w:val="22"/>
          <w:szCs w:val="22"/>
          <w:lang w:val="lv-LV"/>
        </w:rPr>
      </w:pPr>
      <w:r w:rsidRPr="00483AC1">
        <w:rPr>
          <w:rFonts w:ascii="Arial Narrow" w:hAnsi="Arial Narrow"/>
          <w:color w:val="000000"/>
          <w:sz w:val="22"/>
          <w:szCs w:val="22"/>
          <w:lang w:val="lv-LV"/>
        </w:rPr>
        <w:t xml:space="preserve">K. Niedols sniedz komentāru no PAD puses, norādot, ka </w:t>
      </w:r>
      <w:proofErr w:type="spellStart"/>
      <w:r w:rsidRPr="00483AC1">
        <w:rPr>
          <w:rFonts w:ascii="Arial Narrow" w:hAnsi="Arial Narrow"/>
          <w:color w:val="000000"/>
          <w:sz w:val="22"/>
          <w:szCs w:val="22"/>
          <w:lang w:val="lv-LV"/>
        </w:rPr>
        <w:t>priekšizpēte</w:t>
      </w:r>
      <w:proofErr w:type="spellEnd"/>
      <w:r w:rsidRPr="00483AC1">
        <w:rPr>
          <w:rFonts w:ascii="Arial Narrow" w:hAnsi="Arial Narrow"/>
          <w:color w:val="000000"/>
          <w:sz w:val="22"/>
          <w:szCs w:val="22"/>
          <w:lang w:val="lv-LV"/>
        </w:rPr>
        <w:t xml:space="preserve"> tapusi divu gadu laikā, regulāri notiekot iknedēļas sanāksmēm ar PAD </w:t>
      </w:r>
      <w:proofErr w:type="spellStart"/>
      <w:r w:rsidRPr="00483AC1">
        <w:rPr>
          <w:rFonts w:ascii="Arial Narrow" w:hAnsi="Arial Narrow"/>
          <w:color w:val="000000"/>
          <w:sz w:val="22"/>
          <w:szCs w:val="22"/>
          <w:lang w:val="lv-LV"/>
        </w:rPr>
        <w:t>Ārtelpas</w:t>
      </w:r>
      <w:proofErr w:type="spellEnd"/>
      <w:r w:rsidRPr="00483AC1">
        <w:rPr>
          <w:rFonts w:ascii="Arial Narrow" w:hAnsi="Arial Narrow"/>
          <w:color w:val="000000"/>
          <w:sz w:val="22"/>
          <w:szCs w:val="22"/>
          <w:lang w:val="lv-LV"/>
        </w:rPr>
        <w:t xml:space="preserve"> un mobilitātes departamentu, SIA “Rīgas satiksme” un </w:t>
      </w:r>
      <w:r w:rsidRPr="00483AC1">
        <w:rPr>
          <w:rFonts w:ascii="Arial Narrow" w:hAnsi="Arial Narrow"/>
          <w:color w:val="000000"/>
          <w:sz w:val="22"/>
          <w:szCs w:val="22"/>
          <w:lang w:val="lv-LV"/>
        </w:rPr>
        <w:lastRenderedPageBreak/>
        <w:t xml:space="preserve">citiem iesaistītajiem kolēģiem. Viņš uzsver, ka piedāvātie risinājumi ir saskaņoti ar visām atbildīgajām institūcijām. K. Niedols skaidro, ka no politiskās vides bijis uzdevums samazināt autotransporta intensitāti, un </w:t>
      </w:r>
      <w:proofErr w:type="spellStart"/>
      <w:r w:rsidRPr="00483AC1">
        <w:rPr>
          <w:rFonts w:ascii="Arial Narrow" w:hAnsi="Arial Narrow"/>
          <w:color w:val="000000"/>
          <w:sz w:val="22"/>
          <w:szCs w:val="22"/>
          <w:lang w:val="lv-LV"/>
        </w:rPr>
        <w:t>priekšizpēte</w:t>
      </w:r>
      <w:proofErr w:type="spellEnd"/>
      <w:r w:rsidRPr="00483AC1">
        <w:rPr>
          <w:rFonts w:ascii="Arial Narrow" w:hAnsi="Arial Narrow"/>
          <w:color w:val="000000"/>
          <w:sz w:val="22"/>
          <w:szCs w:val="22"/>
          <w:lang w:val="lv-LV"/>
        </w:rPr>
        <w:t xml:space="preserve"> atspoguļo šādu ilgtermiņa redzējumu. Viņš norāda, ka tas nav risinājums, kas jāievieš nekavējoties — īstenošana paredzēta pakāpeniski, atbilstoši pilsētas attīstības gaitai.</w:t>
      </w:r>
    </w:p>
    <w:p w14:paraId="4A56B455" w14:textId="77777777" w:rsidR="00617FE0" w:rsidRPr="00483AC1" w:rsidRDefault="00617FE0" w:rsidP="00483AC1">
      <w:pPr>
        <w:pStyle w:val="Paraststmeklis"/>
        <w:spacing w:before="240" w:after="240"/>
        <w:jc w:val="both"/>
        <w:rPr>
          <w:rFonts w:ascii="Arial Narrow" w:hAnsi="Arial Narrow"/>
          <w:color w:val="000000"/>
          <w:sz w:val="22"/>
          <w:szCs w:val="22"/>
          <w:lang w:val="lv-LV"/>
        </w:rPr>
      </w:pPr>
      <w:r w:rsidRPr="00483AC1">
        <w:rPr>
          <w:rFonts w:ascii="Arial Narrow" w:hAnsi="Arial Narrow"/>
          <w:color w:val="000000"/>
          <w:sz w:val="22"/>
          <w:szCs w:val="22"/>
          <w:lang w:val="lv-LV"/>
        </w:rPr>
        <w:t>R. Liepiņš vaicā, vai pastāv iespēja tramvaju pie Centrālās stacijas nodrošināt agrāk, nekā paredzēts ilgtermiņa risinājumos.</w:t>
      </w:r>
    </w:p>
    <w:p w14:paraId="7B51086E" w14:textId="77777777" w:rsidR="00617FE0" w:rsidRPr="00483AC1" w:rsidRDefault="00617FE0" w:rsidP="00483AC1">
      <w:pPr>
        <w:pStyle w:val="Paraststmeklis"/>
        <w:spacing w:before="240" w:after="240"/>
        <w:jc w:val="both"/>
        <w:rPr>
          <w:rFonts w:ascii="Arial Narrow" w:hAnsi="Arial Narrow"/>
          <w:color w:val="000000"/>
          <w:sz w:val="22"/>
          <w:szCs w:val="22"/>
          <w:lang w:val="lv-LV"/>
        </w:rPr>
      </w:pPr>
      <w:r w:rsidRPr="00483AC1">
        <w:rPr>
          <w:rFonts w:ascii="Arial Narrow" w:hAnsi="Arial Narrow"/>
          <w:color w:val="000000"/>
          <w:sz w:val="22"/>
          <w:szCs w:val="22"/>
          <w:lang w:val="lv-LV"/>
        </w:rPr>
        <w:t xml:space="preserve">E. </w:t>
      </w:r>
      <w:proofErr w:type="spellStart"/>
      <w:r w:rsidRPr="00483AC1">
        <w:rPr>
          <w:rFonts w:ascii="Arial Narrow" w:hAnsi="Arial Narrow"/>
          <w:color w:val="000000"/>
          <w:sz w:val="22"/>
          <w:szCs w:val="22"/>
          <w:lang w:val="lv-LV"/>
        </w:rPr>
        <w:t>Rožulapa</w:t>
      </w:r>
      <w:proofErr w:type="spellEnd"/>
      <w:r w:rsidRPr="00483AC1">
        <w:rPr>
          <w:rFonts w:ascii="Arial Narrow" w:hAnsi="Arial Narrow"/>
          <w:color w:val="000000"/>
          <w:sz w:val="22"/>
          <w:szCs w:val="22"/>
          <w:lang w:val="lv-LV"/>
        </w:rPr>
        <w:t xml:space="preserve"> norāda, ka tas noteikti nebūs iespējams īsā termiņā, jo šādu infrastruktūras risinājumu ieviešana prasa būtisku plānošanu, saskaņošanu un būvniecības laiku.</w:t>
      </w:r>
    </w:p>
    <w:p w14:paraId="6EBD55D9" w14:textId="5509374D" w:rsidR="00617FE0" w:rsidRPr="00483AC1" w:rsidRDefault="00617FE0" w:rsidP="00483AC1">
      <w:pPr>
        <w:pStyle w:val="Paraststmeklis"/>
        <w:spacing w:before="240" w:after="240"/>
        <w:jc w:val="both"/>
        <w:rPr>
          <w:rFonts w:ascii="Arial Narrow" w:hAnsi="Arial Narrow"/>
          <w:color w:val="000000"/>
          <w:sz w:val="22"/>
          <w:szCs w:val="22"/>
          <w:lang w:val="lv-LV"/>
        </w:rPr>
      </w:pPr>
      <w:r w:rsidRPr="00483AC1">
        <w:rPr>
          <w:rFonts w:ascii="Arial Narrow" w:hAnsi="Arial Narrow"/>
          <w:color w:val="000000"/>
          <w:sz w:val="22"/>
          <w:szCs w:val="22"/>
          <w:lang w:val="lv-LV"/>
        </w:rPr>
        <w:t xml:space="preserve">A. Kušķis vaicā A. </w:t>
      </w:r>
      <w:proofErr w:type="spellStart"/>
      <w:r w:rsidRPr="00483AC1">
        <w:rPr>
          <w:rFonts w:ascii="Arial Narrow" w:hAnsi="Arial Narrow"/>
          <w:color w:val="000000"/>
          <w:sz w:val="22"/>
          <w:szCs w:val="22"/>
          <w:lang w:val="lv-LV"/>
        </w:rPr>
        <w:t>Kublačovam</w:t>
      </w:r>
      <w:proofErr w:type="spellEnd"/>
      <w:r w:rsidRPr="00483AC1">
        <w:rPr>
          <w:rFonts w:ascii="Arial Narrow" w:hAnsi="Arial Narrow"/>
          <w:color w:val="000000"/>
          <w:sz w:val="22"/>
          <w:szCs w:val="22"/>
          <w:lang w:val="lv-LV"/>
        </w:rPr>
        <w:t>, vai, viņaprā</w:t>
      </w:r>
      <w:r w:rsidRPr="005B5D5F">
        <w:rPr>
          <w:rFonts w:ascii="Arial Narrow" w:hAnsi="Arial Narrow"/>
          <w:color w:val="000000"/>
          <w:sz w:val="22"/>
          <w:szCs w:val="22"/>
          <w:lang w:val="lv-LV"/>
        </w:rPr>
        <w:t>t</w:t>
      </w:r>
      <w:r w:rsidR="005E3B81" w:rsidRPr="005B5D5F">
        <w:rPr>
          <w:rFonts w:ascii="Arial Narrow" w:hAnsi="Arial Narrow"/>
          <w:color w:val="000000"/>
          <w:sz w:val="22"/>
          <w:szCs w:val="22"/>
          <w:lang w:val="lv-LV"/>
        </w:rPr>
        <w:t>,</w:t>
      </w:r>
      <w:r w:rsidRPr="00483AC1">
        <w:rPr>
          <w:rFonts w:ascii="Arial Narrow" w:hAnsi="Arial Narrow"/>
          <w:color w:val="000000"/>
          <w:sz w:val="22"/>
          <w:szCs w:val="22"/>
          <w:lang w:val="lv-LV"/>
        </w:rPr>
        <w:t xml:space="preserve"> kā pieredzējušam pilsētplānotājam, šīs </w:t>
      </w:r>
      <w:r w:rsidR="00352D13">
        <w:rPr>
          <w:rFonts w:ascii="Arial Narrow" w:hAnsi="Arial Narrow"/>
          <w:color w:val="000000"/>
          <w:sz w:val="22"/>
          <w:szCs w:val="22"/>
          <w:lang w:val="lv-LV"/>
        </w:rPr>
        <w:t xml:space="preserve">paviljona </w:t>
      </w:r>
      <w:r w:rsidRPr="00483AC1">
        <w:rPr>
          <w:rFonts w:ascii="Arial Narrow" w:hAnsi="Arial Narrow"/>
          <w:color w:val="000000"/>
          <w:sz w:val="22"/>
          <w:szCs w:val="22"/>
          <w:lang w:val="lv-LV"/>
        </w:rPr>
        <w:t xml:space="preserve">ēkas atrašanās vieta konkrētajā situācijā ir optimāla. Viņš jautā arī par konkursa tvērumu — vai tas ir orientēts tikai uz reālistiskiem īstermiņa risinājumiem, proti, esošās ēkas uzlabošanu un publiskās </w:t>
      </w:r>
      <w:proofErr w:type="spellStart"/>
      <w:r w:rsidRPr="00483AC1">
        <w:rPr>
          <w:rFonts w:ascii="Arial Narrow" w:hAnsi="Arial Narrow"/>
          <w:color w:val="000000"/>
          <w:sz w:val="22"/>
          <w:szCs w:val="22"/>
          <w:lang w:val="lv-LV"/>
        </w:rPr>
        <w:t>ārtelpas</w:t>
      </w:r>
      <w:proofErr w:type="spellEnd"/>
      <w:r w:rsidRPr="00483AC1">
        <w:rPr>
          <w:rFonts w:ascii="Arial Narrow" w:hAnsi="Arial Narrow"/>
          <w:color w:val="000000"/>
          <w:sz w:val="22"/>
          <w:szCs w:val="22"/>
          <w:lang w:val="lv-LV"/>
        </w:rPr>
        <w:t xml:space="preserve"> sakārtošanu, vai arī konkursanti drīkst piedāvāt plašākus</w:t>
      </w:r>
      <w:r w:rsidR="005B5D5F" w:rsidRPr="005B5D5F">
        <w:rPr>
          <w:rFonts w:ascii="Arial Narrow" w:hAnsi="Arial Narrow"/>
          <w:color w:val="000000"/>
          <w:sz w:val="22"/>
          <w:szCs w:val="22"/>
          <w:lang w:val="lv-LV"/>
        </w:rPr>
        <w:t xml:space="preserve"> </w:t>
      </w:r>
      <w:r w:rsidRPr="00483AC1">
        <w:rPr>
          <w:rFonts w:ascii="Arial Narrow" w:hAnsi="Arial Narrow"/>
          <w:color w:val="000000"/>
          <w:sz w:val="22"/>
          <w:szCs w:val="22"/>
          <w:lang w:val="lv-LV"/>
        </w:rPr>
        <w:t>nākotnes attīstības risinājumus, kas varētu tikt integrēti jaunajā RVC plānojumā.</w:t>
      </w:r>
    </w:p>
    <w:p w14:paraId="709369A1" w14:textId="66FB3BA9" w:rsidR="00617FE0" w:rsidRPr="00483AC1" w:rsidRDefault="00617FE0" w:rsidP="00483AC1">
      <w:pPr>
        <w:pStyle w:val="Paraststmeklis"/>
        <w:spacing w:before="240" w:after="240"/>
        <w:jc w:val="both"/>
        <w:rPr>
          <w:rFonts w:ascii="Arial Narrow" w:hAnsi="Arial Narrow"/>
          <w:color w:val="000000"/>
          <w:sz w:val="22"/>
          <w:szCs w:val="22"/>
          <w:lang w:val="lv-LV"/>
        </w:rPr>
      </w:pPr>
      <w:r w:rsidRPr="00483AC1">
        <w:rPr>
          <w:rFonts w:ascii="Arial Narrow" w:hAnsi="Arial Narrow"/>
          <w:color w:val="000000"/>
          <w:sz w:val="22"/>
          <w:szCs w:val="22"/>
          <w:lang w:val="lv-LV"/>
        </w:rPr>
        <w:t xml:space="preserve">A. </w:t>
      </w:r>
      <w:proofErr w:type="spellStart"/>
      <w:r w:rsidRPr="00483AC1">
        <w:rPr>
          <w:rFonts w:ascii="Arial Narrow" w:hAnsi="Arial Narrow"/>
          <w:color w:val="000000"/>
          <w:sz w:val="22"/>
          <w:szCs w:val="22"/>
          <w:lang w:val="lv-LV"/>
        </w:rPr>
        <w:t>Kublačovs</w:t>
      </w:r>
      <w:proofErr w:type="spellEnd"/>
      <w:r w:rsidRPr="00483AC1">
        <w:rPr>
          <w:rFonts w:ascii="Arial Narrow" w:hAnsi="Arial Narrow"/>
          <w:color w:val="000000"/>
          <w:sz w:val="22"/>
          <w:szCs w:val="22"/>
          <w:lang w:val="lv-LV"/>
        </w:rPr>
        <w:t xml:space="preserve"> pateicas par uzdoto sarežģīto jautājumu un </w:t>
      </w:r>
      <w:r w:rsidR="00352D13">
        <w:rPr>
          <w:rFonts w:ascii="Arial Narrow" w:hAnsi="Arial Narrow"/>
          <w:color w:val="000000"/>
          <w:sz w:val="22"/>
          <w:szCs w:val="22"/>
          <w:lang w:val="lv-LV"/>
        </w:rPr>
        <w:t>atgādina</w:t>
      </w:r>
      <w:r w:rsidRPr="00483AC1">
        <w:rPr>
          <w:rFonts w:ascii="Arial Narrow" w:hAnsi="Arial Narrow"/>
          <w:color w:val="000000"/>
          <w:sz w:val="22"/>
          <w:szCs w:val="22"/>
          <w:lang w:val="lv-LV"/>
        </w:rPr>
        <w:t>, ka šobrīd sanāksmē piedalās kā SIA “</w:t>
      </w:r>
      <w:proofErr w:type="spellStart"/>
      <w:r w:rsidRPr="00483AC1">
        <w:rPr>
          <w:rFonts w:ascii="Arial Narrow" w:hAnsi="Arial Narrow"/>
          <w:color w:val="000000"/>
          <w:sz w:val="22"/>
          <w:szCs w:val="22"/>
          <w:lang w:val="lv-LV"/>
        </w:rPr>
        <w:t>Linstow</w:t>
      </w:r>
      <w:proofErr w:type="spellEnd"/>
      <w:r w:rsidRPr="00483AC1">
        <w:rPr>
          <w:rFonts w:ascii="Arial Narrow" w:hAnsi="Arial Narrow"/>
          <w:color w:val="000000"/>
          <w:sz w:val="22"/>
          <w:szCs w:val="22"/>
          <w:lang w:val="lv-LV"/>
        </w:rPr>
        <w:t>” pārstāvis. Viņš skaidro, ka ideālā situācijā būtu iespējams īstenot abus scenārijus — gan ēkas neesamību, gan pilnvērtīgu teritorijas attīstību</w:t>
      </w:r>
      <w:r w:rsidR="00352D13">
        <w:rPr>
          <w:rFonts w:ascii="Arial Narrow" w:hAnsi="Arial Narrow"/>
          <w:color w:val="000000"/>
          <w:sz w:val="22"/>
          <w:szCs w:val="22"/>
          <w:lang w:val="lv-LV"/>
        </w:rPr>
        <w:t>,</w:t>
      </w:r>
      <w:r w:rsidRPr="00483AC1">
        <w:rPr>
          <w:rFonts w:ascii="Arial Narrow" w:hAnsi="Arial Narrow"/>
          <w:color w:val="000000"/>
          <w:sz w:val="22"/>
          <w:szCs w:val="22"/>
          <w:lang w:val="lv-LV"/>
        </w:rPr>
        <w:t xml:space="preserve"> ja vien visa teritorija piederētu pašvaldībai. Tomēr īpašumtiesību struktūra ir sarežģīta, un tas ierobežo iespējamos risinājumus. A. </w:t>
      </w:r>
      <w:proofErr w:type="spellStart"/>
      <w:r w:rsidRPr="00483AC1">
        <w:rPr>
          <w:rFonts w:ascii="Arial Narrow" w:hAnsi="Arial Narrow"/>
          <w:color w:val="000000"/>
          <w:sz w:val="22"/>
          <w:szCs w:val="22"/>
          <w:lang w:val="lv-LV"/>
        </w:rPr>
        <w:t>Kublačovs</w:t>
      </w:r>
      <w:proofErr w:type="spellEnd"/>
      <w:r w:rsidRPr="00483AC1">
        <w:rPr>
          <w:rFonts w:ascii="Arial Narrow" w:hAnsi="Arial Narrow"/>
          <w:color w:val="000000"/>
          <w:sz w:val="22"/>
          <w:szCs w:val="22"/>
          <w:lang w:val="lv-LV"/>
        </w:rPr>
        <w:t xml:space="preserve"> uzsver, ka SIA “</w:t>
      </w:r>
      <w:proofErr w:type="spellStart"/>
      <w:r w:rsidRPr="00483AC1">
        <w:rPr>
          <w:rFonts w:ascii="Arial Narrow" w:hAnsi="Arial Narrow"/>
          <w:color w:val="000000"/>
          <w:sz w:val="22"/>
          <w:szCs w:val="22"/>
          <w:lang w:val="lv-LV"/>
        </w:rPr>
        <w:t>Linstow</w:t>
      </w:r>
      <w:proofErr w:type="spellEnd"/>
      <w:r w:rsidRPr="00483AC1">
        <w:rPr>
          <w:rFonts w:ascii="Arial Narrow" w:hAnsi="Arial Narrow"/>
          <w:color w:val="000000"/>
          <w:sz w:val="22"/>
          <w:szCs w:val="22"/>
          <w:lang w:val="lv-LV"/>
        </w:rPr>
        <w:t xml:space="preserve">” šo ēku neredz kā īstermiņa risinājumu, jo saimnieciski tas nebūtu pamatoti. Viņš informē, ka uzņēmuma sarunas ar </w:t>
      </w:r>
      <w:r w:rsidR="00352D13">
        <w:rPr>
          <w:rFonts w:ascii="Arial Narrow" w:hAnsi="Arial Narrow"/>
          <w:color w:val="000000"/>
          <w:sz w:val="22"/>
          <w:szCs w:val="22"/>
          <w:lang w:val="lv-LV"/>
        </w:rPr>
        <w:t>VNĪ</w:t>
      </w:r>
      <w:r w:rsidRPr="00483AC1">
        <w:rPr>
          <w:rFonts w:ascii="Arial Narrow" w:hAnsi="Arial Narrow"/>
          <w:color w:val="000000"/>
          <w:sz w:val="22"/>
          <w:szCs w:val="22"/>
          <w:lang w:val="lv-LV"/>
        </w:rPr>
        <w:t xml:space="preserve"> par iespēju atpirkt daļu Stacijas laukuma, pārkārtojot zemes robežas, nav bijušas sekmīgas. Tādēļ uzņēmums respektē spēkā esošos apbūves noteikumus, kādi tie ir šobrīd. A. </w:t>
      </w:r>
      <w:proofErr w:type="spellStart"/>
      <w:r w:rsidRPr="00483AC1">
        <w:rPr>
          <w:rFonts w:ascii="Arial Narrow" w:hAnsi="Arial Narrow"/>
          <w:color w:val="000000"/>
          <w:sz w:val="22"/>
          <w:szCs w:val="22"/>
          <w:lang w:val="lv-LV"/>
        </w:rPr>
        <w:t>Kublačovs</w:t>
      </w:r>
      <w:proofErr w:type="spellEnd"/>
      <w:r w:rsidRPr="00483AC1">
        <w:rPr>
          <w:rFonts w:ascii="Arial Narrow" w:hAnsi="Arial Narrow"/>
          <w:color w:val="000000"/>
          <w:sz w:val="22"/>
          <w:szCs w:val="22"/>
          <w:lang w:val="lv-LV"/>
        </w:rPr>
        <w:t xml:space="preserve"> norāda, ka SIA “</w:t>
      </w:r>
      <w:proofErr w:type="spellStart"/>
      <w:r w:rsidRPr="00483AC1">
        <w:rPr>
          <w:rFonts w:ascii="Arial Narrow" w:hAnsi="Arial Narrow"/>
          <w:color w:val="000000"/>
          <w:sz w:val="22"/>
          <w:szCs w:val="22"/>
          <w:lang w:val="lv-LV"/>
        </w:rPr>
        <w:t>Linstow</w:t>
      </w:r>
      <w:proofErr w:type="spellEnd"/>
      <w:r w:rsidRPr="00483AC1">
        <w:rPr>
          <w:rFonts w:ascii="Arial Narrow" w:hAnsi="Arial Narrow"/>
          <w:color w:val="000000"/>
          <w:sz w:val="22"/>
          <w:szCs w:val="22"/>
          <w:lang w:val="lv-LV"/>
        </w:rPr>
        <w:t>” nevar uzņemties atbildību par risinājumu īstenošanu, jo juridiski tas nebūtu korekti esošajā tiesiskajā ietvarā.</w:t>
      </w:r>
    </w:p>
    <w:p w14:paraId="624832CF" w14:textId="736DB332" w:rsidR="00617FE0" w:rsidRPr="00483AC1" w:rsidRDefault="00617FE0" w:rsidP="00483AC1">
      <w:pPr>
        <w:pStyle w:val="Paraststmeklis"/>
        <w:spacing w:before="240" w:after="240"/>
        <w:jc w:val="both"/>
        <w:rPr>
          <w:rFonts w:ascii="Arial Narrow" w:hAnsi="Arial Narrow"/>
          <w:color w:val="000000"/>
          <w:sz w:val="22"/>
          <w:szCs w:val="22"/>
          <w:lang w:val="lv-LV"/>
        </w:rPr>
      </w:pPr>
      <w:r w:rsidRPr="00483AC1">
        <w:rPr>
          <w:rFonts w:ascii="Arial Narrow" w:hAnsi="Arial Narrow"/>
          <w:color w:val="000000"/>
          <w:sz w:val="22"/>
          <w:szCs w:val="22"/>
          <w:lang w:val="lv-LV"/>
        </w:rPr>
        <w:t xml:space="preserve">B. </w:t>
      </w:r>
      <w:proofErr w:type="spellStart"/>
      <w:r w:rsidRPr="00483AC1">
        <w:rPr>
          <w:rFonts w:ascii="Arial Narrow" w:hAnsi="Arial Narrow"/>
          <w:color w:val="000000"/>
          <w:sz w:val="22"/>
          <w:szCs w:val="22"/>
          <w:lang w:val="lv-LV"/>
        </w:rPr>
        <w:t>Moļņika</w:t>
      </w:r>
      <w:proofErr w:type="spellEnd"/>
      <w:r w:rsidRPr="00483AC1">
        <w:rPr>
          <w:rFonts w:ascii="Arial Narrow" w:hAnsi="Arial Narrow"/>
          <w:color w:val="000000"/>
          <w:sz w:val="22"/>
          <w:szCs w:val="22"/>
          <w:lang w:val="lv-LV"/>
        </w:rPr>
        <w:t xml:space="preserve"> </w:t>
      </w:r>
      <w:r w:rsidR="00352D13">
        <w:rPr>
          <w:rFonts w:ascii="Arial Narrow" w:hAnsi="Arial Narrow"/>
          <w:color w:val="000000"/>
          <w:sz w:val="22"/>
          <w:szCs w:val="22"/>
          <w:lang w:val="lv-LV"/>
        </w:rPr>
        <w:t>vērš uzmanību</w:t>
      </w:r>
      <w:r w:rsidRPr="00483AC1">
        <w:rPr>
          <w:rFonts w:ascii="Arial Narrow" w:hAnsi="Arial Narrow"/>
          <w:color w:val="000000"/>
          <w:sz w:val="22"/>
          <w:szCs w:val="22"/>
          <w:lang w:val="lv-LV"/>
        </w:rPr>
        <w:t>, ka par konkursu komisijām jau daudz diskutēts RVC SAP. Viņa</w:t>
      </w:r>
      <w:r w:rsidR="00E40CE5">
        <w:rPr>
          <w:rFonts w:ascii="Arial Narrow" w:hAnsi="Arial Narrow"/>
          <w:color w:val="000000"/>
          <w:sz w:val="22"/>
          <w:szCs w:val="22"/>
          <w:lang w:val="lv-LV"/>
        </w:rPr>
        <w:t xml:space="preserve"> uzsver ka, tiekoties ar izglītības iestādēm un runājot par vardarbības mazināšanas iespējām vienaudžu vidū, ir vairākkārt uzklausījusi stāstus par tā saucamajiem “</w:t>
      </w:r>
      <w:proofErr w:type="spellStart"/>
      <w:r w:rsidR="00E40CE5">
        <w:rPr>
          <w:rFonts w:ascii="Arial Narrow" w:hAnsi="Arial Narrow"/>
          <w:color w:val="000000"/>
          <w:sz w:val="22"/>
          <w:szCs w:val="22"/>
          <w:lang w:val="lv-LV"/>
        </w:rPr>
        <w:t>Origo</w:t>
      </w:r>
      <w:proofErr w:type="spellEnd"/>
      <w:r w:rsidR="00E40CE5">
        <w:rPr>
          <w:rFonts w:ascii="Arial Narrow" w:hAnsi="Arial Narrow"/>
          <w:color w:val="000000"/>
          <w:sz w:val="22"/>
          <w:szCs w:val="22"/>
          <w:lang w:val="lv-LV"/>
        </w:rPr>
        <w:t>”  bērniem</w:t>
      </w:r>
      <w:r w:rsidR="00EE3F94">
        <w:rPr>
          <w:rFonts w:ascii="Arial Narrow" w:hAnsi="Arial Narrow"/>
          <w:color w:val="000000"/>
          <w:sz w:val="22"/>
          <w:szCs w:val="22"/>
          <w:lang w:val="lv-LV"/>
        </w:rPr>
        <w:t>,</w:t>
      </w:r>
      <w:r w:rsidRPr="00483AC1">
        <w:rPr>
          <w:rFonts w:ascii="Arial Narrow" w:hAnsi="Arial Narrow"/>
          <w:color w:val="000000"/>
          <w:sz w:val="22"/>
          <w:szCs w:val="22"/>
          <w:lang w:val="lv-LV"/>
        </w:rPr>
        <w:t xml:space="preserve"> un </w:t>
      </w:r>
      <w:r w:rsidR="00EE3F94">
        <w:rPr>
          <w:rFonts w:ascii="Arial Narrow" w:hAnsi="Arial Narrow"/>
          <w:color w:val="000000"/>
          <w:sz w:val="22"/>
          <w:szCs w:val="22"/>
          <w:lang w:val="lv-LV"/>
        </w:rPr>
        <w:t xml:space="preserve">Stacijas laukums </w:t>
      </w:r>
      <w:r w:rsidRPr="00483AC1">
        <w:rPr>
          <w:rFonts w:ascii="Arial Narrow" w:hAnsi="Arial Narrow"/>
          <w:color w:val="000000"/>
          <w:sz w:val="22"/>
          <w:szCs w:val="22"/>
          <w:lang w:val="lv-LV"/>
        </w:rPr>
        <w:t>sabiedrībā ir ieguv</w:t>
      </w:r>
      <w:r w:rsidR="00EE3F94">
        <w:rPr>
          <w:rFonts w:ascii="Arial Narrow" w:hAnsi="Arial Narrow"/>
          <w:color w:val="000000"/>
          <w:sz w:val="22"/>
          <w:szCs w:val="22"/>
          <w:lang w:val="lv-LV"/>
        </w:rPr>
        <w:t xml:space="preserve">is arī </w:t>
      </w:r>
      <w:r w:rsidRPr="00483AC1">
        <w:rPr>
          <w:rFonts w:ascii="Arial Narrow" w:hAnsi="Arial Narrow"/>
          <w:color w:val="000000"/>
          <w:sz w:val="22"/>
          <w:szCs w:val="22"/>
          <w:lang w:val="lv-LV"/>
        </w:rPr>
        <w:t xml:space="preserve"> negatīvu atpazīstamību. B.</w:t>
      </w:r>
      <w:r w:rsidR="00C2048D">
        <w:rPr>
          <w:rFonts w:ascii="Arial Narrow" w:hAnsi="Arial Narrow"/>
          <w:color w:val="000000"/>
          <w:sz w:val="22"/>
          <w:szCs w:val="22"/>
          <w:lang w:val="lv-LV"/>
        </w:rPr>
        <w:t xml:space="preserve"> </w:t>
      </w:r>
      <w:proofErr w:type="spellStart"/>
      <w:r w:rsidRPr="00483AC1">
        <w:rPr>
          <w:rFonts w:ascii="Arial Narrow" w:hAnsi="Arial Narrow"/>
          <w:color w:val="000000"/>
          <w:sz w:val="22"/>
          <w:szCs w:val="22"/>
          <w:lang w:val="lv-LV"/>
        </w:rPr>
        <w:t>Moļņika</w:t>
      </w:r>
      <w:proofErr w:type="spellEnd"/>
      <w:r w:rsidRPr="00483AC1">
        <w:rPr>
          <w:rFonts w:ascii="Arial Narrow" w:hAnsi="Arial Narrow"/>
          <w:color w:val="000000"/>
          <w:sz w:val="22"/>
          <w:szCs w:val="22"/>
          <w:lang w:val="lv-LV"/>
        </w:rPr>
        <w:t xml:space="preserve"> uzsver, ka katrs konkurss ir gan iespēja, gan izaicinājums, un šajā gadījumā redzama skaidra ainavu arhitektu līnija. Vienlaikus viņa aicina padomāt par sociālo dimensiju, proti, iespēju konkursā iesaistīt kādu sociālu organizāciju vai biedrību, kas varētu dot pienesumu Stacijas laukuma reputācijas uzlabošanai. Viņa norāda, </w:t>
      </w:r>
      <w:r w:rsidR="00EE3F94">
        <w:rPr>
          <w:rFonts w:ascii="Arial Narrow" w:hAnsi="Arial Narrow"/>
          <w:color w:val="000000"/>
          <w:sz w:val="22"/>
          <w:szCs w:val="22"/>
          <w:lang w:val="lv-LV"/>
        </w:rPr>
        <w:t xml:space="preserve">ka </w:t>
      </w:r>
      <w:r w:rsidRPr="00483AC1">
        <w:rPr>
          <w:rFonts w:ascii="Arial Narrow" w:hAnsi="Arial Narrow"/>
          <w:color w:val="000000"/>
          <w:sz w:val="22"/>
          <w:szCs w:val="22"/>
          <w:lang w:val="lv-LV"/>
        </w:rPr>
        <w:t>sociālais aspekts varētu būt nozīmīgs, lai mainītu vietas tēlu un uztveri.</w:t>
      </w:r>
    </w:p>
    <w:p w14:paraId="06D209A4" w14:textId="07848310" w:rsidR="00617FE0" w:rsidRPr="00483AC1" w:rsidRDefault="00617FE0" w:rsidP="00483AC1">
      <w:pPr>
        <w:pStyle w:val="Paraststmeklis"/>
        <w:spacing w:before="240" w:after="240"/>
        <w:jc w:val="both"/>
        <w:rPr>
          <w:rFonts w:ascii="Arial Narrow" w:hAnsi="Arial Narrow"/>
          <w:color w:val="000000"/>
          <w:sz w:val="22"/>
          <w:szCs w:val="22"/>
          <w:lang w:val="lv-LV"/>
        </w:rPr>
      </w:pPr>
      <w:r w:rsidRPr="00483AC1">
        <w:rPr>
          <w:rFonts w:ascii="Arial Narrow" w:hAnsi="Arial Narrow"/>
          <w:color w:val="000000"/>
          <w:sz w:val="22"/>
          <w:szCs w:val="22"/>
          <w:lang w:val="lv-LV"/>
        </w:rPr>
        <w:t xml:space="preserve">A. Ancāne </w:t>
      </w:r>
      <w:r w:rsidR="00352D13">
        <w:rPr>
          <w:rFonts w:ascii="Arial Narrow" w:hAnsi="Arial Narrow"/>
          <w:color w:val="000000"/>
          <w:sz w:val="22"/>
          <w:szCs w:val="22"/>
          <w:lang w:val="lv-LV"/>
        </w:rPr>
        <w:t>skaidro</w:t>
      </w:r>
      <w:r w:rsidRPr="00483AC1">
        <w:rPr>
          <w:rFonts w:ascii="Arial Narrow" w:hAnsi="Arial Narrow"/>
          <w:color w:val="000000"/>
          <w:sz w:val="22"/>
          <w:szCs w:val="22"/>
          <w:lang w:val="lv-LV"/>
        </w:rPr>
        <w:t>, ka vēsturiski šī teritorija jau vairākus gadus ir tikusi aplūkota arī RVC SAP. Iepriekš RVC SAP ir izteicis konkrētu aicinājumu pašvaldībai izstrādāt Stacijas laukuma attīstības vīziju, uzsverot nepieciešamību teritoriju vērtēt kopsakarā ar apkārtējo pilsētvidi. A.</w:t>
      </w:r>
      <w:r w:rsidR="00352D13">
        <w:rPr>
          <w:rFonts w:ascii="Arial Narrow" w:hAnsi="Arial Narrow"/>
          <w:color w:val="000000"/>
          <w:sz w:val="22"/>
          <w:szCs w:val="22"/>
          <w:lang w:val="lv-LV"/>
        </w:rPr>
        <w:t xml:space="preserve"> </w:t>
      </w:r>
      <w:r w:rsidRPr="00483AC1">
        <w:rPr>
          <w:rFonts w:ascii="Arial Narrow" w:hAnsi="Arial Narrow"/>
          <w:color w:val="000000"/>
          <w:sz w:val="22"/>
          <w:szCs w:val="22"/>
          <w:lang w:val="lv-LV"/>
        </w:rPr>
        <w:t>Ancāne akcentē, ka svarīgi ir pievērst uzmanību kopējam kontekstam, un pozitīvi vērtē, ka tiek domāts par idejisko vienotību. Viņa norāda, ka teritorijas uzlabošana ir būtiska, un kvalitatīva arhitektūra varētu dot nozīmīgu ieguvumu. A. Ancāne atzinīgi vērtē, ka tiek prezentēts konkursa nolikums, un ka būs iespēja pievienot papildu ieteikumus, piemēram, par telpiskās vienotības saglabāšanu. Viņa uzsver, ka šobrīd Stacijas laukumā ir daudz neatrisinātu jautājumu, un konkurss varētu dot iespēju iegūt pietiekami kvalitatīvu rezultātu.</w:t>
      </w:r>
    </w:p>
    <w:p w14:paraId="42C89545" w14:textId="79774E05" w:rsidR="00617FE0" w:rsidRPr="00483AC1" w:rsidRDefault="00617FE0" w:rsidP="00483AC1">
      <w:pPr>
        <w:pStyle w:val="Paraststmeklis"/>
        <w:spacing w:before="240" w:after="240"/>
        <w:jc w:val="both"/>
        <w:rPr>
          <w:rFonts w:ascii="Arial Narrow" w:hAnsi="Arial Narrow"/>
          <w:color w:val="000000"/>
          <w:sz w:val="22"/>
          <w:szCs w:val="22"/>
          <w:lang w:val="lv-LV"/>
        </w:rPr>
      </w:pPr>
      <w:r w:rsidRPr="00483AC1">
        <w:rPr>
          <w:rFonts w:ascii="Arial Narrow" w:hAnsi="Arial Narrow"/>
          <w:color w:val="000000"/>
          <w:sz w:val="22"/>
          <w:szCs w:val="22"/>
          <w:lang w:val="lv-LV"/>
        </w:rPr>
        <w:t xml:space="preserve">A. </w:t>
      </w:r>
      <w:proofErr w:type="spellStart"/>
      <w:r w:rsidRPr="00483AC1">
        <w:rPr>
          <w:rFonts w:ascii="Arial Narrow" w:hAnsi="Arial Narrow"/>
          <w:color w:val="000000"/>
          <w:sz w:val="22"/>
          <w:szCs w:val="22"/>
          <w:lang w:val="lv-LV"/>
        </w:rPr>
        <w:t>Kublačovs</w:t>
      </w:r>
      <w:proofErr w:type="spellEnd"/>
      <w:r w:rsidRPr="00483AC1">
        <w:rPr>
          <w:rFonts w:ascii="Arial Narrow" w:hAnsi="Arial Narrow"/>
          <w:color w:val="000000"/>
          <w:sz w:val="22"/>
          <w:szCs w:val="22"/>
          <w:lang w:val="lv-LV"/>
        </w:rPr>
        <w:t xml:space="preserve"> </w:t>
      </w:r>
      <w:r w:rsidR="00352D13">
        <w:rPr>
          <w:rFonts w:ascii="Arial Narrow" w:hAnsi="Arial Narrow"/>
          <w:color w:val="000000"/>
          <w:sz w:val="22"/>
          <w:szCs w:val="22"/>
          <w:lang w:val="lv-LV"/>
        </w:rPr>
        <w:t>bilst</w:t>
      </w:r>
      <w:r w:rsidRPr="00483AC1">
        <w:rPr>
          <w:rFonts w:ascii="Arial Narrow" w:hAnsi="Arial Narrow"/>
          <w:color w:val="000000"/>
          <w:sz w:val="22"/>
          <w:szCs w:val="22"/>
          <w:lang w:val="lv-LV"/>
        </w:rPr>
        <w:t xml:space="preserve">, ka, ja šķiet, ka atsevišķi formulējumi nav pietiekami pilnvērtīgi, tos iespējams uzlabot un precizēt. Viņš uzsver, ka ir jāpieņem konceptuāls lēmums, proti — vai Stacijas laukumā saglabāt vietu publiskiem pasākumiem, vai arī to piepildīt ar mazām arhitektūras formām. A. </w:t>
      </w:r>
      <w:proofErr w:type="spellStart"/>
      <w:r w:rsidRPr="00483AC1">
        <w:rPr>
          <w:rFonts w:ascii="Arial Narrow" w:hAnsi="Arial Narrow"/>
          <w:color w:val="000000"/>
          <w:sz w:val="22"/>
          <w:szCs w:val="22"/>
          <w:lang w:val="lv-LV"/>
        </w:rPr>
        <w:t>Kublačovs</w:t>
      </w:r>
      <w:proofErr w:type="spellEnd"/>
      <w:r w:rsidRPr="00483AC1">
        <w:rPr>
          <w:rFonts w:ascii="Arial Narrow" w:hAnsi="Arial Narrow"/>
          <w:color w:val="000000"/>
          <w:sz w:val="22"/>
          <w:szCs w:val="22"/>
          <w:lang w:val="lv-LV"/>
        </w:rPr>
        <w:t xml:space="preserve"> </w:t>
      </w:r>
      <w:r w:rsidR="00352D13">
        <w:rPr>
          <w:rFonts w:ascii="Arial Narrow" w:hAnsi="Arial Narrow"/>
          <w:color w:val="000000"/>
          <w:sz w:val="22"/>
          <w:szCs w:val="22"/>
          <w:lang w:val="lv-LV"/>
        </w:rPr>
        <w:t>papildina</w:t>
      </w:r>
      <w:r w:rsidRPr="00483AC1">
        <w:rPr>
          <w:rFonts w:ascii="Arial Narrow" w:hAnsi="Arial Narrow"/>
          <w:color w:val="000000"/>
          <w:sz w:val="22"/>
          <w:szCs w:val="22"/>
          <w:lang w:val="lv-LV"/>
        </w:rPr>
        <w:t>, ka sociālās funkcijas ir skaidri izprotamas, un tās ir jāņem vērā, turpinot teritorijas attīstības risinājumu izstrādi.</w:t>
      </w:r>
    </w:p>
    <w:p w14:paraId="241356DA" w14:textId="56DAC124" w:rsidR="00617FE0" w:rsidRPr="00483AC1" w:rsidRDefault="00617FE0" w:rsidP="00483AC1">
      <w:pPr>
        <w:pStyle w:val="Paraststmeklis"/>
        <w:spacing w:before="240" w:after="240"/>
        <w:jc w:val="both"/>
        <w:rPr>
          <w:rFonts w:ascii="Arial Narrow" w:hAnsi="Arial Narrow"/>
          <w:color w:val="000000"/>
          <w:sz w:val="22"/>
          <w:szCs w:val="22"/>
          <w:lang w:val="lv-LV"/>
        </w:rPr>
      </w:pPr>
      <w:r w:rsidRPr="00483AC1">
        <w:rPr>
          <w:rFonts w:ascii="Arial Narrow" w:hAnsi="Arial Narrow"/>
          <w:color w:val="000000"/>
          <w:sz w:val="22"/>
          <w:szCs w:val="22"/>
          <w:lang w:val="lv-LV"/>
        </w:rPr>
        <w:t xml:space="preserve">B. </w:t>
      </w:r>
      <w:proofErr w:type="spellStart"/>
      <w:r w:rsidRPr="00483AC1">
        <w:rPr>
          <w:rFonts w:ascii="Arial Narrow" w:hAnsi="Arial Narrow"/>
          <w:color w:val="000000"/>
          <w:sz w:val="22"/>
          <w:szCs w:val="22"/>
          <w:lang w:val="lv-LV"/>
        </w:rPr>
        <w:t>Moļņika</w:t>
      </w:r>
      <w:proofErr w:type="spellEnd"/>
      <w:r w:rsidRPr="00483AC1">
        <w:rPr>
          <w:rFonts w:ascii="Arial Narrow" w:hAnsi="Arial Narrow"/>
          <w:color w:val="000000"/>
          <w:sz w:val="22"/>
          <w:szCs w:val="22"/>
          <w:lang w:val="lv-LV"/>
        </w:rPr>
        <w:t xml:space="preserve"> norāda, ka nepieciešams papildināt žūrijas locekļu sarakstu, jo tam ir būtiska nozīme konkursa kvalitātes nodrošināšanā. Viņa uzsver, ka ICOMOS vadlīnijas aicina vērtēt teritorij</w:t>
      </w:r>
      <w:r w:rsidR="00B93C5C">
        <w:rPr>
          <w:rFonts w:ascii="Arial Narrow" w:hAnsi="Arial Narrow"/>
          <w:color w:val="000000"/>
          <w:sz w:val="22"/>
          <w:szCs w:val="22"/>
          <w:lang w:val="lv-LV"/>
        </w:rPr>
        <w:t>as ietekmi uz ekonomikas izaugsmi, vidi un sabiedrības attīstību.</w:t>
      </w:r>
      <w:r w:rsidRPr="00483AC1">
        <w:rPr>
          <w:rFonts w:ascii="Arial Narrow" w:hAnsi="Arial Narrow"/>
          <w:color w:val="000000"/>
          <w:sz w:val="22"/>
          <w:szCs w:val="22"/>
          <w:lang w:val="lv-LV"/>
        </w:rPr>
        <w:t xml:space="preserve">. B. </w:t>
      </w:r>
      <w:proofErr w:type="spellStart"/>
      <w:r w:rsidRPr="00483AC1">
        <w:rPr>
          <w:rFonts w:ascii="Arial Narrow" w:hAnsi="Arial Narrow"/>
          <w:color w:val="000000"/>
          <w:sz w:val="22"/>
          <w:szCs w:val="22"/>
          <w:lang w:val="lv-LV"/>
        </w:rPr>
        <w:t>Moļņika</w:t>
      </w:r>
      <w:proofErr w:type="spellEnd"/>
      <w:r w:rsidRPr="00483AC1">
        <w:rPr>
          <w:rFonts w:ascii="Arial Narrow" w:hAnsi="Arial Narrow"/>
          <w:color w:val="000000"/>
          <w:sz w:val="22"/>
          <w:szCs w:val="22"/>
          <w:lang w:val="lv-LV"/>
        </w:rPr>
        <w:t xml:space="preserve"> akcentē, ka sadarbība ar nevalstisko </w:t>
      </w:r>
      <w:r w:rsidRPr="00483AC1">
        <w:rPr>
          <w:rFonts w:ascii="Arial Narrow" w:hAnsi="Arial Narrow"/>
          <w:color w:val="000000"/>
          <w:sz w:val="22"/>
          <w:szCs w:val="22"/>
          <w:lang w:val="lv-LV"/>
        </w:rPr>
        <w:lastRenderedPageBreak/>
        <w:t>sektoru būtu uzskatāma par labu praksi, un šādu organizāciju iesaiste žūrijā varētu nodrošināt plašāku skatījumu un sabiedrības interešu pārstāvniecību.</w:t>
      </w:r>
    </w:p>
    <w:p w14:paraId="14F7BA6C" w14:textId="77777777" w:rsidR="00617FE0" w:rsidRPr="00483AC1" w:rsidRDefault="00617FE0" w:rsidP="00483AC1">
      <w:pPr>
        <w:pStyle w:val="Paraststmeklis"/>
        <w:spacing w:before="240" w:after="240"/>
        <w:jc w:val="both"/>
        <w:rPr>
          <w:rFonts w:ascii="Arial Narrow" w:hAnsi="Arial Narrow"/>
          <w:color w:val="000000"/>
          <w:sz w:val="22"/>
          <w:szCs w:val="22"/>
          <w:lang w:val="lv-LV"/>
        </w:rPr>
      </w:pPr>
      <w:r w:rsidRPr="00483AC1">
        <w:rPr>
          <w:rFonts w:ascii="Arial Narrow" w:hAnsi="Arial Narrow"/>
          <w:color w:val="000000"/>
          <w:sz w:val="22"/>
          <w:szCs w:val="22"/>
          <w:lang w:val="lv-LV"/>
        </w:rPr>
        <w:t>R. Liepiņš vaicā, kāds ir ēkas maksimāli pieļaujamais augstums, ja apbūves noteikumi paredz, ka ēkai nedrīkst būt vairāk nekā viens stāvs.</w:t>
      </w:r>
    </w:p>
    <w:p w14:paraId="7EB770CF" w14:textId="77777777" w:rsidR="00617FE0" w:rsidRPr="00483AC1" w:rsidRDefault="00617FE0" w:rsidP="00483AC1">
      <w:pPr>
        <w:pStyle w:val="Paraststmeklis"/>
        <w:spacing w:before="240" w:after="240"/>
        <w:jc w:val="both"/>
        <w:rPr>
          <w:rFonts w:ascii="Arial Narrow" w:hAnsi="Arial Narrow"/>
          <w:color w:val="000000"/>
          <w:sz w:val="22"/>
          <w:szCs w:val="22"/>
          <w:lang w:val="lv-LV"/>
        </w:rPr>
      </w:pPr>
      <w:r w:rsidRPr="00483AC1">
        <w:rPr>
          <w:rFonts w:ascii="Arial Narrow" w:hAnsi="Arial Narrow"/>
          <w:color w:val="000000"/>
          <w:sz w:val="22"/>
          <w:szCs w:val="22"/>
          <w:lang w:val="lv-LV"/>
        </w:rPr>
        <w:t xml:space="preserve">V. Brūzis atbild, ka ēkas maksimālais augstums ir 4,3 m, un norāda, ka jāņem vērā </w:t>
      </w:r>
      <w:proofErr w:type="spellStart"/>
      <w:r w:rsidRPr="00483AC1">
        <w:rPr>
          <w:rFonts w:ascii="Arial Narrow" w:hAnsi="Arial Narrow"/>
          <w:color w:val="000000"/>
          <w:sz w:val="22"/>
          <w:szCs w:val="22"/>
          <w:lang w:val="lv-LV"/>
        </w:rPr>
        <w:t>perimetrālās</w:t>
      </w:r>
      <w:proofErr w:type="spellEnd"/>
      <w:r w:rsidRPr="00483AC1">
        <w:rPr>
          <w:rFonts w:ascii="Arial Narrow" w:hAnsi="Arial Narrow"/>
          <w:color w:val="000000"/>
          <w:sz w:val="22"/>
          <w:szCs w:val="22"/>
          <w:lang w:val="lv-LV"/>
        </w:rPr>
        <w:t xml:space="preserve"> apbūves nosacījumi.</w:t>
      </w:r>
    </w:p>
    <w:p w14:paraId="5E6FC283" w14:textId="2A29E3B0" w:rsidR="00617FE0" w:rsidRPr="00483AC1" w:rsidRDefault="00617FE0" w:rsidP="00483AC1">
      <w:pPr>
        <w:pStyle w:val="Paraststmeklis"/>
        <w:spacing w:before="240" w:after="240"/>
        <w:jc w:val="both"/>
        <w:rPr>
          <w:rFonts w:ascii="Arial Narrow" w:hAnsi="Arial Narrow"/>
          <w:color w:val="000000"/>
          <w:sz w:val="22"/>
          <w:szCs w:val="22"/>
          <w:lang w:val="lv-LV"/>
        </w:rPr>
      </w:pPr>
      <w:r w:rsidRPr="00483AC1">
        <w:rPr>
          <w:rFonts w:ascii="Arial Narrow" w:hAnsi="Arial Narrow"/>
          <w:color w:val="000000"/>
          <w:sz w:val="22"/>
          <w:szCs w:val="22"/>
          <w:lang w:val="lv-LV"/>
        </w:rPr>
        <w:t xml:space="preserve">E. </w:t>
      </w:r>
      <w:proofErr w:type="spellStart"/>
      <w:r w:rsidRPr="00483AC1">
        <w:rPr>
          <w:rFonts w:ascii="Arial Narrow" w:hAnsi="Arial Narrow"/>
          <w:color w:val="000000"/>
          <w:sz w:val="22"/>
          <w:szCs w:val="22"/>
          <w:lang w:val="lv-LV"/>
        </w:rPr>
        <w:t>Rožulapa</w:t>
      </w:r>
      <w:proofErr w:type="spellEnd"/>
      <w:r w:rsidRPr="00483AC1">
        <w:rPr>
          <w:rFonts w:ascii="Arial Narrow" w:hAnsi="Arial Narrow"/>
          <w:color w:val="000000"/>
          <w:sz w:val="22"/>
          <w:szCs w:val="22"/>
          <w:lang w:val="lv-LV"/>
        </w:rPr>
        <w:t xml:space="preserve"> uzsver, ka šobrīd nav nepieciešams sākt projektēt vai izstrādāt hipotētiskus variantus. Viņa </w:t>
      </w:r>
      <w:r w:rsidR="00352D13">
        <w:rPr>
          <w:rFonts w:ascii="Arial Narrow" w:hAnsi="Arial Narrow"/>
          <w:color w:val="000000"/>
          <w:sz w:val="22"/>
          <w:szCs w:val="22"/>
          <w:lang w:val="lv-LV"/>
        </w:rPr>
        <w:t>skaidro</w:t>
      </w:r>
      <w:r w:rsidRPr="00483AC1">
        <w:rPr>
          <w:rFonts w:ascii="Arial Narrow" w:hAnsi="Arial Narrow"/>
          <w:color w:val="000000"/>
          <w:sz w:val="22"/>
          <w:szCs w:val="22"/>
          <w:lang w:val="lv-LV"/>
        </w:rPr>
        <w:t xml:space="preserve">, ka būtiski, lai žūrijas atzinumā un konkursa protokolos būtu skaidri aprakstīts viedoklis par konkrētā priekšlikuma izcilību. E. </w:t>
      </w:r>
      <w:proofErr w:type="spellStart"/>
      <w:r w:rsidRPr="00483AC1">
        <w:rPr>
          <w:rFonts w:ascii="Arial Narrow" w:hAnsi="Arial Narrow"/>
          <w:color w:val="000000"/>
          <w:sz w:val="22"/>
          <w:szCs w:val="22"/>
          <w:lang w:val="lv-LV"/>
        </w:rPr>
        <w:t>Rožulapa</w:t>
      </w:r>
      <w:proofErr w:type="spellEnd"/>
      <w:r w:rsidRPr="00483AC1">
        <w:rPr>
          <w:rFonts w:ascii="Arial Narrow" w:hAnsi="Arial Narrow"/>
          <w:color w:val="000000"/>
          <w:sz w:val="22"/>
          <w:szCs w:val="22"/>
          <w:lang w:val="lv-LV"/>
        </w:rPr>
        <w:t xml:space="preserve"> akcentē, ka no noteikumiem var atkāpties, ja tiek saņemts patiesi izcils priekšlikums, nevis formāls konkursa rezultāts. Tādēļ svarīgi, lai žūrijas atzinumos tas būtu skaidri atspoguļots, lai vēlāk nebūtu jāfilozofē par interpretācijām.</w:t>
      </w:r>
    </w:p>
    <w:p w14:paraId="00860B9D" w14:textId="7E36B494" w:rsidR="00617FE0" w:rsidRPr="00483AC1" w:rsidRDefault="00617FE0" w:rsidP="00483AC1">
      <w:pPr>
        <w:pStyle w:val="Paraststmeklis"/>
        <w:spacing w:before="240" w:after="240"/>
        <w:jc w:val="both"/>
        <w:rPr>
          <w:rFonts w:ascii="Arial Narrow" w:hAnsi="Arial Narrow"/>
          <w:color w:val="000000"/>
          <w:sz w:val="22"/>
          <w:szCs w:val="22"/>
          <w:lang w:val="lv-LV"/>
        </w:rPr>
      </w:pPr>
      <w:r w:rsidRPr="00483AC1">
        <w:rPr>
          <w:rFonts w:ascii="Arial Narrow" w:hAnsi="Arial Narrow"/>
          <w:color w:val="000000"/>
          <w:sz w:val="22"/>
          <w:szCs w:val="22"/>
          <w:lang w:val="lv-LV"/>
        </w:rPr>
        <w:t xml:space="preserve">A. </w:t>
      </w:r>
      <w:proofErr w:type="spellStart"/>
      <w:r w:rsidRPr="00483AC1">
        <w:rPr>
          <w:rFonts w:ascii="Arial Narrow" w:hAnsi="Arial Narrow"/>
          <w:color w:val="000000"/>
          <w:sz w:val="22"/>
          <w:szCs w:val="22"/>
          <w:lang w:val="lv-LV"/>
        </w:rPr>
        <w:t>Kublačovs</w:t>
      </w:r>
      <w:proofErr w:type="spellEnd"/>
      <w:r w:rsidRPr="00483AC1">
        <w:rPr>
          <w:rFonts w:ascii="Arial Narrow" w:hAnsi="Arial Narrow"/>
          <w:color w:val="000000"/>
          <w:sz w:val="22"/>
          <w:szCs w:val="22"/>
          <w:lang w:val="lv-LV"/>
        </w:rPr>
        <w:t xml:space="preserve"> piekrīt</w:t>
      </w:r>
      <w:r w:rsidR="00352D13">
        <w:rPr>
          <w:rFonts w:ascii="Arial Narrow" w:hAnsi="Arial Narrow"/>
          <w:color w:val="000000"/>
          <w:sz w:val="22"/>
          <w:szCs w:val="22"/>
          <w:lang w:val="lv-LV"/>
        </w:rPr>
        <w:t xml:space="preserve"> un bilst, </w:t>
      </w:r>
      <w:r w:rsidRPr="00483AC1">
        <w:rPr>
          <w:rFonts w:ascii="Arial Narrow" w:hAnsi="Arial Narrow"/>
          <w:color w:val="000000"/>
          <w:sz w:val="22"/>
          <w:szCs w:val="22"/>
          <w:lang w:val="lv-LV"/>
        </w:rPr>
        <w:t>ka šo aspektu jau iepriekš ir sadzirdējuši no PAD pārstāvjiem.</w:t>
      </w:r>
    </w:p>
    <w:p w14:paraId="3178285B" w14:textId="7D802C66" w:rsidR="00617FE0" w:rsidRPr="00483AC1" w:rsidRDefault="00617FE0" w:rsidP="00483AC1">
      <w:pPr>
        <w:pStyle w:val="Paraststmeklis"/>
        <w:spacing w:before="240" w:after="240"/>
        <w:jc w:val="both"/>
        <w:rPr>
          <w:rFonts w:ascii="Arial Narrow" w:hAnsi="Arial Narrow"/>
          <w:color w:val="000000"/>
          <w:sz w:val="22"/>
          <w:szCs w:val="22"/>
          <w:lang w:val="lv-LV"/>
        </w:rPr>
      </w:pPr>
      <w:r w:rsidRPr="00483AC1">
        <w:rPr>
          <w:rFonts w:ascii="Arial Narrow" w:hAnsi="Arial Narrow"/>
          <w:color w:val="000000"/>
          <w:sz w:val="22"/>
          <w:szCs w:val="22"/>
          <w:lang w:val="lv-LV"/>
        </w:rPr>
        <w:t xml:space="preserve">E. </w:t>
      </w:r>
      <w:proofErr w:type="spellStart"/>
      <w:r w:rsidRPr="00483AC1">
        <w:rPr>
          <w:rFonts w:ascii="Arial Narrow" w:hAnsi="Arial Narrow"/>
          <w:color w:val="000000"/>
          <w:sz w:val="22"/>
          <w:szCs w:val="22"/>
          <w:lang w:val="lv-LV"/>
        </w:rPr>
        <w:t>Rožulapa</w:t>
      </w:r>
      <w:proofErr w:type="spellEnd"/>
      <w:r w:rsidRPr="00483AC1">
        <w:rPr>
          <w:rFonts w:ascii="Arial Narrow" w:hAnsi="Arial Narrow"/>
          <w:color w:val="000000"/>
          <w:sz w:val="22"/>
          <w:szCs w:val="22"/>
          <w:lang w:val="lv-LV"/>
        </w:rPr>
        <w:t xml:space="preserve"> </w:t>
      </w:r>
      <w:r w:rsidR="00352D13">
        <w:rPr>
          <w:rFonts w:ascii="Arial Narrow" w:hAnsi="Arial Narrow"/>
          <w:color w:val="000000"/>
          <w:sz w:val="22"/>
          <w:szCs w:val="22"/>
          <w:lang w:val="lv-LV"/>
        </w:rPr>
        <w:t>turpina</w:t>
      </w:r>
      <w:r w:rsidRPr="00483AC1">
        <w:rPr>
          <w:rFonts w:ascii="Arial Narrow" w:hAnsi="Arial Narrow"/>
          <w:color w:val="000000"/>
          <w:sz w:val="22"/>
          <w:szCs w:val="22"/>
          <w:lang w:val="lv-LV"/>
        </w:rPr>
        <w:t>, ka konkursa protokolos jāparādās diskusijai, jo tas vēlāk atvieglo turpmāko darbu un lēmumu pamatošanu.</w:t>
      </w:r>
    </w:p>
    <w:p w14:paraId="69B0E5E0" w14:textId="77777777" w:rsidR="00617FE0" w:rsidRPr="00483AC1" w:rsidRDefault="00617FE0" w:rsidP="00483AC1">
      <w:pPr>
        <w:pStyle w:val="Paraststmeklis"/>
        <w:spacing w:before="240" w:after="240"/>
        <w:jc w:val="both"/>
        <w:rPr>
          <w:rFonts w:ascii="Arial Narrow" w:hAnsi="Arial Narrow"/>
          <w:color w:val="000000"/>
          <w:sz w:val="22"/>
          <w:szCs w:val="22"/>
          <w:lang w:val="lv-LV"/>
        </w:rPr>
      </w:pPr>
      <w:r w:rsidRPr="00483AC1">
        <w:rPr>
          <w:rFonts w:ascii="Arial Narrow" w:hAnsi="Arial Narrow"/>
          <w:color w:val="000000"/>
          <w:sz w:val="22"/>
          <w:szCs w:val="22"/>
          <w:lang w:val="lv-LV"/>
        </w:rPr>
        <w:t xml:space="preserve">R. Liepiņš norāda, ka gadījumā, ja ēkai tiktu veidots vertikālais akcents, piemēram, ne </w:t>
      </w:r>
      <w:proofErr w:type="spellStart"/>
      <w:r w:rsidRPr="00483AC1">
        <w:rPr>
          <w:rFonts w:ascii="Arial Narrow" w:hAnsi="Arial Narrow"/>
          <w:color w:val="000000"/>
          <w:sz w:val="22"/>
          <w:szCs w:val="22"/>
          <w:lang w:val="lv-LV"/>
        </w:rPr>
        <w:t>komerctelpai</w:t>
      </w:r>
      <w:proofErr w:type="spellEnd"/>
      <w:r w:rsidRPr="00483AC1">
        <w:rPr>
          <w:rFonts w:ascii="Arial Narrow" w:hAnsi="Arial Narrow"/>
          <w:color w:val="000000"/>
          <w:sz w:val="22"/>
          <w:szCs w:val="22"/>
          <w:lang w:val="lv-LV"/>
        </w:rPr>
        <w:t>, bet sakrālai telpai, tas varētu būt pamatots, ja kādam autoram būtu atbilstoša iecere.</w:t>
      </w:r>
    </w:p>
    <w:p w14:paraId="426FBE45" w14:textId="77777777" w:rsidR="00617FE0" w:rsidRPr="00483AC1" w:rsidRDefault="00617FE0" w:rsidP="00483AC1">
      <w:pPr>
        <w:pStyle w:val="Paraststmeklis"/>
        <w:spacing w:before="240" w:after="240"/>
        <w:jc w:val="both"/>
        <w:rPr>
          <w:rFonts w:ascii="Arial Narrow" w:hAnsi="Arial Narrow"/>
          <w:color w:val="000000"/>
          <w:sz w:val="22"/>
          <w:szCs w:val="22"/>
          <w:lang w:val="lv-LV"/>
        </w:rPr>
      </w:pPr>
      <w:r w:rsidRPr="00483AC1">
        <w:rPr>
          <w:rFonts w:ascii="Arial Narrow" w:hAnsi="Arial Narrow"/>
          <w:color w:val="000000"/>
          <w:sz w:val="22"/>
          <w:szCs w:val="22"/>
          <w:lang w:val="lv-LV"/>
        </w:rPr>
        <w:t>D. Kalvāne informē, ka izcilības vērtēšanas princips jau ir iekļauts dokumentos.</w:t>
      </w:r>
    </w:p>
    <w:p w14:paraId="53E330D6" w14:textId="77777777" w:rsidR="00617FE0" w:rsidRPr="00483AC1" w:rsidRDefault="00617FE0" w:rsidP="00483AC1">
      <w:pPr>
        <w:pStyle w:val="Paraststmeklis"/>
        <w:spacing w:before="240" w:after="240"/>
        <w:jc w:val="both"/>
        <w:rPr>
          <w:rFonts w:ascii="Arial Narrow" w:hAnsi="Arial Narrow"/>
          <w:color w:val="000000"/>
          <w:sz w:val="22"/>
          <w:szCs w:val="22"/>
          <w:lang w:val="lv-LV"/>
        </w:rPr>
      </w:pPr>
      <w:r w:rsidRPr="00483AC1">
        <w:rPr>
          <w:rFonts w:ascii="Arial Narrow" w:hAnsi="Arial Narrow"/>
          <w:color w:val="000000"/>
          <w:sz w:val="22"/>
          <w:szCs w:val="22"/>
          <w:lang w:val="lv-LV"/>
        </w:rPr>
        <w:t xml:space="preserve">A. </w:t>
      </w:r>
      <w:proofErr w:type="spellStart"/>
      <w:r w:rsidRPr="00483AC1">
        <w:rPr>
          <w:rFonts w:ascii="Arial Narrow" w:hAnsi="Arial Narrow"/>
          <w:color w:val="000000"/>
          <w:sz w:val="22"/>
          <w:szCs w:val="22"/>
          <w:lang w:val="lv-LV"/>
        </w:rPr>
        <w:t>Kublačovs</w:t>
      </w:r>
      <w:proofErr w:type="spellEnd"/>
      <w:r w:rsidRPr="00483AC1">
        <w:rPr>
          <w:rFonts w:ascii="Arial Narrow" w:hAnsi="Arial Narrow"/>
          <w:color w:val="000000"/>
          <w:sz w:val="22"/>
          <w:szCs w:val="22"/>
          <w:lang w:val="lv-LV"/>
        </w:rPr>
        <w:t xml:space="preserve"> piebilst, ka papildus izcilībai jāvērtē arī saimnieciskuma kategorija, lai risinājumam būtu reāla jēga.</w:t>
      </w:r>
    </w:p>
    <w:p w14:paraId="4DD55E6E" w14:textId="77777777" w:rsidR="00617FE0" w:rsidRPr="00483AC1" w:rsidRDefault="00617FE0" w:rsidP="00483AC1">
      <w:pPr>
        <w:pStyle w:val="Paraststmeklis"/>
        <w:spacing w:before="240" w:after="240"/>
        <w:jc w:val="both"/>
        <w:rPr>
          <w:rFonts w:ascii="Arial Narrow" w:hAnsi="Arial Narrow"/>
          <w:color w:val="000000"/>
          <w:sz w:val="22"/>
          <w:szCs w:val="22"/>
          <w:lang w:val="lv-LV"/>
        </w:rPr>
      </w:pPr>
      <w:r w:rsidRPr="00483AC1">
        <w:rPr>
          <w:rFonts w:ascii="Arial Narrow" w:hAnsi="Arial Narrow"/>
          <w:color w:val="000000"/>
          <w:sz w:val="22"/>
          <w:szCs w:val="22"/>
          <w:lang w:val="lv-LV"/>
        </w:rPr>
        <w:t xml:space="preserve">D. Kalvāne norāda, ka, balstoties uz PAD </w:t>
      </w:r>
      <w:proofErr w:type="spellStart"/>
      <w:r w:rsidRPr="00483AC1">
        <w:rPr>
          <w:rFonts w:ascii="Arial Narrow" w:hAnsi="Arial Narrow"/>
          <w:color w:val="000000"/>
          <w:sz w:val="22"/>
          <w:szCs w:val="22"/>
          <w:lang w:val="lv-LV"/>
        </w:rPr>
        <w:t>priekšizpēti</w:t>
      </w:r>
      <w:proofErr w:type="spellEnd"/>
      <w:r w:rsidRPr="00483AC1">
        <w:rPr>
          <w:rFonts w:ascii="Arial Narrow" w:hAnsi="Arial Narrow"/>
          <w:color w:val="000000"/>
          <w:sz w:val="22"/>
          <w:szCs w:val="22"/>
          <w:lang w:val="lv-LV"/>
        </w:rPr>
        <w:t>, būtisks ir jautājums par galvenajiem skatu leņķiem, kas ir nozīmīgs aspekts teritorijas attīstības izvērtēšanā.</w:t>
      </w:r>
    </w:p>
    <w:p w14:paraId="0D946FE4" w14:textId="77777777" w:rsidR="00617FE0" w:rsidRPr="00483AC1" w:rsidRDefault="00617FE0" w:rsidP="00483AC1">
      <w:pPr>
        <w:pStyle w:val="Paraststmeklis"/>
        <w:spacing w:before="240" w:after="240"/>
        <w:jc w:val="both"/>
        <w:rPr>
          <w:rFonts w:ascii="Arial Narrow" w:hAnsi="Arial Narrow"/>
          <w:color w:val="000000"/>
          <w:sz w:val="22"/>
          <w:szCs w:val="22"/>
          <w:lang w:val="lv-LV"/>
        </w:rPr>
      </w:pPr>
      <w:r w:rsidRPr="00483AC1">
        <w:rPr>
          <w:rFonts w:ascii="Arial Narrow" w:hAnsi="Arial Narrow"/>
          <w:color w:val="000000"/>
          <w:sz w:val="22"/>
          <w:szCs w:val="22"/>
          <w:lang w:val="lv-LV"/>
        </w:rPr>
        <w:t>A. Lapiņš informē, ka Latvijas Arhitektu savienība ir pieņēmusi jaunas konkursu vadlīnijas, kurās īpaša uzmanība pievērsta izcilības kritērijiem.</w:t>
      </w:r>
    </w:p>
    <w:p w14:paraId="12952DB6" w14:textId="68D37E87" w:rsidR="00617FE0" w:rsidRPr="00483AC1" w:rsidRDefault="00617FE0" w:rsidP="00483AC1">
      <w:pPr>
        <w:pStyle w:val="Paraststmeklis"/>
        <w:spacing w:before="240" w:after="240"/>
        <w:jc w:val="both"/>
        <w:rPr>
          <w:rFonts w:ascii="Arial Narrow" w:hAnsi="Arial Narrow"/>
          <w:color w:val="000000"/>
          <w:sz w:val="22"/>
          <w:szCs w:val="22"/>
          <w:lang w:val="lv-LV"/>
        </w:rPr>
      </w:pPr>
      <w:r w:rsidRPr="00483AC1">
        <w:rPr>
          <w:rFonts w:ascii="Arial Narrow" w:hAnsi="Arial Narrow"/>
          <w:color w:val="000000"/>
          <w:sz w:val="22"/>
          <w:szCs w:val="22"/>
          <w:lang w:val="lv-LV"/>
        </w:rPr>
        <w:t xml:space="preserve">V. Brūzis </w:t>
      </w:r>
      <w:r w:rsidR="00E32078">
        <w:rPr>
          <w:rFonts w:ascii="Arial Narrow" w:hAnsi="Arial Narrow"/>
          <w:color w:val="000000"/>
          <w:sz w:val="22"/>
          <w:szCs w:val="22"/>
          <w:lang w:val="lv-LV"/>
        </w:rPr>
        <w:t>bilst</w:t>
      </w:r>
      <w:r w:rsidRPr="00483AC1">
        <w:rPr>
          <w:rFonts w:ascii="Arial Narrow" w:hAnsi="Arial Narrow"/>
          <w:color w:val="000000"/>
          <w:sz w:val="22"/>
          <w:szCs w:val="22"/>
          <w:lang w:val="lv-LV"/>
        </w:rPr>
        <w:t>, ka saprot — ēkas pārbīde citā Stacijas laukuma vietā būtu ilgstošs process. Viņš vaicā, kā plānots palielināt apbūves procentu, ja šāds risinājums tiktu apsvērts.</w:t>
      </w:r>
    </w:p>
    <w:p w14:paraId="00075538" w14:textId="2AB70D30" w:rsidR="00617FE0" w:rsidRPr="00483AC1" w:rsidRDefault="00617FE0" w:rsidP="00483AC1">
      <w:pPr>
        <w:pStyle w:val="Paraststmeklis"/>
        <w:spacing w:before="240" w:after="240"/>
        <w:jc w:val="both"/>
        <w:rPr>
          <w:rFonts w:ascii="Arial Narrow" w:hAnsi="Arial Narrow"/>
          <w:color w:val="000000"/>
          <w:sz w:val="22"/>
          <w:szCs w:val="22"/>
          <w:lang w:val="lv-LV"/>
        </w:rPr>
      </w:pPr>
      <w:r w:rsidRPr="00483AC1">
        <w:rPr>
          <w:rFonts w:ascii="Arial Narrow" w:hAnsi="Arial Narrow"/>
          <w:color w:val="000000"/>
          <w:sz w:val="22"/>
          <w:szCs w:val="22"/>
          <w:lang w:val="lv-LV"/>
        </w:rPr>
        <w:t xml:space="preserve">A. </w:t>
      </w:r>
      <w:proofErr w:type="spellStart"/>
      <w:r w:rsidRPr="00483AC1">
        <w:rPr>
          <w:rFonts w:ascii="Arial Narrow" w:hAnsi="Arial Narrow"/>
          <w:color w:val="000000"/>
          <w:sz w:val="22"/>
          <w:szCs w:val="22"/>
          <w:lang w:val="lv-LV"/>
        </w:rPr>
        <w:t>Kublačovs</w:t>
      </w:r>
      <w:proofErr w:type="spellEnd"/>
      <w:r w:rsidRPr="00483AC1">
        <w:rPr>
          <w:rFonts w:ascii="Arial Narrow" w:hAnsi="Arial Narrow"/>
          <w:color w:val="000000"/>
          <w:sz w:val="22"/>
          <w:szCs w:val="22"/>
          <w:lang w:val="lv-LV"/>
        </w:rPr>
        <w:t xml:space="preserve"> skaidro, ka tas būtu iespējams tikai ar </w:t>
      </w:r>
      <w:r w:rsidR="00E32078">
        <w:rPr>
          <w:rFonts w:ascii="Arial Narrow" w:hAnsi="Arial Narrow"/>
          <w:color w:val="000000"/>
          <w:sz w:val="22"/>
          <w:szCs w:val="22"/>
          <w:lang w:val="lv-LV"/>
        </w:rPr>
        <w:t>VNĪ</w:t>
      </w:r>
      <w:r w:rsidRPr="00483AC1">
        <w:rPr>
          <w:rFonts w:ascii="Arial Narrow" w:hAnsi="Arial Narrow"/>
          <w:color w:val="000000"/>
          <w:sz w:val="22"/>
          <w:szCs w:val="22"/>
          <w:lang w:val="lv-LV"/>
        </w:rPr>
        <w:t xml:space="preserve"> saskaņojumu, un tādēļ tiek piedāvāts koridora risinājums. Viņš piebilst, ka VNĪ primārā interese ir lielāki ieņēmumi no nomas, kas ietekmē iespējamos scenārijus.</w:t>
      </w:r>
    </w:p>
    <w:p w14:paraId="345CFE5D" w14:textId="4FF88376" w:rsidR="00617FE0" w:rsidRPr="00483AC1" w:rsidRDefault="00617FE0" w:rsidP="00483AC1">
      <w:pPr>
        <w:pStyle w:val="Paraststmeklis"/>
        <w:spacing w:before="240" w:after="240"/>
        <w:jc w:val="both"/>
        <w:rPr>
          <w:rFonts w:ascii="Arial Narrow" w:hAnsi="Arial Narrow"/>
          <w:color w:val="000000"/>
          <w:sz w:val="22"/>
          <w:szCs w:val="22"/>
          <w:lang w:val="lv-LV"/>
        </w:rPr>
      </w:pPr>
      <w:r w:rsidRPr="00483AC1">
        <w:rPr>
          <w:rFonts w:ascii="Arial Narrow" w:hAnsi="Arial Narrow"/>
          <w:color w:val="000000"/>
          <w:sz w:val="22"/>
          <w:szCs w:val="22"/>
          <w:lang w:val="lv-LV"/>
        </w:rPr>
        <w:t>D. Kalvāne atgādina, ka A. Lapiņš jau minēja — Latvijas Arhitektu savienība ir pieņēmusi jaunas konkursu vadlīnijas, kurās izc</w:t>
      </w:r>
      <w:r w:rsidR="00972ABA">
        <w:rPr>
          <w:rFonts w:ascii="Arial Narrow" w:hAnsi="Arial Narrow"/>
          <w:color w:val="000000"/>
          <w:sz w:val="22"/>
          <w:szCs w:val="22"/>
          <w:lang w:val="lv-LV"/>
        </w:rPr>
        <w:t>i</w:t>
      </w:r>
      <w:r w:rsidRPr="00483AC1">
        <w:rPr>
          <w:rFonts w:ascii="Arial Narrow" w:hAnsi="Arial Narrow"/>
          <w:color w:val="000000"/>
          <w:sz w:val="22"/>
          <w:szCs w:val="22"/>
          <w:lang w:val="lv-LV"/>
        </w:rPr>
        <w:t>lības kritēriji ir īpaši akcentēti.</w:t>
      </w:r>
    </w:p>
    <w:p w14:paraId="6E971864" w14:textId="7FC08BDE" w:rsidR="00617FE0" w:rsidRPr="00483AC1" w:rsidRDefault="00617FE0" w:rsidP="00483AC1">
      <w:pPr>
        <w:pStyle w:val="Paraststmeklis"/>
        <w:spacing w:before="240" w:after="240"/>
        <w:jc w:val="both"/>
        <w:rPr>
          <w:rFonts w:ascii="Arial Narrow" w:hAnsi="Arial Narrow"/>
          <w:color w:val="000000"/>
          <w:sz w:val="22"/>
          <w:szCs w:val="22"/>
          <w:lang w:val="lv-LV"/>
        </w:rPr>
      </w:pPr>
      <w:r w:rsidRPr="00483AC1">
        <w:rPr>
          <w:rFonts w:ascii="Arial Narrow" w:hAnsi="Arial Narrow"/>
          <w:color w:val="000000"/>
          <w:sz w:val="22"/>
          <w:szCs w:val="22"/>
          <w:lang w:val="lv-LV"/>
        </w:rPr>
        <w:t>R. Liepiņš pauž atbalstu konkursa rīkošanai, uzsverot, ka labāk, lai objekts ir, nekā nav vispār. Viņš atsaucas uz iepriekš minēto sociālo aspektu un “</w:t>
      </w:r>
      <w:proofErr w:type="spellStart"/>
      <w:r w:rsidRPr="00483AC1">
        <w:rPr>
          <w:rFonts w:ascii="Arial Narrow" w:hAnsi="Arial Narrow"/>
          <w:color w:val="000000"/>
          <w:sz w:val="22"/>
          <w:szCs w:val="22"/>
          <w:lang w:val="lv-LV"/>
        </w:rPr>
        <w:t>Origo</w:t>
      </w:r>
      <w:proofErr w:type="spellEnd"/>
      <w:r w:rsidRPr="00483AC1">
        <w:rPr>
          <w:rFonts w:ascii="Arial Narrow" w:hAnsi="Arial Narrow"/>
          <w:color w:val="000000"/>
          <w:sz w:val="22"/>
          <w:szCs w:val="22"/>
          <w:lang w:val="lv-LV"/>
        </w:rPr>
        <w:t xml:space="preserve"> bērnu” klātbūtni, norādot, ka to lielā mērā nosaka esošā </w:t>
      </w:r>
      <w:r w:rsidR="00E32078">
        <w:rPr>
          <w:rFonts w:ascii="Arial Narrow" w:hAnsi="Arial Narrow"/>
          <w:color w:val="000000"/>
          <w:sz w:val="22"/>
          <w:szCs w:val="22"/>
          <w:lang w:val="lv-LV"/>
        </w:rPr>
        <w:t>Centrālās stacijas ēkas</w:t>
      </w:r>
      <w:r w:rsidR="00FD6803">
        <w:rPr>
          <w:rFonts w:ascii="Arial Narrow" w:hAnsi="Arial Narrow"/>
          <w:color w:val="000000"/>
          <w:sz w:val="22"/>
          <w:szCs w:val="22"/>
          <w:lang w:val="lv-LV"/>
        </w:rPr>
        <w:t xml:space="preserve"> a</w:t>
      </w:r>
      <w:r w:rsidR="00FD6803" w:rsidRPr="00FD6803">
        <w:rPr>
          <w:rFonts w:ascii="Arial Narrow" w:hAnsi="Arial Narrow"/>
          <w:color w:val="000000"/>
          <w:sz w:val="22"/>
          <w:szCs w:val="22"/>
          <w:lang w:val="lv-LV"/>
        </w:rPr>
        <w:t>rhitektūra, it īpaši lielās sienas bez logiem</w:t>
      </w:r>
      <w:r w:rsidRPr="00483AC1">
        <w:rPr>
          <w:rFonts w:ascii="Arial Narrow" w:hAnsi="Arial Narrow"/>
          <w:color w:val="000000"/>
          <w:sz w:val="22"/>
          <w:szCs w:val="22"/>
          <w:lang w:val="lv-LV"/>
        </w:rPr>
        <w:t xml:space="preserve">, kas rada bezpalīdzības un nedrošības sajūtu. </w:t>
      </w:r>
    </w:p>
    <w:p w14:paraId="358F9D4E" w14:textId="5DBAF8B0" w:rsidR="00617FE0" w:rsidRPr="00483AC1" w:rsidRDefault="00617FE0" w:rsidP="00483AC1">
      <w:pPr>
        <w:pStyle w:val="Paraststmeklis"/>
        <w:spacing w:before="240" w:after="240"/>
        <w:jc w:val="both"/>
        <w:rPr>
          <w:rFonts w:ascii="Arial Narrow" w:hAnsi="Arial Narrow"/>
          <w:color w:val="000000"/>
          <w:sz w:val="22"/>
          <w:szCs w:val="22"/>
          <w:lang w:val="lv-LV"/>
        </w:rPr>
      </w:pPr>
      <w:r w:rsidRPr="00483AC1">
        <w:rPr>
          <w:rFonts w:ascii="Arial Narrow" w:hAnsi="Arial Narrow"/>
          <w:color w:val="000000"/>
          <w:sz w:val="22"/>
          <w:szCs w:val="22"/>
          <w:lang w:val="lv-LV"/>
        </w:rPr>
        <w:t xml:space="preserve">A. </w:t>
      </w:r>
      <w:proofErr w:type="spellStart"/>
      <w:r w:rsidRPr="00483AC1">
        <w:rPr>
          <w:rFonts w:ascii="Arial Narrow" w:hAnsi="Arial Narrow"/>
          <w:color w:val="000000"/>
          <w:sz w:val="22"/>
          <w:szCs w:val="22"/>
          <w:lang w:val="lv-LV"/>
        </w:rPr>
        <w:t>Kublačovs</w:t>
      </w:r>
      <w:proofErr w:type="spellEnd"/>
      <w:r w:rsidRPr="00483AC1">
        <w:rPr>
          <w:rFonts w:ascii="Arial Narrow" w:hAnsi="Arial Narrow"/>
          <w:color w:val="000000"/>
          <w:sz w:val="22"/>
          <w:szCs w:val="22"/>
          <w:lang w:val="lv-LV"/>
        </w:rPr>
        <w:t xml:space="preserve"> norāda, ka sākotnēji tika paredzēts, ka arī </w:t>
      </w:r>
      <w:r w:rsidR="00E32078">
        <w:rPr>
          <w:rFonts w:ascii="Arial Narrow" w:hAnsi="Arial Narrow"/>
          <w:color w:val="000000"/>
          <w:sz w:val="22"/>
          <w:szCs w:val="22"/>
          <w:lang w:val="lv-LV"/>
        </w:rPr>
        <w:t>“</w:t>
      </w:r>
      <w:r w:rsidRPr="00483AC1">
        <w:rPr>
          <w:rFonts w:ascii="Arial Narrow" w:hAnsi="Arial Narrow"/>
          <w:color w:val="000000"/>
          <w:sz w:val="22"/>
          <w:szCs w:val="22"/>
          <w:lang w:val="lv-LV"/>
        </w:rPr>
        <w:t xml:space="preserve">Rail </w:t>
      </w:r>
      <w:proofErr w:type="spellStart"/>
      <w:r w:rsidRPr="00483AC1">
        <w:rPr>
          <w:rFonts w:ascii="Arial Narrow" w:hAnsi="Arial Narrow"/>
          <w:color w:val="000000"/>
          <w:sz w:val="22"/>
          <w:szCs w:val="22"/>
          <w:lang w:val="lv-LV"/>
        </w:rPr>
        <w:t>Baltica</w:t>
      </w:r>
      <w:proofErr w:type="spellEnd"/>
      <w:r w:rsidR="00E32078">
        <w:rPr>
          <w:rFonts w:ascii="Arial Narrow" w:hAnsi="Arial Narrow"/>
          <w:color w:val="000000"/>
          <w:sz w:val="22"/>
          <w:szCs w:val="22"/>
          <w:lang w:val="lv-LV"/>
        </w:rPr>
        <w:t>”</w:t>
      </w:r>
      <w:r w:rsidRPr="00483AC1">
        <w:rPr>
          <w:rFonts w:ascii="Arial Narrow" w:hAnsi="Arial Narrow"/>
          <w:color w:val="000000"/>
          <w:sz w:val="22"/>
          <w:szCs w:val="22"/>
          <w:lang w:val="lv-LV"/>
        </w:rPr>
        <w:t xml:space="preserve"> risinājumi atradīsies ziemeļu pusē. Viņš uzsver, ka uzņēmuma mērķis ir izskaust frāzi “</w:t>
      </w:r>
      <w:proofErr w:type="spellStart"/>
      <w:r w:rsidRPr="00483AC1">
        <w:rPr>
          <w:rFonts w:ascii="Arial Narrow" w:hAnsi="Arial Narrow"/>
          <w:color w:val="000000"/>
          <w:sz w:val="22"/>
          <w:szCs w:val="22"/>
          <w:lang w:val="lv-LV"/>
        </w:rPr>
        <w:t>Origo</w:t>
      </w:r>
      <w:proofErr w:type="spellEnd"/>
      <w:r w:rsidRPr="00483AC1">
        <w:rPr>
          <w:rFonts w:ascii="Arial Narrow" w:hAnsi="Arial Narrow"/>
          <w:color w:val="000000"/>
          <w:sz w:val="22"/>
          <w:szCs w:val="22"/>
          <w:lang w:val="lv-LV"/>
        </w:rPr>
        <w:t xml:space="preserve"> bērni”, jo šī problemātika ir saistīta ar Centrālās stacijas vidi, nevis ar tirdzniecības centru “</w:t>
      </w:r>
      <w:proofErr w:type="spellStart"/>
      <w:r w:rsidRPr="00483AC1">
        <w:rPr>
          <w:rFonts w:ascii="Arial Narrow" w:hAnsi="Arial Narrow"/>
          <w:color w:val="000000"/>
          <w:sz w:val="22"/>
          <w:szCs w:val="22"/>
          <w:lang w:val="lv-LV"/>
        </w:rPr>
        <w:t>Origo</w:t>
      </w:r>
      <w:proofErr w:type="spellEnd"/>
      <w:r w:rsidRPr="00483AC1">
        <w:rPr>
          <w:rFonts w:ascii="Arial Narrow" w:hAnsi="Arial Narrow"/>
          <w:color w:val="000000"/>
          <w:sz w:val="22"/>
          <w:szCs w:val="22"/>
          <w:lang w:val="lv-LV"/>
        </w:rPr>
        <w:t>”.</w:t>
      </w:r>
    </w:p>
    <w:p w14:paraId="61927F3E" w14:textId="6F510075" w:rsidR="00617FE0" w:rsidRPr="00483AC1" w:rsidRDefault="00617FE0" w:rsidP="00483AC1">
      <w:pPr>
        <w:pStyle w:val="Paraststmeklis"/>
        <w:spacing w:before="240" w:after="240"/>
        <w:jc w:val="both"/>
        <w:rPr>
          <w:rFonts w:ascii="Arial Narrow" w:hAnsi="Arial Narrow"/>
          <w:color w:val="000000"/>
          <w:sz w:val="22"/>
          <w:szCs w:val="22"/>
          <w:lang w:val="lv-LV"/>
        </w:rPr>
      </w:pPr>
      <w:r w:rsidRPr="00483AC1">
        <w:rPr>
          <w:rFonts w:ascii="Arial Narrow" w:hAnsi="Arial Narrow"/>
          <w:color w:val="000000"/>
          <w:sz w:val="22"/>
          <w:szCs w:val="22"/>
          <w:lang w:val="lv-LV"/>
        </w:rPr>
        <w:lastRenderedPageBreak/>
        <w:t xml:space="preserve">A. Kušķis pateicas kolēģiem par domu apmaiņu. Viņš uzsver, ka Rīgā un profesionālajā vidē bieži tiek apšaubītas konkursu iespējas, tādēļ īpaši novērtējama ir uzņēmēja privātā iniciatīva. </w:t>
      </w:r>
      <w:r w:rsidR="00E32078">
        <w:rPr>
          <w:rFonts w:ascii="Arial Narrow" w:hAnsi="Arial Narrow"/>
          <w:color w:val="000000"/>
          <w:sz w:val="22"/>
          <w:szCs w:val="22"/>
          <w:lang w:val="lv-LV"/>
        </w:rPr>
        <w:t xml:space="preserve">A. </w:t>
      </w:r>
      <w:r w:rsidRPr="00483AC1">
        <w:rPr>
          <w:rFonts w:ascii="Arial Narrow" w:hAnsi="Arial Narrow"/>
          <w:color w:val="000000"/>
          <w:sz w:val="22"/>
          <w:szCs w:val="22"/>
          <w:lang w:val="lv-LV"/>
        </w:rPr>
        <w:t>Kušķis norāda, ka visiem ir vēlme pēc ātra rezultāta, taču realitātē daudz ko nav iespējams īstenot strauji. Runājot par pretrunīgajām prasībām, viņš akcentē, ka laukums nav skvērs, un tādēļ publiski pasākumi ir svarīgāki par masveida sēdēšanu. Attiecībā uz pašu objektu</w:t>
      </w:r>
      <w:r w:rsidR="00E32078">
        <w:rPr>
          <w:rFonts w:ascii="Arial Narrow" w:hAnsi="Arial Narrow"/>
          <w:color w:val="000000"/>
          <w:sz w:val="22"/>
          <w:szCs w:val="22"/>
          <w:lang w:val="lv-LV"/>
        </w:rPr>
        <w:t>,</w:t>
      </w:r>
      <w:r w:rsidRPr="00483AC1">
        <w:rPr>
          <w:rFonts w:ascii="Arial Narrow" w:hAnsi="Arial Narrow"/>
          <w:color w:val="000000"/>
          <w:sz w:val="22"/>
          <w:szCs w:val="22"/>
          <w:lang w:val="lv-LV"/>
        </w:rPr>
        <w:t xml:space="preserve"> A. Kušķis norāda, ka, ņemot vērā faktisko situāciju, publisko </w:t>
      </w:r>
      <w:proofErr w:type="spellStart"/>
      <w:r w:rsidRPr="00483AC1">
        <w:rPr>
          <w:rFonts w:ascii="Arial Narrow" w:hAnsi="Arial Narrow"/>
          <w:color w:val="000000"/>
          <w:sz w:val="22"/>
          <w:szCs w:val="22"/>
          <w:lang w:val="lv-LV"/>
        </w:rPr>
        <w:t>ārtelpu</w:t>
      </w:r>
      <w:proofErr w:type="spellEnd"/>
      <w:r w:rsidRPr="00483AC1">
        <w:rPr>
          <w:rFonts w:ascii="Arial Narrow" w:hAnsi="Arial Narrow"/>
          <w:color w:val="000000"/>
          <w:sz w:val="22"/>
          <w:szCs w:val="22"/>
          <w:lang w:val="lv-LV"/>
        </w:rPr>
        <w:t xml:space="preserve"> var padarīt pievilcīgu arī ar ātri un ērti pieejamu paviljonu, kas kalpo cilvēkiem, kuri steidzas dažādos virzienos. Viņaprāt, šādam objektam būtu jāatrod pēc iespējas atraktīva forma.</w:t>
      </w:r>
    </w:p>
    <w:p w14:paraId="4C28596B" w14:textId="578F80A1" w:rsidR="00617FE0" w:rsidRPr="00483AC1" w:rsidRDefault="00617FE0" w:rsidP="00483AC1">
      <w:pPr>
        <w:pStyle w:val="Paraststmeklis"/>
        <w:spacing w:before="240" w:after="240"/>
        <w:jc w:val="both"/>
        <w:rPr>
          <w:rFonts w:ascii="Arial Narrow" w:hAnsi="Arial Narrow"/>
          <w:color w:val="000000"/>
          <w:sz w:val="22"/>
          <w:szCs w:val="22"/>
          <w:lang w:val="lv-LV"/>
        </w:rPr>
      </w:pPr>
      <w:r w:rsidRPr="00483AC1">
        <w:rPr>
          <w:rFonts w:ascii="Arial Narrow" w:hAnsi="Arial Narrow"/>
          <w:color w:val="000000"/>
          <w:sz w:val="22"/>
          <w:szCs w:val="22"/>
          <w:lang w:val="lv-LV"/>
        </w:rPr>
        <w:t xml:space="preserve">B. </w:t>
      </w:r>
      <w:proofErr w:type="spellStart"/>
      <w:r w:rsidRPr="00483AC1">
        <w:rPr>
          <w:rFonts w:ascii="Arial Narrow" w:hAnsi="Arial Narrow"/>
          <w:color w:val="000000"/>
          <w:sz w:val="22"/>
          <w:szCs w:val="22"/>
          <w:lang w:val="lv-LV"/>
        </w:rPr>
        <w:t>Moļņika</w:t>
      </w:r>
      <w:proofErr w:type="spellEnd"/>
      <w:r w:rsidRPr="00483AC1">
        <w:rPr>
          <w:rFonts w:ascii="Arial Narrow" w:hAnsi="Arial Narrow"/>
          <w:color w:val="000000"/>
          <w:sz w:val="22"/>
          <w:szCs w:val="22"/>
          <w:lang w:val="lv-LV"/>
        </w:rPr>
        <w:t xml:space="preserve"> pateicas par prezentācijām un atklātību. Viņa norāda, ka </w:t>
      </w:r>
      <w:r w:rsidR="00E32078">
        <w:rPr>
          <w:rFonts w:ascii="Arial Narrow" w:hAnsi="Arial Narrow"/>
          <w:color w:val="000000"/>
          <w:sz w:val="22"/>
          <w:szCs w:val="22"/>
          <w:lang w:val="lv-LV"/>
        </w:rPr>
        <w:t xml:space="preserve">Centrālā </w:t>
      </w:r>
      <w:r w:rsidRPr="00483AC1">
        <w:rPr>
          <w:rFonts w:ascii="Arial Narrow" w:hAnsi="Arial Narrow"/>
          <w:color w:val="000000"/>
          <w:sz w:val="22"/>
          <w:szCs w:val="22"/>
          <w:lang w:val="lv-LV"/>
        </w:rPr>
        <w:t>stacija pati par sevi ir viens liels</w:t>
      </w:r>
      <w:r w:rsidR="00B93C5C">
        <w:rPr>
          <w:rFonts w:ascii="Arial Narrow" w:hAnsi="Arial Narrow"/>
          <w:color w:val="000000"/>
          <w:sz w:val="22"/>
          <w:szCs w:val="22"/>
          <w:lang w:val="lv-LV"/>
        </w:rPr>
        <w:t xml:space="preserve"> tirgus laukums</w:t>
      </w:r>
      <w:r w:rsidRPr="00483AC1">
        <w:rPr>
          <w:rFonts w:ascii="Arial Narrow" w:hAnsi="Arial Narrow"/>
          <w:color w:val="000000"/>
          <w:sz w:val="22"/>
          <w:szCs w:val="22"/>
          <w:lang w:val="lv-LV"/>
        </w:rPr>
        <w:t xml:space="preserve">, un atgādina, ka esam aizmirsuši stacijas galveno funkciju. B. </w:t>
      </w:r>
      <w:proofErr w:type="spellStart"/>
      <w:r w:rsidRPr="00483AC1">
        <w:rPr>
          <w:rFonts w:ascii="Arial Narrow" w:hAnsi="Arial Narrow"/>
          <w:color w:val="000000"/>
          <w:sz w:val="22"/>
          <w:szCs w:val="22"/>
          <w:lang w:val="lv-LV"/>
        </w:rPr>
        <w:t>Moļņika</w:t>
      </w:r>
      <w:proofErr w:type="spellEnd"/>
      <w:r w:rsidRPr="00483AC1">
        <w:rPr>
          <w:rFonts w:ascii="Arial Narrow" w:hAnsi="Arial Narrow"/>
          <w:color w:val="000000"/>
          <w:sz w:val="22"/>
          <w:szCs w:val="22"/>
          <w:lang w:val="lv-LV"/>
        </w:rPr>
        <w:t xml:space="preserve"> uzsver, ka ir jābeidz domāt, ka finansiālu ieguvumu var panākt, maksimāli aizbūvējot visu teritoriju, un izsaka pateicību par konkursa ieceri, jo tas liek reāli domāt par risinājumiem. Viņa aicina neaizmirst galveno vēstījumu un domāt par RVC AZ ilgtspēju, jo tas ir ieguldījums nākotnē. B. </w:t>
      </w:r>
      <w:proofErr w:type="spellStart"/>
      <w:r w:rsidRPr="00483AC1">
        <w:rPr>
          <w:rFonts w:ascii="Arial Narrow" w:hAnsi="Arial Narrow"/>
          <w:color w:val="000000"/>
          <w:sz w:val="22"/>
          <w:szCs w:val="22"/>
          <w:lang w:val="lv-LV"/>
        </w:rPr>
        <w:t>Moļņika</w:t>
      </w:r>
      <w:proofErr w:type="spellEnd"/>
      <w:r w:rsidRPr="00483AC1">
        <w:rPr>
          <w:rFonts w:ascii="Arial Narrow" w:hAnsi="Arial Narrow"/>
          <w:color w:val="000000"/>
          <w:sz w:val="22"/>
          <w:szCs w:val="22"/>
          <w:lang w:val="lv-LV"/>
        </w:rPr>
        <w:t xml:space="preserve"> uzskata, ka AS “Latvijas dzelzceļš” būtu lietderīgi iesaistīties diskusijā par šiem jautājumiem.</w:t>
      </w:r>
    </w:p>
    <w:p w14:paraId="42FB4D4A" w14:textId="77777777" w:rsidR="00617FE0" w:rsidRPr="00483AC1" w:rsidRDefault="00617FE0" w:rsidP="00483AC1">
      <w:pPr>
        <w:pStyle w:val="Paraststmeklis"/>
        <w:spacing w:before="240" w:after="240"/>
        <w:jc w:val="both"/>
        <w:rPr>
          <w:rFonts w:ascii="Arial Narrow" w:hAnsi="Arial Narrow"/>
          <w:color w:val="000000"/>
          <w:sz w:val="22"/>
          <w:szCs w:val="22"/>
          <w:lang w:val="lv-LV"/>
        </w:rPr>
      </w:pPr>
      <w:r w:rsidRPr="00483AC1">
        <w:rPr>
          <w:rFonts w:ascii="Arial Narrow" w:hAnsi="Arial Narrow"/>
          <w:color w:val="000000"/>
          <w:sz w:val="22"/>
          <w:szCs w:val="22"/>
          <w:lang w:val="lv-LV"/>
        </w:rPr>
        <w:t xml:space="preserve">E. </w:t>
      </w:r>
      <w:proofErr w:type="spellStart"/>
      <w:r w:rsidRPr="00483AC1">
        <w:rPr>
          <w:rFonts w:ascii="Arial Narrow" w:hAnsi="Arial Narrow"/>
          <w:color w:val="000000"/>
          <w:sz w:val="22"/>
          <w:szCs w:val="22"/>
          <w:lang w:val="lv-LV"/>
        </w:rPr>
        <w:t>Rožulapa</w:t>
      </w:r>
      <w:proofErr w:type="spellEnd"/>
      <w:r w:rsidRPr="00483AC1">
        <w:rPr>
          <w:rFonts w:ascii="Arial Narrow" w:hAnsi="Arial Narrow"/>
          <w:color w:val="000000"/>
          <w:sz w:val="22"/>
          <w:szCs w:val="22"/>
          <w:lang w:val="lv-LV"/>
        </w:rPr>
        <w:t xml:space="preserve"> skaidro, ka tieši šī telpiskā konfigurācija ir radījusi sociālo situāciju, kurā teritorija kļuvusi par laika pavadīšanas vietu, nevis kvalitatīvu pilsētvides telpu.</w:t>
      </w:r>
    </w:p>
    <w:p w14:paraId="3DD0ED8B" w14:textId="77777777" w:rsidR="00617FE0" w:rsidRPr="00483AC1" w:rsidRDefault="00617FE0" w:rsidP="00483AC1">
      <w:pPr>
        <w:pStyle w:val="Paraststmeklis"/>
        <w:spacing w:before="240" w:after="240"/>
        <w:jc w:val="both"/>
        <w:rPr>
          <w:rFonts w:ascii="Arial Narrow" w:hAnsi="Arial Narrow"/>
          <w:color w:val="000000"/>
          <w:sz w:val="22"/>
          <w:szCs w:val="22"/>
          <w:lang w:val="lv-LV"/>
        </w:rPr>
      </w:pPr>
      <w:r w:rsidRPr="00483AC1">
        <w:rPr>
          <w:rFonts w:ascii="Arial Narrow" w:hAnsi="Arial Narrow"/>
          <w:color w:val="000000"/>
          <w:sz w:val="22"/>
          <w:szCs w:val="22"/>
          <w:lang w:val="lv-LV"/>
        </w:rPr>
        <w:t>A. Lapiņš pateicas visiem klātesošajiem par diskusiju</w:t>
      </w:r>
    </w:p>
    <w:p w14:paraId="65E02956" w14:textId="1335C949" w:rsidR="00AD7588" w:rsidRDefault="00617FE0" w:rsidP="00483AC1">
      <w:pPr>
        <w:pStyle w:val="Paraststmeklis"/>
        <w:spacing w:before="240" w:beforeAutospacing="0" w:after="240" w:afterAutospacing="0"/>
        <w:jc w:val="both"/>
        <w:rPr>
          <w:rFonts w:ascii="Arial Narrow" w:hAnsi="Arial Narrow"/>
          <w:i/>
          <w:iCs/>
          <w:color w:val="000000"/>
          <w:sz w:val="22"/>
          <w:szCs w:val="22"/>
          <w:lang w:val="lv-LV"/>
        </w:rPr>
      </w:pPr>
      <w:r w:rsidRPr="00483AC1">
        <w:rPr>
          <w:rFonts w:ascii="Arial Narrow" w:hAnsi="Arial Narrow"/>
          <w:i/>
          <w:iCs/>
          <w:color w:val="000000"/>
          <w:sz w:val="22"/>
          <w:szCs w:val="22"/>
          <w:lang w:val="lv-LV"/>
        </w:rPr>
        <w:t>Jautājums izskatīts kā konsultatīvs, balsojums netiek veikts.</w:t>
      </w:r>
    </w:p>
    <w:p w14:paraId="0A233326" w14:textId="77777777" w:rsidR="00E32078" w:rsidRPr="00483AC1" w:rsidRDefault="00E32078" w:rsidP="00483AC1">
      <w:pPr>
        <w:pStyle w:val="Paraststmeklis"/>
        <w:spacing w:before="240" w:beforeAutospacing="0" w:after="240" w:afterAutospacing="0"/>
        <w:jc w:val="both"/>
        <w:rPr>
          <w:rFonts w:ascii="Arial Narrow" w:hAnsi="Arial Narrow"/>
          <w:i/>
          <w:iCs/>
          <w:color w:val="000000"/>
          <w:sz w:val="22"/>
          <w:szCs w:val="22"/>
          <w:lang w:val="lv-LV"/>
        </w:rPr>
      </w:pPr>
    </w:p>
    <w:p w14:paraId="639EAA06" w14:textId="77777777" w:rsidR="00AD7588" w:rsidRPr="00483AC1" w:rsidRDefault="00811109">
      <w:pPr>
        <w:spacing w:before="240" w:after="240"/>
        <w:ind w:left="280"/>
        <w:jc w:val="center"/>
      </w:pPr>
      <w:r w:rsidRPr="00483AC1">
        <w:rPr>
          <w:rFonts w:ascii="Arial Narrow" w:hAnsi="Arial Narrow"/>
          <w:color w:val="000000"/>
        </w:rPr>
        <w:t> </w:t>
      </w:r>
      <w:r w:rsidRPr="00483AC1">
        <w:rPr>
          <w:rFonts w:ascii="Arial Narrow" w:hAnsi="Arial Narrow"/>
          <w:b/>
          <w:bCs/>
          <w:color w:val="000000"/>
          <w:sz w:val="22"/>
          <w:szCs w:val="22"/>
        </w:rPr>
        <w:t>4.</w:t>
      </w:r>
    </w:p>
    <w:p w14:paraId="4D41937C" w14:textId="77777777" w:rsidR="00617FE0" w:rsidRPr="00483AC1" w:rsidRDefault="00617FE0">
      <w:pPr>
        <w:pBdr>
          <w:bottom w:val="single" w:sz="4" w:space="1" w:color="000000"/>
        </w:pBdr>
        <w:jc w:val="center"/>
        <w:rPr>
          <w:rFonts w:ascii="Arial Narrow" w:hAnsi="Arial Narrow"/>
          <w:b/>
          <w:bCs/>
          <w:color w:val="000000"/>
          <w:shd w:val="clear" w:color="auto" w:fill="FFFFFF"/>
        </w:rPr>
      </w:pPr>
      <w:r w:rsidRPr="00483AC1">
        <w:rPr>
          <w:rFonts w:ascii="Arial Narrow" w:hAnsi="Arial Narrow"/>
          <w:b/>
          <w:bCs/>
          <w:color w:val="000000"/>
          <w:shd w:val="clear" w:color="auto" w:fill="FFFFFF"/>
        </w:rPr>
        <w:t xml:space="preserve">Par daudzdzīvokļu dzīvojamo ēku ar </w:t>
      </w:r>
      <w:proofErr w:type="spellStart"/>
      <w:r w:rsidRPr="00483AC1">
        <w:rPr>
          <w:rFonts w:ascii="Arial Narrow" w:hAnsi="Arial Narrow"/>
          <w:b/>
          <w:bCs/>
          <w:color w:val="000000"/>
          <w:shd w:val="clear" w:color="auto" w:fill="FFFFFF"/>
        </w:rPr>
        <w:t>komerctelpām</w:t>
      </w:r>
      <w:proofErr w:type="spellEnd"/>
      <w:r w:rsidRPr="00483AC1">
        <w:rPr>
          <w:rFonts w:ascii="Arial Narrow" w:hAnsi="Arial Narrow"/>
          <w:b/>
          <w:bCs/>
          <w:color w:val="000000"/>
          <w:shd w:val="clear" w:color="auto" w:fill="FFFFFF"/>
        </w:rPr>
        <w:t xml:space="preserve"> Matīsa ielā 8, Rīga </w:t>
      </w:r>
    </w:p>
    <w:p w14:paraId="58ED8397" w14:textId="1CDF9BEC" w:rsidR="00AD7588" w:rsidRDefault="00811109">
      <w:pPr>
        <w:pBdr>
          <w:bottom w:val="single" w:sz="4" w:space="1" w:color="000000"/>
        </w:pBdr>
        <w:jc w:val="center"/>
        <w:rPr>
          <w:rFonts w:ascii="Arial Narrow" w:hAnsi="Arial Narrow"/>
          <w:b/>
          <w:bCs/>
          <w:color w:val="000000"/>
          <w:shd w:val="clear" w:color="auto" w:fill="FFFFFF"/>
        </w:rPr>
      </w:pPr>
      <w:r w:rsidRPr="00483AC1">
        <w:rPr>
          <w:rFonts w:ascii="Arial Narrow" w:hAnsi="Arial Narrow"/>
          <w:b/>
          <w:bCs/>
          <w:color w:val="000000"/>
          <w:shd w:val="clear" w:color="auto" w:fill="FFFFFF"/>
        </w:rPr>
        <w:t xml:space="preserve">Iesniedzējs:  </w:t>
      </w:r>
      <w:r w:rsidR="00617FE0" w:rsidRPr="00483AC1">
        <w:rPr>
          <w:rFonts w:ascii="Arial Narrow" w:hAnsi="Arial Narrow"/>
          <w:b/>
          <w:bCs/>
          <w:color w:val="000000"/>
          <w:shd w:val="clear" w:color="auto" w:fill="FFFFFF"/>
        </w:rPr>
        <w:t>SIA “</w:t>
      </w:r>
      <w:proofErr w:type="spellStart"/>
      <w:r w:rsidR="00617FE0" w:rsidRPr="00483AC1">
        <w:rPr>
          <w:rFonts w:ascii="Arial Narrow" w:hAnsi="Arial Narrow"/>
          <w:b/>
          <w:bCs/>
          <w:color w:val="000000"/>
          <w:shd w:val="clear" w:color="auto" w:fill="FFFFFF"/>
        </w:rPr>
        <w:t>Outofbox</w:t>
      </w:r>
      <w:proofErr w:type="spellEnd"/>
      <w:r w:rsidR="00617FE0" w:rsidRPr="00483AC1">
        <w:rPr>
          <w:rFonts w:ascii="Arial Narrow" w:hAnsi="Arial Narrow"/>
          <w:b/>
          <w:bCs/>
          <w:color w:val="000000"/>
          <w:shd w:val="clear" w:color="auto" w:fill="FFFFFF"/>
        </w:rPr>
        <w:t>”</w:t>
      </w:r>
    </w:p>
    <w:p w14:paraId="5EB28A10" w14:textId="77777777" w:rsidR="004F3180" w:rsidRPr="00483AC1" w:rsidRDefault="004F3180">
      <w:pPr>
        <w:pBdr>
          <w:bottom w:val="single" w:sz="4" w:space="1" w:color="000000"/>
        </w:pBdr>
        <w:jc w:val="center"/>
        <w:rPr>
          <w:rFonts w:ascii="Arial Narrow" w:eastAsia="Arial Narrow" w:hAnsi="Arial Narrow" w:cs="Arial Narrow"/>
          <w:b/>
          <w:color w:val="000000"/>
          <w:sz w:val="22"/>
          <w:szCs w:val="22"/>
        </w:rPr>
      </w:pPr>
    </w:p>
    <w:p w14:paraId="2ADE28C6" w14:textId="77777777" w:rsidR="00AD7588" w:rsidRPr="00483AC1" w:rsidRDefault="00AD7588">
      <w:pPr>
        <w:jc w:val="both"/>
        <w:rPr>
          <w:rFonts w:ascii="Arial Narrow" w:eastAsia="Arial Narrow" w:hAnsi="Arial Narrow" w:cs="Arial Narrow"/>
          <w:sz w:val="22"/>
          <w:szCs w:val="22"/>
        </w:rPr>
      </w:pPr>
    </w:p>
    <w:p w14:paraId="7355B5AB" w14:textId="28D8699D" w:rsidR="00617FE0" w:rsidRPr="00483AC1" w:rsidRDefault="00617FE0" w:rsidP="00617FE0">
      <w:pPr>
        <w:spacing w:before="240" w:after="240"/>
        <w:ind w:left="280"/>
        <w:jc w:val="both"/>
        <w:rPr>
          <w:rFonts w:ascii="Arial Narrow" w:hAnsi="Arial Narrow"/>
          <w:color w:val="000000"/>
          <w:sz w:val="22"/>
          <w:szCs w:val="22"/>
        </w:rPr>
      </w:pPr>
      <w:r w:rsidRPr="00483AC1">
        <w:rPr>
          <w:rFonts w:ascii="Arial Narrow" w:hAnsi="Arial Narrow"/>
          <w:color w:val="000000"/>
          <w:sz w:val="22"/>
          <w:szCs w:val="22"/>
        </w:rPr>
        <w:t>P. Bajārs iepazīstina ar sevi kā SIA “</w:t>
      </w:r>
      <w:proofErr w:type="spellStart"/>
      <w:r w:rsidRPr="00483AC1">
        <w:rPr>
          <w:rFonts w:ascii="Arial Narrow" w:hAnsi="Arial Narrow"/>
          <w:color w:val="000000"/>
          <w:sz w:val="22"/>
          <w:szCs w:val="22"/>
        </w:rPr>
        <w:t>Outofbox</w:t>
      </w:r>
      <w:proofErr w:type="spellEnd"/>
      <w:r w:rsidRPr="00483AC1">
        <w:rPr>
          <w:rFonts w:ascii="Arial Narrow" w:hAnsi="Arial Narrow"/>
          <w:color w:val="000000"/>
          <w:sz w:val="22"/>
          <w:szCs w:val="22"/>
        </w:rPr>
        <w:t>” dibinātāju un vadošo arhitektu. Viņš informē, ka ar šo projektu jau iepriekš ir bijis RVC SAP</w:t>
      </w:r>
      <w:r w:rsidR="000E5193">
        <w:rPr>
          <w:rFonts w:ascii="Arial Narrow" w:hAnsi="Arial Narrow"/>
          <w:color w:val="000000"/>
          <w:sz w:val="22"/>
          <w:szCs w:val="22"/>
        </w:rPr>
        <w:t xml:space="preserve"> sēdē</w:t>
      </w:r>
      <w:r w:rsidRPr="00483AC1">
        <w:rPr>
          <w:rFonts w:ascii="Arial Narrow" w:hAnsi="Arial Narrow"/>
          <w:color w:val="000000"/>
          <w:sz w:val="22"/>
          <w:szCs w:val="22"/>
        </w:rPr>
        <w:t>, kur</w:t>
      </w:r>
      <w:r w:rsidR="000E5193">
        <w:rPr>
          <w:rFonts w:ascii="Arial Narrow" w:hAnsi="Arial Narrow"/>
          <w:color w:val="000000"/>
          <w:sz w:val="22"/>
          <w:szCs w:val="22"/>
        </w:rPr>
        <w:t>ā</w:t>
      </w:r>
      <w:r w:rsidRPr="00483AC1">
        <w:rPr>
          <w:rFonts w:ascii="Arial Narrow" w:hAnsi="Arial Narrow"/>
          <w:color w:val="000000"/>
          <w:sz w:val="22"/>
          <w:szCs w:val="22"/>
        </w:rPr>
        <w:t xml:space="preserve"> saņemti atbalstoši viedokļi un komentāri. Paralēli notikušas tikšanās arī ar PAD un NKMP pārstāvjiem. Saņemtie ieteikumi ir ņemti vērā projekta tālākajā izstrādē. Viens no būtiskākajiem ieteikumiem bija pārstrādāt </w:t>
      </w:r>
      <w:proofErr w:type="spellStart"/>
      <w:r w:rsidRPr="00483AC1">
        <w:rPr>
          <w:rFonts w:ascii="Arial Narrow" w:hAnsi="Arial Narrow"/>
          <w:color w:val="000000"/>
          <w:sz w:val="22"/>
          <w:szCs w:val="22"/>
        </w:rPr>
        <w:t>vizualizācijas</w:t>
      </w:r>
      <w:proofErr w:type="spellEnd"/>
      <w:r w:rsidRPr="00483AC1">
        <w:rPr>
          <w:rFonts w:ascii="Arial Narrow" w:hAnsi="Arial Narrow"/>
          <w:color w:val="000000"/>
          <w:sz w:val="22"/>
          <w:szCs w:val="22"/>
        </w:rPr>
        <w:t xml:space="preserve"> un detalizēt materialitāti, kas arī izdarīts. No RVC SAP puses tika lūgts pievērst īpašu uzmanību jumta izbūvēm, kas sākotnēji bija divkārt lielākas un augstākas. Tāpat uzsvērta brandmūra saglabāšanas nozīme Tērbatas ielā. Ir atrisinātas arī neskaidrības par attālumiem līdz kaimiņu īpašumam un ugunsdrošības prasībām. P. Bajārs informē, ka cer nākamajā dienā iesniegt projektu MBP (būvprojekts minimālā sastāvā). Ar pasūtītāju viss ir saskaņots. Runājot par pirmo stāvu, viņš skaidro, ka pasūtītājs sākotnēji neticēja </w:t>
      </w:r>
      <w:proofErr w:type="spellStart"/>
      <w:r w:rsidRPr="00483AC1">
        <w:rPr>
          <w:rFonts w:ascii="Arial Narrow" w:hAnsi="Arial Narrow"/>
          <w:color w:val="000000"/>
          <w:sz w:val="22"/>
          <w:szCs w:val="22"/>
        </w:rPr>
        <w:t>komerctelpu</w:t>
      </w:r>
      <w:proofErr w:type="spellEnd"/>
      <w:r w:rsidRPr="00483AC1">
        <w:rPr>
          <w:rFonts w:ascii="Arial Narrow" w:hAnsi="Arial Narrow"/>
          <w:color w:val="000000"/>
          <w:sz w:val="22"/>
          <w:szCs w:val="22"/>
        </w:rPr>
        <w:t xml:space="preserve"> nepieciešamībai, taču arhitekti pārliecināja, ka tās ir būtiskas. Jumta izbūves ir samazinātas, lai nodrošinātu vairāk gaismas, </w:t>
      </w:r>
      <w:r w:rsidR="000E5193">
        <w:rPr>
          <w:rFonts w:ascii="Arial Narrow" w:hAnsi="Arial Narrow"/>
          <w:color w:val="000000"/>
          <w:sz w:val="22"/>
          <w:szCs w:val="22"/>
        </w:rPr>
        <w:t xml:space="preserve">ir </w:t>
      </w:r>
      <w:r w:rsidRPr="00483AC1">
        <w:rPr>
          <w:rFonts w:ascii="Arial Narrow" w:hAnsi="Arial Narrow"/>
          <w:color w:val="000000"/>
          <w:sz w:val="22"/>
          <w:szCs w:val="22"/>
        </w:rPr>
        <w:t xml:space="preserve">paplašināta </w:t>
      </w:r>
      <w:r w:rsidR="000E5193">
        <w:rPr>
          <w:rFonts w:ascii="Arial Narrow" w:hAnsi="Arial Narrow"/>
          <w:color w:val="000000"/>
          <w:sz w:val="22"/>
          <w:szCs w:val="22"/>
        </w:rPr>
        <w:t xml:space="preserve">arī </w:t>
      </w:r>
      <w:r w:rsidRPr="00483AC1">
        <w:rPr>
          <w:rFonts w:ascii="Arial Narrow" w:hAnsi="Arial Narrow"/>
          <w:color w:val="000000"/>
          <w:sz w:val="22"/>
          <w:szCs w:val="22"/>
        </w:rPr>
        <w:t>priekštelpa. Lai gan nav iespējams trāpīt “milimetrs milimetrā”, komanda maksimāli respektējusi vēsturisko dalījumu, un jumta izbūves pieskaņotas blakus ēkas zemākajam apjomam. P.</w:t>
      </w:r>
      <w:r w:rsidR="000E5193">
        <w:rPr>
          <w:rFonts w:ascii="Arial Narrow" w:hAnsi="Arial Narrow"/>
          <w:color w:val="000000"/>
          <w:sz w:val="22"/>
          <w:szCs w:val="22"/>
        </w:rPr>
        <w:t xml:space="preserve"> </w:t>
      </w:r>
      <w:r w:rsidRPr="00483AC1">
        <w:rPr>
          <w:rFonts w:ascii="Arial Narrow" w:hAnsi="Arial Narrow"/>
          <w:color w:val="000000"/>
          <w:sz w:val="22"/>
          <w:szCs w:val="22"/>
        </w:rPr>
        <w:t xml:space="preserve">Bajārs atsaucas uz </w:t>
      </w:r>
      <w:r w:rsidR="000E5193">
        <w:rPr>
          <w:rFonts w:ascii="Arial Narrow" w:hAnsi="Arial Narrow"/>
          <w:color w:val="000000"/>
          <w:sz w:val="22"/>
          <w:szCs w:val="22"/>
        </w:rPr>
        <w:t xml:space="preserve">arhitekta </w:t>
      </w:r>
      <w:r w:rsidRPr="00483AC1">
        <w:rPr>
          <w:rFonts w:ascii="Arial Narrow" w:hAnsi="Arial Narrow"/>
          <w:color w:val="000000"/>
          <w:sz w:val="22"/>
          <w:szCs w:val="22"/>
        </w:rPr>
        <w:t>T. Hermanovska projektēto ēku Ģertrūdes ielā 27 (1930–1934). Viņš norāda, ka Matīsa ielas 8 projektā balkoni ir nedaudz augstāki, lai no ielas nebūtu redzama iedzīvotāju mantība</w:t>
      </w:r>
      <w:r w:rsidR="000E5193">
        <w:rPr>
          <w:rFonts w:ascii="Arial Narrow" w:hAnsi="Arial Narrow"/>
          <w:color w:val="000000"/>
          <w:sz w:val="22"/>
          <w:szCs w:val="22"/>
        </w:rPr>
        <w:t>, kas stāv uz tiem</w:t>
      </w:r>
      <w:r w:rsidRPr="00483AC1">
        <w:rPr>
          <w:rFonts w:ascii="Arial Narrow" w:hAnsi="Arial Narrow"/>
          <w:color w:val="000000"/>
          <w:sz w:val="22"/>
          <w:szCs w:val="22"/>
        </w:rPr>
        <w:t xml:space="preserve">. Materialitātes izvēlē arhitekti nonākuši pie kaļķu apmetuma ar nelielu vulkānisko piedevu no Grieķijas. Izstrādātas divas variācijas ar trim </w:t>
      </w:r>
      <w:proofErr w:type="spellStart"/>
      <w:r w:rsidRPr="00483AC1">
        <w:rPr>
          <w:rFonts w:ascii="Arial Narrow" w:hAnsi="Arial Narrow"/>
          <w:color w:val="000000"/>
          <w:sz w:val="22"/>
          <w:szCs w:val="22"/>
        </w:rPr>
        <w:t>apakšvariācijām</w:t>
      </w:r>
      <w:proofErr w:type="spellEnd"/>
      <w:r w:rsidRPr="00483AC1">
        <w:rPr>
          <w:rFonts w:ascii="Arial Narrow" w:hAnsi="Arial Narrow"/>
          <w:color w:val="000000"/>
          <w:sz w:val="22"/>
          <w:szCs w:val="22"/>
        </w:rPr>
        <w:t>, un materiālu iespējams uzklāt trīs veidos — pūšot, krāsojot vai uzklājot ar lāpstiņu, katrā gadījumā iegūstot atšķirīgu efektu. Panākta vienošanās, ka Matīsa ielas 8 pagalmā viena garāžas siena tiks izmantota kā eksperimentu lauks materiāla testēšanai. Pievēršoties metāliskajām detaļām, P. Bajārs skaidro, ka tās ir atsauc</w:t>
      </w:r>
      <w:r w:rsidRPr="00391540">
        <w:rPr>
          <w:rFonts w:ascii="Arial Narrow" w:hAnsi="Arial Narrow"/>
          <w:color w:val="000000"/>
          <w:sz w:val="22"/>
          <w:szCs w:val="22"/>
        </w:rPr>
        <w:t>e</w:t>
      </w:r>
      <w:r w:rsidR="0020082C" w:rsidRPr="00391540">
        <w:rPr>
          <w:rFonts w:ascii="Arial Narrow" w:hAnsi="Arial Narrow"/>
          <w:color w:val="000000"/>
          <w:sz w:val="22"/>
          <w:szCs w:val="22"/>
        </w:rPr>
        <w:t>s</w:t>
      </w:r>
      <w:r w:rsidRPr="00483AC1">
        <w:rPr>
          <w:rFonts w:ascii="Arial Narrow" w:hAnsi="Arial Narrow"/>
          <w:color w:val="000000"/>
          <w:sz w:val="22"/>
          <w:szCs w:val="22"/>
        </w:rPr>
        <w:t xml:space="preserve"> uz industriālo arhitektūru. Demonstrējot </w:t>
      </w:r>
      <w:proofErr w:type="spellStart"/>
      <w:r w:rsidRPr="00483AC1">
        <w:rPr>
          <w:rFonts w:ascii="Arial Narrow" w:hAnsi="Arial Narrow"/>
          <w:color w:val="000000"/>
          <w:sz w:val="22"/>
          <w:szCs w:val="22"/>
        </w:rPr>
        <w:t>vizualizācijas</w:t>
      </w:r>
      <w:proofErr w:type="spellEnd"/>
      <w:r w:rsidRPr="00483AC1">
        <w:rPr>
          <w:rFonts w:ascii="Arial Narrow" w:hAnsi="Arial Narrow"/>
          <w:color w:val="000000"/>
          <w:sz w:val="22"/>
          <w:szCs w:val="22"/>
        </w:rPr>
        <w:t>, viņš norāda, ka ēka tagad ir nedaudz citādāka nekā konkursa pieteikumā</w:t>
      </w:r>
      <w:r w:rsidR="000E5193">
        <w:rPr>
          <w:rFonts w:ascii="Arial Narrow" w:hAnsi="Arial Narrow"/>
          <w:color w:val="000000"/>
          <w:sz w:val="22"/>
          <w:szCs w:val="22"/>
        </w:rPr>
        <w:t xml:space="preserve"> – </w:t>
      </w:r>
      <w:r w:rsidRPr="00483AC1">
        <w:rPr>
          <w:rFonts w:ascii="Arial Narrow" w:hAnsi="Arial Narrow"/>
          <w:color w:val="000000"/>
          <w:sz w:val="22"/>
          <w:szCs w:val="22"/>
        </w:rPr>
        <w:t xml:space="preserve"> augsts pirmais stāvs ar </w:t>
      </w:r>
      <w:proofErr w:type="spellStart"/>
      <w:r w:rsidRPr="00483AC1">
        <w:rPr>
          <w:rFonts w:ascii="Arial Narrow" w:hAnsi="Arial Narrow"/>
          <w:color w:val="000000"/>
          <w:sz w:val="22"/>
          <w:szCs w:val="22"/>
        </w:rPr>
        <w:t>komerctelpām</w:t>
      </w:r>
      <w:proofErr w:type="spellEnd"/>
      <w:r w:rsidRPr="00483AC1">
        <w:rPr>
          <w:rFonts w:ascii="Arial Narrow" w:hAnsi="Arial Narrow"/>
          <w:color w:val="000000"/>
          <w:sz w:val="22"/>
          <w:szCs w:val="22"/>
        </w:rPr>
        <w:t xml:space="preserve">, virs tā dzīvokļu stāvi, un jumta stāvā redzams brandmūra elements. Atsaucoties uz Kultūras pieminekļu aizsardzības likumu, P. Bajārs uzsver, ka galvenais ir </w:t>
      </w:r>
      <w:r w:rsidRPr="00483AC1">
        <w:rPr>
          <w:rFonts w:ascii="Arial Narrow" w:hAnsi="Arial Narrow"/>
          <w:color w:val="000000"/>
          <w:sz w:val="22"/>
          <w:szCs w:val="22"/>
        </w:rPr>
        <w:lastRenderedPageBreak/>
        <w:t>neiznīcināt un neapgānīt, un projekts šo principu ievēro. Piedāvājums paredz brandmūra skenēšanu un tā precīzu atliešanu betonā, jo esošo mūri nav iespējams saglabāt un eksponēt tā atrašanās vietas dēļ. Šādā veidā brandmūra elements tiktu padarīts redzams visiem. Pēc RVC SAP lūguma sagatavoti arī tālie skati, kurus P. Bajārs demonstrē. Viņš norāda, ka no pasūtītāja puses ir mudinājums projektu iesniegt saskaņošanai.</w:t>
      </w:r>
    </w:p>
    <w:p w14:paraId="3A2755DC" w14:textId="77777777" w:rsidR="00617FE0" w:rsidRPr="00483AC1" w:rsidRDefault="00617FE0" w:rsidP="00617FE0">
      <w:pPr>
        <w:spacing w:before="240" w:after="240"/>
        <w:ind w:left="280"/>
        <w:jc w:val="both"/>
        <w:rPr>
          <w:rFonts w:ascii="Arial Narrow" w:hAnsi="Arial Narrow"/>
          <w:color w:val="000000"/>
          <w:sz w:val="22"/>
          <w:szCs w:val="22"/>
        </w:rPr>
      </w:pPr>
      <w:r w:rsidRPr="00483AC1">
        <w:rPr>
          <w:rFonts w:ascii="Arial Narrow" w:hAnsi="Arial Narrow"/>
          <w:color w:val="000000"/>
          <w:sz w:val="22"/>
          <w:szCs w:val="22"/>
        </w:rPr>
        <w:t xml:space="preserve">E. </w:t>
      </w:r>
      <w:proofErr w:type="spellStart"/>
      <w:r w:rsidRPr="00483AC1">
        <w:rPr>
          <w:rFonts w:ascii="Arial Narrow" w:hAnsi="Arial Narrow"/>
          <w:color w:val="000000"/>
          <w:sz w:val="22"/>
          <w:szCs w:val="22"/>
        </w:rPr>
        <w:t>Rožulapa</w:t>
      </w:r>
      <w:proofErr w:type="spellEnd"/>
      <w:r w:rsidRPr="00483AC1">
        <w:rPr>
          <w:rFonts w:ascii="Arial Narrow" w:hAnsi="Arial Narrow"/>
          <w:color w:val="000000"/>
          <w:sz w:val="22"/>
          <w:szCs w:val="22"/>
        </w:rPr>
        <w:t xml:space="preserve"> lūdz vēlreiz parādīt tālos skatus.</w:t>
      </w:r>
    </w:p>
    <w:p w14:paraId="1215B2C4" w14:textId="3D38551F" w:rsidR="00617FE0" w:rsidRPr="00483AC1" w:rsidRDefault="00617FE0" w:rsidP="00617FE0">
      <w:pPr>
        <w:spacing w:before="240" w:after="240"/>
        <w:ind w:left="280"/>
        <w:jc w:val="both"/>
        <w:rPr>
          <w:rFonts w:ascii="Arial Narrow" w:hAnsi="Arial Narrow"/>
          <w:color w:val="000000"/>
          <w:sz w:val="22"/>
          <w:szCs w:val="22"/>
        </w:rPr>
      </w:pPr>
      <w:r w:rsidRPr="00483AC1">
        <w:rPr>
          <w:rFonts w:ascii="Arial Narrow" w:hAnsi="Arial Narrow"/>
          <w:color w:val="000000"/>
          <w:sz w:val="22"/>
          <w:szCs w:val="22"/>
        </w:rPr>
        <w:t xml:space="preserve">A. Lapiņš aicina kolēģus uzdot jautājumus. Viņš </w:t>
      </w:r>
      <w:r w:rsidR="000E5193">
        <w:rPr>
          <w:rFonts w:ascii="Arial Narrow" w:hAnsi="Arial Narrow"/>
          <w:color w:val="000000"/>
          <w:sz w:val="22"/>
          <w:szCs w:val="22"/>
        </w:rPr>
        <w:t>jautā,</w:t>
      </w:r>
      <w:r w:rsidRPr="00483AC1">
        <w:rPr>
          <w:rFonts w:ascii="Arial Narrow" w:hAnsi="Arial Narrow"/>
          <w:color w:val="000000"/>
          <w:sz w:val="22"/>
          <w:szCs w:val="22"/>
        </w:rPr>
        <w:t xml:space="preserve"> kā tieši paredzēta brandmūra pārcelšana un kurā vietā tas projektā parādās.</w:t>
      </w:r>
    </w:p>
    <w:p w14:paraId="6577B482" w14:textId="77777777" w:rsidR="00617FE0" w:rsidRPr="00483AC1" w:rsidRDefault="00617FE0" w:rsidP="00617FE0">
      <w:pPr>
        <w:spacing w:before="240" w:after="240"/>
        <w:ind w:left="280"/>
        <w:jc w:val="both"/>
        <w:rPr>
          <w:rFonts w:ascii="Arial Narrow" w:hAnsi="Arial Narrow"/>
          <w:color w:val="000000"/>
          <w:sz w:val="22"/>
          <w:szCs w:val="22"/>
        </w:rPr>
      </w:pPr>
      <w:r w:rsidRPr="00483AC1">
        <w:rPr>
          <w:rFonts w:ascii="Arial Narrow" w:hAnsi="Arial Narrow"/>
          <w:color w:val="000000"/>
          <w:sz w:val="22"/>
          <w:szCs w:val="22"/>
        </w:rPr>
        <w:t xml:space="preserve">P. Bajārs skaidro, ka brandmūra pārcelšanā tiek mainīta tikai neliela </w:t>
      </w:r>
      <w:proofErr w:type="spellStart"/>
      <w:r w:rsidRPr="00483AC1">
        <w:rPr>
          <w:rFonts w:ascii="Arial Narrow" w:hAnsi="Arial Narrow"/>
          <w:color w:val="000000"/>
          <w:sz w:val="22"/>
          <w:szCs w:val="22"/>
        </w:rPr>
        <w:t>festona</w:t>
      </w:r>
      <w:proofErr w:type="spellEnd"/>
      <w:r w:rsidRPr="00483AC1">
        <w:rPr>
          <w:rFonts w:ascii="Arial Narrow" w:hAnsi="Arial Narrow"/>
          <w:color w:val="000000"/>
          <w:sz w:val="22"/>
          <w:szCs w:val="22"/>
        </w:rPr>
        <w:t xml:space="preserve"> daļa. Viņš uzsver, ka divi elementi tiek pārņemti 1:1, savukārt </w:t>
      </w:r>
      <w:proofErr w:type="spellStart"/>
      <w:r w:rsidRPr="00483AC1">
        <w:rPr>
          <w:rFonts w:ascii="Arial Narrow" w:hAnsi="Arial Narrow"/>
          <w:color w:val="000000"/>
          <w:sz w:val="22"/>
          <w:szCs w:val="22"/>
        </w:rPr>
        <w:t>festona</w:t>
      </w:r>
      <w:proofErr w:type="spellEnd"/>
      <w:r w:rsidRPr="00483AC1">
        <w:rPr>
          <w:rFonts w:ascii="Arial Narrow" w:hAnsi="Arial Narrow"/>
          <w:color w:val="000000"/>
          <w:sz w:val="22"/>
          <w:szCs w:val="22"/>
        </w:rPr>
        <w:t xml:space="preserve"> fragments tiek interpretēts, saglabājot tā raksturu, bet pielāgojot to jaunajai situācijai.</w:t>
      </w:r>
    </w:p>
    <w:p w14:paraId="3C54DEFB" w14:textId="77777777" w:rsidR="00617FE0" w:rsidRPr="00483AC1" w:rsidRDefault="00617FE0" w:rsidP="00617FE0">
      <w:pPr>
        <w:spacing w:before="240" w:after="240"/>
        <w:ind w:left="280"/>
        <w:jc w:val="both"/>
        <w:rPr>
          <w:rFonts w:ascii="Arial Narrow" w:hAnsi="Arial Narrow"/>
          <w:color w:val="000000"/>
          <w:sz w:val="22"/>
          <w:szCs w:val="22"/>
        </w:rPr>
      </w:pPr>
      <w:r w:rsidRPr="00483AC1">
        <w:rPr>
          <w:rFonts w:ascii="Arial Narrow" w:hAnsi="Arial Narrow"/>
          <w:color w:val="000000"/>
          <w:sz w:val="22"/>
          <w:szCs w:val="22"/>
        </w:rPr>
        <w:t>R. Liepiņš vaicā, vai P. Bajārs ir pārliecināts par gaišās apdares izvēli.</w:t>
      </w:r>
    </w:p>
    <w:p w14:paraId="1EFB1169" w14:textId="77777777" w:rsidR="00617FE0" w:rsidRPr="00483AC1" w:rsidRDefault="00617FE0" w:rsidP="00617FE0">
      <w:pPr>
        <w:spacing w:before="240" w:after="240"/>
        <w:ind w:left="280"/>
        <w:jc w:val="both"/>
        <w:rPr>
          <w:rFonts w:ascii="Arial Narrow" w:hAnsi="Arial Narrow"/>
          <w:color w:val="000000"/>
          <w:sz w:val="22"/>
          <w:szCs w:val="22"/>
        </w:rPr>
      </w:pPr>
      <w:r w:rsidRPr="00483AC1">
        <w:rPr>
          <w:rFonts w:ascii="Arial Narrow" w:hAnsi="Arial Narrow"/>
          <w:color w:val="000000"/>
          <w:sz w:val="22"/>
          <w:szCs w:val="22"/>
        </w:rPr>
        <w:t>P. Bajārs apstiprina, ka jā. Viņš demonstrē gala rezultātu un skaidro, ka komanda vēlas izvairīties no steriluma, tādēļ atsakās no plākšņu materiāliem, izvēloties faktūrās bagātākus risinājumus.</w:t>
      </w:r>
    </w:p>
    <w:p w14:paraId="20D7B4E6" w14:textId="77777777" w:rsidR="00617FE0" w:rsidRPr="00483AC1" w:rsidRDefault="00617FE0" w:rsidP="00617FE0">
      <w:pPr>
        <w:spacing w:before="240" w:after="240"/>
        <w:ind w:left="280"/>
        <w:jc w:val="both"/>
        <w:rPr>
          <w:rFonts w:ascii="Arial Narrow" w:hAnsi="Arial Narrow"/>
          <w:color w:val="000000"/>
          <w:sz w:val="22"/>
          <w:szCs w:val="22"/>
        </w:rPr>
      </w:pPr>
      <w:r w:rsidRPr="00483AC1">
        <w:rPr>
          <w:rFonts w:ascii="Arial Narrow" w:hAnsi="Arial Narrow"/>
          <w:color w:val="000000"/>
          <w:sz w:val="22"/>
          <w:szCs w:val="22"/>
        </w:rPr>
        <w:t>A. Ancāne vaicā, vai ir apsvērta kāda alternatīva jumta apbūves risinājumam, jo esošās izbūves šķiet pietiekami masīvas. Viņa jautā, vai nav iespējams kāds caurspīdīgāks variants.</w:t>
      </w:r>
    </w:p>
    <w:p w14:paraId="0E43A789" w14:textId="77777777" w:rsidR="00617FE0" w:rsidRPr="00483AC1" w:rsidRDefault="00617FE0" w:rsidP="00617FE0">
      <w:pPr>
        <w:spacing w:before="240" w:after="240"/>
        <w:ind w:left="280"/>
        <w:jc w:val="both"/>
        <w:rPr>
          <w:rFonts w:ascii="Arial Narrow" w:hAnsi="Arial Narrow"/>
          <w:color w:val="000000"/>
          <w:sz w:val="22"/>
          <w:szCs w:val="22"/>
        </w:rPr>
      </w:pPr>
      <w:r w:rsidRPr="00483AC1">
        <w:rPr>
          <w:rFonts w:ascii="Arial Narrow" w:hAnsi="Arial Narrow"/>
          <w:color w:val="000000"/>
          <w:sz w:val="22"/>
          <w:szCs w:val="22"/>
        </w:rPr>
        <w:t>P. Bajārs skaidro, ka jumta izbūvju vertikālā proporcija ir līdzīga blakus ēkas proporcijām, un viņš nesaskata nepieciešamību kaut ko būtiski mainīt. Salīdzinājumam viņš parāda konkursa darbu.</w:t>
      </w:r>
    </w:p>
    <w:p w14:paraId="547EED4A" w14:textId="77777777" w:rsidR="00617FE0" w:rsidRPr="00483AC1" w:rsidRDefault="00617FE0" w:rsidP="00617FE0">
      <w:pPr>
        <w:spacing w:before="240" w:after="240"/>
        <w:ind w:left="280"/>
        <w:jc w:val="both"/>
        <w:rPr>
          <w:rFonts w:ascii="Arial Narrow" w:hAnsi="Arial Narrow"/>
          <w:color w:val="000000"/>
          <w:sz w:val="22"/>
          <w:szCs w:val="22"/>
        </w:rPr>
      </w:pPr>
      <w:r w:rsidRPr="00483AC1">
        <w:rPr>
          <w:rFonts w:ascii="Arial Narrow" w:hAnsi="Arial Narrow"/>
          <w:color w:val="000000"/>
          <w:sz w:val="22"/>
          <w:szCs w:val="22"/>
        </w:rPr>
        <w:t>A. Ancāne piebilst, ka konkursa darbā jumta izbūves tiešām bija vēl masīvākas.</w:t>
      </w:r>
    </w:p>
    <w:p w14:paraId="1DCDC57F" w14:textId="35DA01FA" w:rsidR="00FD6803" w:rsidRPr="00483AC1" w:rsidRDefault="00FD6803" w:rsidP="00617FE0">
      <w:pPr>
        <w:spacing w:before="240" w:after="240"/>
        <w:ind w:left="280"/>
        <w:jc w:val="both"/>
        <w:rPr>
          <w:rFonts w:ascii="Arial Narrow" w:hAnsi="Arial Narrow"/>
          <w:color w:val="000000"/>
          <w:sz w:val="22"/>
          <w:szCs w:val="22"/>
        </w:rPr>
      </w:pPr>
      <w:r w:rsidRPr="00FD6803">
        <w:rPr>
          <w:rFonts w:ascii="Arial Narrow" w:hAnsi="Arial Narrow"/>
          <w:color w:val="000000"/>
          <w:sz w:val="22"/>
          <w:szCs w:val="22"/>
        </w:rPr>
        <w:t>R. Liepiņš norāda, ka viņš atstātu konkursa variantā piedāvāto risinājumu ar vertikālajām jumta izbūvēm, jo tas piešķir fasādei vertikālu dimensiju. Viņš vaicā, vai komanda neapsver iespēju to tomēr saglabāt.</w:t>
      </w:r>
      <w:r>
        <w:rPr>
          <w:rFonts w:ascii="Arial Narrow" w:hAnsi="Arial Narrow"/>
          <w:color w:val="000000"/>
          <w:sz w:val="22"/>
          <w:szCs w:val="22"/>
        </w:rPr>
        <w:t xml:space="preserve"> </w:t>
      </w:r>
    </w:p>
    <w:p w14:paraId="5F4FB90F" w14:textId="77777777" w:rsidR="00617FE0" w:rsidRPr="00483AC1" w:rsidRDefault="00617FE0" w:rsidP="00617FE0">
      <w:pPr>
        <w:spacing w:before="240" w:after="240"/>
        <w:ind w:left="280"/>
        <w:jc w:val="both"/>
        <w:rPr>
          <w:rFonts w:ascii="Arial Narrow" w:hAnsi="Arial Narrow"/>
          <w:color w:val="000000"/>
          <w:sz w:val="22"/>
          <w:szCs w:val="22"/>
        </w:rPr>
      </w:pPr>
      <w:r w:rsidRPr="00483AC1">
        <w:rPr>
          <w:rFonts w:ascii="Arial Narrow" w:hAnsi="Arial Narrow"/>
          <w:color w:val="000000"/>
          <w:sz w:val="22"/>
          <w:szCs w:val="22"/>
        </w:rPr>
        <w:t>A. Ancāne atgādina, ka iepriekšējā RVC SAP sēdē tika pieņemts pretējs lēmums.</w:t>
      </w:r>
    </w:p>
    <w:p w14:paraId="107B65E5" w14:textId="77777777" w:rsidR="00617FE0" w:rsidRPr="00483AC1" w:rsidRDefault="00617FE0" w:rsidP="00617FE0">
      <w:pPr>
        <w:spacing w:before="240" w:after="240"/>
        <w:ind w:left="280"/>
        <w:jc w:val="both"/>
        <w:rPr>
          <w:rFonts w:ascii="Arial Narrow" w:hAnsi="Arial Narrow"/>
          <w:color w:val="000000"/>
          <w:sz w:val="22"/>
          <w:szCs w:val="22"/>
        </w:rPr>
      </w:pPr>
      <w:r w:rsidRPr="00483AC1">
        <w:rPr>
          <w:rFonts w:ascii="Arial Narrow" w:hAnsi="Arial Narrow"/>
          <w:color w:val="000000"/>
          <w:sz w:val="22"/>
          <w:szCs w:val="22"/>
        </w:rPr>
        <w:t>V. Brūzis vaicā, kāpēc brandmūris atstāts tieši šādā krāsā kā ir jumts. Viņš precizē, ka, ja elements tiek uzskatīts par vērtīgu, tad būtu loģiski to izcelt.</w:t>
      </w:r>
    </w:p>
    <w:p w14:paraId="6900B5D1" w14:textId="77777777" w:rsidR="00617FE0" w:rsidRPr="00483AC1" w:rsidRDefault="00617FE0" w:rsidP="00617FE0">
      <w:pPr>
        <w:spacing w:before="240" w:after="240"/>
        <w:ind w:left="280"/>
        <w:jc w:val="both"/>
        <w:rPr>
          <w:rFonts w:ascii="Arial Narrow" w:hAnsi="Arial Narrow"/>
          <w:color w:val="000000"/>
          <w:sz w:val="22"/>
          <w:szCs w:val="22"/>
        </w:rPr>
      </w:pPr>
      <w:r w:rsidRPr="00483AC1">
        <w:rPr>
          <w:rFonts w:ascii="Arial Narrow" w:hAnsi="Arial Narrow"/>
          <w:color w:val="000000"/>
          <w:sz w:val="22"/>
          <w:szCs w:val="22"/>
        </w:rPr>
        <w:t>P. Bajārs skaidro, ka pie atbilstoša apgaismojuma brandmūris būs labi pamanāms.</w:t>
      </w:r>
    </w:p>
    <w:p w14:paraId="5B4BF288" w14:textId="77777777" w:rsidR="00617FE0" w:rsidRPr="00483AC1" w:rsidRDefault="00617FE0" w:rsidP="00617FE0">
      <w:pPr>
        <w:spacing w:before="240" w:after="240"/>
        <w:ind w:left="280"/>
        <w:jc w:val="both"/>
        <w:rPr>
          <w:rFonts w:ascii="Arial Narrow" w:hAnsi="Arial Narrow"/>
          <w:color w:val="000000"/>
          <w:sz w:val="22"/>
          <w:szCs w:val="22"/>
        </w:rPr>
      </w:pPr>
      <w:r w:rsidRPr="00483AC1">
        <w:rPr>
          <w:rFonts w:ascii="Arial Narrow" w:hAnsi="Arial Narrow"/>
          <w:color w:val="000000"/>
          <w:sz w:val="22"/>
          <w:szCs w:val="22"/>
        </w:rPr>
        <w:t>A. Lapiņš aicina RVC SAP locekļus paust viedokļus.</w:t>
      </w:r>
    </w:p>
    <w:p w14:paraId="0BA442EC" w14:textId="21C0C944" w:rsidR="00617FE0" w:rsidRPr="00483AC1" w:rsidRDefault="00617FE0" w:rsidP="00617FE0">
      <w:pPr>
        <w:spacing w:before="240" w:after="240"/>
        <w:ind w:left="280"/>
        <w:jc w:val="both"/>
        <w:rPr>
          <w:rFonts w:ascii="Arial Narrow" w:hAnsi="Arial Narrow"/>
          <w:color w:val="000000"/>
          <w:sz w:val="22"/>
          <w:szCs w:val="22"/>
        </w:rPr>
      </w:pPr>
      <w:r w:rsidRPr="00483AC1">
        <w:rPr>
          <w:rFonts w:ascii="Arial Narrow" w:hAnsi="Arial Narrow"/>
          <w:color w:val="000000"/>
          <w:sz w:val="22"/>
          <w:szCs w:val="22"/>
        </w:rPr>
        <w:t>R. Liepiņš norāda, ka projekts ir ļoti interesants un aizraujošs, ar fantastisku iekšējo plānojumu. Viņš īpaši uz</w:t>
      </w:r>
      <w:r w:rsidR="000E5193">
        <w:rPr>
          <w:rFonts w:ascii="Arial Narrow" w:hAnsi="Arial Narrow"/>
          <w:color w:val="000000"/>
          <w:sz w:val="22"/>
          <w:szCs w:val="22"/>
        </w:rPr>
        <w:t xml:space="preserve">teic </w:t>
      </w:r>
      <w:r w:rsidRPr="00483AC1">
        <w:rPr>
          <w:rFonts w:ascii="Arial Narrow" w:hAnsi="Arial Narrow"/>
          <w:color w:val="000000"/>
          <w:sz w:val="22"/>
          <w:szCs w:val="22"/>
        </w:rPr>
        <w:t>iekšējās struktūras atspoguļojum</w:t>
      </w:r>
      <w:r w:rsidR="000E5193">
        <w:rPr>
          <w:rFonts w:ascii="Arial Narrow" w:hAnsi="Arial Narrow"/>
          <w:color w:val="000000"/>
          <w:sz w:val="22"/>
          <w:szCs w:val="22"/>
        </w:rPr>
        <w:t>u</w:t>
      </w:r>
      <w:r w:rsidRPr="00483AC1">
        <w:rPr>
          <w:rFonts w:ascii="Arial Narrow" w:hAnsi="Arial Narrow"/>
          <w:color w:val="000000"/>
          <w:sz w:val="22"/>
          <w:szCs w:val="22"/>
        </w:rPr>
        <w:t xml:space="preserve"> </w:t>
      </w:r>
      <w:proofErr w:type="spellStart"/>
      <w:r w:rsidRPr="00483AC1">
        <w:rPr>
          <w:rFonts w:ascii="Arial Narrow" w:hAnsi="Arial Narrow"/>
          <w:color w:val="000000"/>
          <w:sz w:val="22"/>
          <w:szCs w:val="22"/>
        </w:rPr>
        <w:t>ārtelpā</w:t>
      </w:r>
      <w:proofErr w:type="spellEnd"/>
      <w:r w:rsidRPr="00483AC1">
        <w:rPr>
          <w:rFonts w:ascii="Arial Narrow" w:hAnsi="Arial Narrow"/>
          <w:color w:val="000000"/>
          <w:sz w:val="22"/>
          <w:szCs w:val="22"/>
        </w:rPr>
        <w:t xml:space="preserve"> un atsauces</w:t>
      </w:r>
      <w:r w:rsidR="00FD6803">
        <w:rPr>
          <w:rFonts w:ascii="Arial Narrow" w:hAnsi="Arial Narrow"/>
          <w:color w:val="000000"/>
          <w:sz w:val="22"/>
          <w:szCs w:val="22"/>
        </w:rPr>
        <w:t>.</w:t>
      </w:r>
      <w:r w:rsidRPr="00483AC1">
        <w:rPr>
          <w:rFonts w:ascii="Arial Narrow" w:hAnsi="Arial Narrow"/>
          <w:color w:val="000000"/>
          <w:sz w:val="22"/>
          <w:szCs w:val="22"/>
        </w:rPr>
        <w:t xml:space="preserve">  Kopumā viņš atbalsta projektu un pauž cerību, ka fasādes apdare organiski iekļausies industriālajā apbūvē. R. Liepiņš piebilst, ka, lai gan viņa favorīts konkursa laikā bija G. Didrihsona darbs, arī šis risinājums ir </w:t>
      </w:r>
      <w:r w:rsidR="00FD6803">
        <w:rPr>
          <w:rFonts w:ascii="Arial Narrow" w:hAnsi="Arial Narrow"/>
          <w:color w:val="000000"/>
          <w:sz w:val="22"/>
          <w:szCs w:val="22"/>
        </w:rPr>
        <w:t>pietiekami</w:t>
      </w:r>
      <w:r w:rsidRPr="00483AC1">
        <w:rPr>
          <w:rFonts w:ascii="Arial Narrow" w:hAnsi="Arial Narrow"/>
          <w:color w:val="000000"/>
          <w:sz w:val="22"/>
          <w:szCs w:val="22"/>
        </w:rPr>
        <w:t xml:space="preserve"> kvalitatīvs.</w:t>
      </w:r>
    </w:p>
    <w:p w14:paraId="37A80059" w14:textId="77777777" w:rsidR="00617FE0" w:rsidRPr="00483AC1" w:rsidRDefault="00617FE0" w:rsidP="00617FE0">
      <w:pPr>
        <w:spacing w:before="240" w:after="240"/>
        <w:ind w:left="280"/>
        <w:jc w:val="both"/>
        <w:rPr>
          <w:rFonts w:ascii="Arial Narrow" w:hAnsi="Arial Narrow"/>
          <w:color w:val="000000"/>
          <w:sz w:val="22"/>
          <w:szCs w:val="22"/>
        </w:rPr>
      </w:pPr>
      <w:r w:rsidRPr="00483AC1">
        <w:rPr>
          <w:rFonts w:ascii="Arial Narrow" w:hAnsi="Arial Narrow"/>
          <w:color w:val="000000"/>
          <w:sz w:val="22"/>
          <w:szCs w:val="22"/>
        </w:rPr>
        <w:t xml:space="preserve">E. </w:t>
      </w:r>
      <w:proofErr w:type="spellStart"/>
      <w:r w:rsidRPr="00483AC1">
        <w:rPr>
          <w:rFonts w:ascii="Arial Narrow" w:hAnsi="Arial Narrow"/>
          <w:color w:val="000000"/>
          <w:sz w:val="22"/>
          <w:szCs w:val="22"/>
        </w:rPr>
        <w:t>Rožulapa</w:t>
      </w:r>
      <w:proofErr w:type="spellEnd"/>
      <w:r w:rsidRPr="00483AC1">
        <w:rPr>
          <w:rFonts w:ascii="Arial Narrow" w:hAnsi="Arial Narrow"/>
          <w:color w:val="000000"/>
          <w:sz w:val="22"/>
          <w:szCs w:val="22"/>
        </w:rPr>
        <w:t xml:space="preserve"> norāda, ka viņai kopumā ļoti patīk projekts, īpaši tā rotaļīgums un asprātība. Viņa piebilst, ka, ja pati projektētu, brandmūri turpinātu eksponēt iekštelpā, jo oriģinālais elements vienmēr ir vērtīgāks. E. </w:t>
      </w:r>
      <w:proofErr w:type="spellStart"/>
      <w:r w:rsidRPr="00483AC1">
        <w:rPr>
          <w:rFonts w:ascii="Arial Narrow" w:hAnsi="Arial Narrow"/>
          <w:color w:val="000000"/>
          <w:sz w:val="22"/>
          <w:szCs w:val="22"/>
        </w:rPr>
        <w:t>Rožulapa</w:t>
      </w:r>
      <w:proofErr w:type="spellEnd"/>
      <w:r w:rsidRPr="00483AC1">
        <w:rPr>
          <w:rFonts w:ascii="Arial Narrow" w:hAnsi="Arial Narrow"/>
          <w:color w:val="000000"/>
          <w:sz w:val="22"/>
          <w:szCs w:val="22"/>
        </w:rPr>
        <w:t xml:space="preserve"> atzīmē, ka vēsturiskajā kontekstā brandmūri bieži tika mākslinieciski noformēti, un tas bija sava laika pievienotās vērtības elements. Vienlaikus viņa uzsver, ka tas ir subjektīvs skatījums par to, kā būtu vērtīgāk rīkoties. E. </w:t>
      </w:r>
      <w:proofErr w:type="spellStart"/>
      <w:r w:rsidRPr="00483AC1">
        <w:rPr>
          <w:rFonts w:ascii="Arial Narrow" w:hAnsi="Arial Narrow"/>
          <w:color w:val="000000"/>
          <w:sz w:val="22"/>
          <w:szCs w:val="22"/>
        </w:rPr>
        <w:t>Rožulapa</w:t>
      </w:r>
      <w:proofErr w:type="spellEnd"/>
      <w:r w:rsidRPr="00483AC1">
        <w:rPr>
          <w:rFonts w:ascii="Arial Narrow" w:hAnsi="Arial Narrow"/>
          <w:color w:val="000000"/>
          <w:sz w:val="22"/>
          <w:szCs w:val="22"/>
        </w:rPr>
        <w:t xml:space="preserve"> pievienojas A. Ancānes paustajam par jumta izbūvju </w:t>
      </w:r>
      <w:proofErr w:type="spellStart"/>
      <w:r w:rsidRPr="00483AC1">
        <w:rPr>
          <w:rFonts w:ascii="Arial Narrow" w:hAnsi="Arial Narrow"/>
          <w:color w:val="000000"/>
          <w:sz w:val="22"/>
          <w:szCs w:val="22"/>
        </w:rPr>
        <w:t>masivitāti</w:t>
      </w:r>
      <w:proofErr w:type="spellEnd"/>
      <w:r w:rsidRPr="00483AC1">
        <w:rPr>
          <w:rFonts w:ascii="Arial Narrow" w:hAnsi="Arial Narrow"/>
          <w:color w:val="000000"/>
          <w:sz w:val="22"/>
          <w:szCs w:val="22"/>
        </w:rPr>
        <w:t xml:space="preserve"> un rosina meklēt veidus, kā izvērtēt to vizuālo ietekmi.</w:t>
      </w:r>
    </w:p>
    <w:p w14:paraId="6EA7A10D" w14:textId="36CCC741" w:rsidR="002E4CD4" w:rsidRPr="00483AC1" w:rsidRDefault="002E4CD4" w:rsidP="00617FE0">
      <w:pPr>
        <w:spacing w:before="240" w:after="240"/>
        <w:ind w:left="280"/>
        <w:jc w:val="both"/>
        <w:rPr>
          <w:rFonts w:ascii="Arial Narrow" w:hAnsi="Arial Narrow"/>
          <w:color w:val="000000"/>
          <w:sz w:val="22"/>
          <w:szCs w:val="22"/>
        </w:rPr>
      </w:pPr>
      <w:r w:rsidRPr="002E4CD4">
        <w:rPr>
          <w:rFonts w:ascii="Arial Narrow" w:hAnsi="Arial Narrow"/>
          <w:color w:val="000000"/>
          <w:sz w:val="22"/>
          <w:szCs w:val="22"/>
        </w:rPr>
        <w:t xml:space="preserve">A. Kušķis norāda, ka viņa domas lielā mērā sakrīt ar iepriekš pausto. Viņš uzsver, ka projekts ir ļoti interesants un gaidīts, un pauž cerību, ka tas drīzumā tiks īstenots, dodot attīstītājam impulsu turpināt kvartāla attīstību. Viņš atzīmē, ka šis ir viens no iespējamiem veidiem, kā vēsturiskās ēkas un apkārtni </w:t>
      </w:r>
      <w:r w:rsidRPr="002E4CD4">
        <w:rPr>
          <w:rFonts w:ascii="Arial Narrow" w:hAnsi="Arial Narrow"/>
          <w:color w:val="000000"/>
          <w:sz w:val="22"/>
          <w:szCs w:val="22"/>
        </w:rPr>
        <w:lastRenderedPageBreak/>
        <w:t xml:space="preserve">attīstīt, radot komerciālu pienesumu. A. Kušķis pievienojas diskusijai par jumta izbūvēm, norādot, ka samazinātais gabarīts devis interesantu rezultātu, taču būtu vērts izvērtēt smalkāku </w:t>
      </w:r>
      <w:proofErr w:type="spellStart"/>
      <w:r w:rsidRPr="002E4CD4">
        <w:rPr>
          <w:rFonts w:ascii="Arial Narrow" w:hAnsi="Arial Narrow"/>
          <w:color w:val="000000"/>
          <w:sz w:val="22"/>
          <w:szCs w:val="22"/>
        </w:rPr>
        <w:t>aprāmējuma</w:t>
      </w:r>
      <w:proofErr w:type="spellEnd"/>
      <w:r w:rsidRPr="002E4CD4">
        <w:rPr>
          <w:rFonts w:ascii="Arial Narrow" w:hAnsi="Arial Narrow"/>
          <w:color w:val="000000"/>
          <w:sz w:val="22"/>
          <w:szCs w:val="22"/>
        </w:rPr>
        <w:t xml:space="preserve"> risinājumu. Runājot par kaimiņu ēkas brandmūra noformējumu, viņš uzsver, ka apbūves noteikumi vienmēr ir prasījuši arhitektoniski noformēt atklātu </w:t>
      </w:r>
      <w:proofErr w:type="spellStart"/>
      <w:r w:rsidRPr="002E4CD4">
        <w:rPr>
          <w:rFonts w:ascii="Arial Narrow" w:hAnsi="Arial Narrow"/>
          <w:color w:val="000000"/>
          <w:sz w:val="22"/>
          <w:szCs w:val="22"/>
        </w:rPr>
        <w:t>pretugunsmūri</w:t>
      </w:r>
      <w:proofErr w:type="spellEnd"/>
      <w:r w:rsidRPr="002E4CD4">
        <w:rPr>
          <w:rFonts w:ascii="Arial Narrow" w:hAnsi="Arial Narrow"/>
          <w:color w:val="000000"/>
          <w:sz w:val="22"/>
          <w:szCs w:val="22"/>
        </w:rPr>
        <w:t xml:space="preserve"> (brandmūri), taču tā ir paredzēta kā pagaidu prasība, uz laiku līdz blakus zemesgabalā tiks būvēta ēka, nevis uzstādījums radīt paliekošu mākslas darbu, kas apgrūtinās kaimiņa ēkas būvniecību. Līdz ar to brandmūra veidojums obligāti nav jāpārnes un nav jāatveido pārāk burtiski, jo tas ir dekoratīvs elements, un mēģinājums to iekļaut jaunās ēkas zelminī rada disonansi ar ēkas raksturu. A Kušķis piekrīt arī paustajam par tonalitāti, norādot, ka </w:t>
      </w:r>
      <w:proofErr w:type="spellStart"/>
      <w:r w:rsidRPr="002E4CD4">
        <w:rPr>
          <w:rFonts w:ascii="Arial Narrow" w:hAnsi="Arial Narrow"/>
          <w:color w:val="000000"/>
          <w:sz w:val="22"/>
          <w:szCs w:val="22"/>
        </w:rPr>
        <w:t>vizualizācijās</w:t>
      </w:r>
      <w:proofErr w:type="spellEnd"/>
      <w:r w:rsidRPr="002E4CD4">
        <w:rPr>
          <w:rFonts w:ascii="Arial Narrow" w:hAnsi="Arial Narrow"/>
          <w:color w:val="000000"/>
          <w:sz w:val="22"/>
          <w:szCs w:val="22"/>
        </w:rPr>
        <w:t xml:space="preserve"> redzamais kontrasts starp ēku un zelmini ir pārāk uzsvērts. Noslēgumā viņš pateicas un </w:t>
      </w:r>
      <w:proofErr w:type="spellStart"/>
      <w:r w:rsidRPr="002E4CD4">
        <w:rPr>
          <w:rFonts w:ascii="Arial Narrow" w:hAnsi="Arial Narrow"/>
          <w:color w:val="000000"/>
          <w:sz w:val="22"/>
          <w:szCs w:val="22"/>
        </w:rPr>
        <w:t>novēl</w:t>
      </w:r>
      <w:proofErr w:type="spellEnd"/>
      <w:r w:rsidRPr="002E4CD4">
        <w:rPr>
          <w:rFonts w:ascii="Arial Narrow" w:hAnsi="Arial Narrow"/>
          <w:color w:val="000000"/>
          <w:sz w:val="22"/>
          <w:szCs w:val="22"/>
        </w:rPr>
        <w:t xml:space="preserve"> veiksmi projekta tālākajā īstenošanā.</w:t>
      </w:r>
    </w:p>
    <w:p w14:paraId="0E743E21" w14:textId="77777777" w:rsidR="00617FE0" w:rsidRPr="00483AC1" w:rsidRDefault="00617FE0" w:rsidP="00617FE0">
      <w:pPr>
        <w:spacing w:before="240" w:after="240"/>
        <w:ind w:left="280"/>
        <w:jc w:val="both"/>
        <w:rPr>
          <w:rFonts w:ascii="Arial Narrow" w:hAnsi="Arial Narrow"/>
          <w:color w:val="000000"/>
          <w:sz w:val="22"/>
          <w:szCs w:val="22"/>
        </w:rPr>
      </w:pPr>
      <w:r w:rsidRPr="00483AC1">
        <w:rPr>
          <w:rFonts w:ascii="Arial Narrow" w:hAnsi="Arial Narrow"/>
          <w:color w:val="000000"/>
          <w:sz w:val="22"/>
          <w:szCs w:val="22"/>
        </w:rPr>
        <w:t xml:space="preserve">A. Lapiņš atgādina, ka prasība saglabāt brandmūri bija iekļauta konkursa nolikumā. Viņaprāt, šajā projektā ir atrasts pietiekami interesants risinājums, tomēr viņš norāda, ka konkursa priekšlikumā bija paredzēta pilna brandmūra kopija, nevis tikai dekoratīvo elementu (“puķīšu”) interpretācija, un šī pilnības sajūta viņam šobrīd pietrūkst. Kopumā A. Lapiņš uzsver, ka projekts ir ļoti labs, un </w:t>
      </w:r>
      <w:proofErr w:type="spellStart"/>
      <w:r w:rsidRPr="00483AC1">
        <w:rPr>
          <w:rFonts w:ascii="Arial Narrow" w:hAnsi="Arial Narrow"/>
          <w:color w:val="000000"/>
          <w:sz w:val="22"/>
          <w:szCs w:val="22"/>
        </w:rPr>
        <w:t>novēl</w:t>
      </w:r>
      <w:proofErr w:type="spellEnd"/>
      <w:r w:rsidRPr="00483AC1">
        <w:rPr>
          <w:rFonts w:ascii="Arial Narrow" w:hAnsi="Arial Narrow"/>
          <w:color w:val="000000"/>
          <w:sz w:val="22"/>
          <w:szCs w:val="22"/>
        </w:rPr>
        <w:t xml:space="preserve"> komandai veiksmi tālākajā virzībā.</w:t>
      </w:r>
    </w:p>
    <w:p w14:paraId="1C803642" w14:textId="77777777" w:rsidR="00617FE0" w:rsidRPr="00483AC1" w:rsidRDefault="00617FE0" w:rsidP="00617FE0">
      <w:pPr>
        <w:spacing w:before="240" w:after="240"/>
        <w:ind w:left="280"/>
        <w:jc w:val="both"/>
        <w:rPr>
          <w:rFonts w:ascii="Arial Narrow" w:hAnsi="Arial Narrow"/>
          <w:color w:val="000000"/>
          <w:sz w:val="22"/>
          <w:szCs w:val="22"/>
        </w:rPr>
      </w:pPr>
      <w:r w:rsidRPr="00483AC1">
        <w:rPr>
          <w:rFonts w:ascii="Arial Narrow" w:hAnsi="Arial Narrow"/>
          <w:color w:val="000000"/>
          <w:sz w:val="22"/>
          <w:szCs w:val="22"/>
        </w:rPr>
        <w:t>A. Ancāne uzsver, ka pozitīvi vērtējama ir šīs vietas attīstība un tas, kā tā notiek. Viņa piebilst, ka sākotnēji viņai nelikās laba ideja, ka divas blakus esošas ēkas projektē divi dažādi autori, un šajā situācijā viņai šķistu vērtīgi, ja būtu viens autors, taču tas ir personisks viedoklis. Viņa norāda, ka ēka ir interesanta, ar arhitektoniski dinamisku fasādi. Attiecībā uz tonalitāti Ancāne pievienojas R. Liepiņa pārdomām par tonalitāti, uzsverot, ka unikālās detaļas uzlabo arhitektonisko tēlu, taču kontrasts varētu būt pārdomājams. Viņasprāt, svarīgi, lai ēka maksimāli organiski “iesēžas” vietā. Kopumā projekts ir atbalstāms.</w:t>
      </w:r>
    </w:p>
    <w:p w14:paraId="7DAE3347" w14:textId="77777777" w:rsidR="00617FE0" w:rsidRPr="00483AC1" w:rsidRDefault="00617FE0" w:rsidP="00617FE0">
      <w:pPr>
        <w:spacing w:before="240" w:after="240"/>
        <w:ind w:left="280"/>
        <w:jc w:val="both"/>
        <w:rPr>
          <w:rFonts w:ascii="Arial Narrow" w:hAnsi="Arial Narrow"/>
          <w:color w:val="000000"/>
          <w:sz w:val="22"/>
          <w:szCs w:val="22"/>
        </w:rPr>
      </w:pPr>
      <w:r w:rsidRPr="00483AC1">
        <w:rPr>
          <w:rFonts w:ascii="Arial Narrow" w:hAnsi="Arial Narrow"/>
          <w:color w:val="000000"/>
          <w:sz w:val="22"/>
          <w:szCs w:val="22"/>
        </w:rPr>
        <w:t>J. Asaris pievienojas R. Liepiņam un A. Ancānei, īpaši attiecībā uz tonalitātes izvērtēšanu. Viņš norāda, ka projekts ir ļoti labs.</w:t>
      </w:r>
    </w:p>
    <w:p w14:paraId="1EF21891" w14:textId="2FF4068F" w:rsidR="00617FE0" w:rsidRPr="00483AC1" w:rsidRDefault="00617FE0" w:rsidP="00617FE0">
      <w:pPr>
        <w:spacing w:before="240" w:after="240"/>
        <w:ind w:left="280"/>
        <w:jc w:val="both"/>
        <w:rPr>
          <w:rFonts w:ascii="Arial Narrow" w:hAnsi="Arial Narrow"/>
          <w:color w:val="000000"/>
          <w:sz w:val="22"/>
          <w:szCs w:val="22"/>
        </w:rPr>
      </w:pPr>
      <w:r w:rsidRPr="00483AC1">
        <w:rPr>
          <w:rFonts w:ascii="Arial Narrow" w:hAnsi="Arial Narrow"/>
          <w:color w:val="000000"/>
          <w:sz w:val="22"/>
          <w:szCs w:val="22"/>
        </w:rPr>
        <w:t xml:space="preserve">B. </w:t>
      </w:r>
      <w:proofErr w:type="spellStart"/>
      <w:r w:rsidRPr="00483AC1">
        <w:rPr>
          <w:rFonts w:ascii="Arial Narrow" w:hAnsi="Arial Narrow"/>
          <w:color w:val="000000"/>
          <w:sz w:val="22"/>
          <w:szCs w:val="22"/>
        </w:rPr>
        <w:t>Moļņika</w:t>
      </w:r>
      <w:proofErr w:type="spellEnd"/>
      <w:r w:rsidRPr="00483AC1">
        <w:rPr>
          <w:rFonts w:ascii="Arial Narrow" w:hAnsi="Arial Narrow"/>
          <w:color w:val="000000"/>
          <w:sz w:val="22"/>
          <w:szCs w:val="22"/>
        </w:rPr>
        <w:t xml:space="preserve"> pievienojas A. Lapiņa teiktajam par brandmūra noformējumu. Viņa norāda, ka pašreizējais risinājums rada asociācijas ar piramīdu</w:t>
      </w:r>
      <w:r w:rsidR="00566890">
        <w:rPr>
          <w:rFonts w:ascii="Arial Narrow" w:hAnsi="Arial Narrow"/>
          <w:color w:val="000000"/>
          <w:sz w:val="22"/>
          <w:szCs w:val="22"/>
        </w:rPr>
        <w:t xml:space="preserve"> pie Luvras muzeja</w:t>
      </w:r>
      <w:r w:rsidRPr="00483AC1">
        <w:rPr>
          <w:rFonts w:ascii="Arial Narrow" w:hAnsi="Arial Narrow"/>
          <w:color w:val="000000"/>
          <w:sz w:val="22"/>
          <w:szCs w:val="22"/>
        </w:rPr>
        <w:t xml:space="preserve">, kas, viņasprāt, nav atbilstoši. B. </w:t>
      </w:r>
      <w:proofErr w:type="spellStart"/>
      <w:r w:rsidRPr="00483AC1">
        <w:rPr>
          <w:rFonts w:ascii="Arial Narrow" w:hAnsi="Arial Narrow"/>
          <w:color w:val="000000"/>
          <w:sz w:val="22"/>
          <w:szCs w:val="22"/>
        </w:rPr>
        <w:t>Moļņika</w:t>
      </w:r>
      <w:proofErr w:type="spellEnd"/>
      <w:r w:rsidRPr="00483AC1">
        <w:rPr>
          <w:rFonts w:ascii="Arial Narrow" w:hAnsi="Arial Narrow"/>
          <w:color w:val="000000"/>
          <w:sz w:val="22"/>
          <w:szCs w:val="22"/>
        </w:rPr>
        <w:t xml:space="preserve"> pauž vēlmi, lai komanda pārskatītu šo risinājumu, pietuvinot to brandmūra autentiskajai izteiksmei</w:t>
      </w:r>
      <w:r w:rsidR="00794D81">
        <w:rPr>
          <w:rFonts w:ascii="Arial Narrow" w:hAnsi="Arial Narrow"/>
          <w:color w:val="000000"/>
          <w:sz w:val="22"/>
          <w:szCs w:val="22"/>
        </w:rPr>
        <w:t>,</w:t>
      </w:r>
      <w:r w:rsidRPr="00483AC1">
        <w:rPr>
          <w:rFonts w:ascii="Arial Narrow" w:hAnsi="Arial Narrow"/>
          <w:color w:val="000000"/>
          <w:sz w:val="22"/>
          <w:szCs w:val="22"/>
        </w:rPr>
        <w:t xml:space="preserve"> kā to jau pieminēja A. Lapiņš.</w:t>
      </w:r>
    </w:p>
    <w:p w14:paraId="48A52A33" w14:textId="06C7320C" w:rsidR="00617FE0" w:rsidRPr="00483AC1" w:rsidRDefault="00617FE0" w:rsidP="00617FE0">
      <w:pPr>
        <w:spacing w:before="240" w:after="240"/>
        <w:ind w:left="280"/>
        <w:jc w:val="both"/>
        <w:rPr>
          <w:rFonts w:ascii="Arial Narrow" w:hAnsi="Arial Narrow"/>
          <w:color w:val="000000"/>
          <w:sz w:val="22"/>
          <w:szCs w:val="22"/>
        </w:rPr>
      </w:pPr>
      <w:r w:rsidRPr="00483AC1">
        <w:rPr>
          <w:rFonts w:ascii="Arial Narrow" w:hAnsi="Arial Narrow"/>
          <w:color w:val="000000"/>
          <w:sz w:val="22"/>
          <w:szCs w:val="22"/>
        </w:rPr>
        <w:t>P. Bajārs pateicas par komentāru</w:t>
      </w:r>
      <w:r w:rsidR="00794D81">
        <w:rPr>
          <w:rFonts w:ascii="Arial Narrow" w:hAnsi="Arial Narrow"/>
          <w:color w:val="000000"/>
          <w:sz w:val="22"/>
          <w:szCs w:val="22"/>
        </w:rPr>
        <w:t xml:space="preserve"> </w:t>
      </w:r>
      <w:r w:rsidR="00794D81" w:rsidRPr="005B5D5F">
        <w:rPr>
          <w:rFonts w:ascii="Arial Narrow" w:hAnsi="Arial Narrow"/>
          <w:color w:val="000000"/>
          <w:sz w:val="22"/>
          <w:szCs w:val="22"/>
        </w:rPr>
        <w:t>un</w:t>
      </w:r>
      <w:r w:rsidR="00794D81">
        <w:rPr>
          <w:rFonts w:ascii="Arial Narrow" w:hAnsi="Arial Narrow"/>
          <w:color w:val="000000"/>
          <w:sz w:val="22"/>
          <w:szCs w:val="22"/>
        </w:rPr>
        <w:t xml:space="preserve"> </w:t>
      </w:r>
      <w:r w:rsidRPr="00483AC1">
        <w:rPr>
          <w:rFonts w:ascii="Arial Narrow" w:hAnsi="Arial Narrow"/>
          <w:color w:val="000000"/>
          <w:sz w:val="22"/>
          <w:szCs w:val="22"/>
        </w:rPr>
        <w:t>norāda, ka komanda ieklausās un sola to izvērtēt.</w:t>
      </w:r>
    </w:p>
    <w:p w14:paraId="0350B0DC" w14:textId="67639B7A" w:rsidR="00617FE0" w:rsidRPr="00483AC1" w:rsidRDefault="00617FE0" w:rsidP="00617FE0">
      <w:pPr>
        <w:spacing w:before="240" w:after="240"/>
        <w:ind w:left="280"/>
        <w:jc w:val="both"/>
        <w:rPr>
          <w:rFonts w:ascii="Arial Narrow" w:hAnsi="Arial Narrow"/>
          <w:color w:val="000000"/>
          <w:sz w:val="22"/>
          <w:szCs w:val="22"/>
        </w:rPr>
      </w:pPr>
      <w:r w:rsidRPr="00483AC1">
        <w:rPr>
          <w:rFonts w:ascii="Arial Narrow" w:hAnsi="Arial Narrow"/>
          <w:color w:val="000000"/>
          <w:sz w:val="22"/>
          <w:szCs w:val="22"/>
        </w:rPr>
        <w:t xml:space="preserve">R. Liepiņš uzsver, ka projektam ir jāveicina vērtīgo elementu saglabāšana, tostarp vēsturisko pagrabu saglabāšana. Viņš pievienojas A. Ancānes paustajam, ka </w:t>
      </w:r>
      <w:r w:rsidR="00FD6803">
        <w:rPr>
          <w:rFonts w:ascii="Arial Narrow" w:hAnsi="Arial Narrow"/>
          <w:color w:val="000000"/>
          <w:sz w:val="22"/>
          <w:szCs w:val="22"/>
        </w:rPr>
        <w:t>iecerētā jaunbūve</w:t>
      </w:r>
      <w:r w:rsidRPr="00483AC1">
        <w:rPr>
          <w:rFonts w:ascii="Arial Narrow" w:hAnsi="Arial Narrow"/>
          <w:color w:val="000000"/>
          <w:sz w:val="22"/>
          <w:szCs w:val="22"/>
        </w:rPr>
        <w:t xml:space="preserve"> veicinās </w:t>
      </w:r>
      <w:r w:rsidR="00FD6803">
        <w:rPr>
          <w:rFonts w:ascii="Arial Narrow" w:hAnsi="Arial Narrow"/>
          <w:color w:val="000000"/>
          <w:sz w:val="22"/>
          <w:szCs w:val="22"/>
        </w:rPr>
        <w:t xml:space="preserve">vēsturisko </w:t>
      </w:r>
      <w:r w:rsidRPr="00483AC1">
        <w:rPr>
          <w:rFonts w:ascii="Arial Narrow" w:hAnsi="Arial Narrow"/>
          <w:color w:val="000000"/>
          <w:sz w:val="22"/>
          <w:szCs w:val="22"/>
        </w:rPr>
        <w:t>ēku saglabāšanu šajā rajonā.</w:t>
      </w:r>
    </w:p>
    <w:p w14:paraId="47CFAA77" w14:textId="77777777" w:rsidR="00617FE0" w:rsidRDefault="00617FE0" w:rsidP="00617FE0">
      <w:pPr>
        <w:spacing w:before="240" w:after="240"/>
        <w:ind w:left="280"/>
        <w:jc w:val="both"/>
        <w:rPr>
          <w:rFonts w:ascii="Arial Narrow" w:hAnsi="Arial Narrow"/>
          <w:i/>
          <w:iCs/>
          <w:color w:val="000000"/>
          <w:sz w:val="22"/>
          <w:szCs w:val="22"/>
        </w:rPr>
      </w:pPr>
      <w:r w:rsidRPr="00483AC1">
        <w:rPr>
          <w:rFonts w:ascii="Arial Narrow" w:hAnsi="Arial Narrow"/>
          <w:i/>
          <w:iCs/>
          <w:color w:val="000000"/>
          <w:sz w:val="22"/>
          <w:szCs w:val="22"/>
        </w:rPr>
        <w:t>Jautājums izskatīts kā konsultatīvs, balsojums netiek veikts.</w:t>
      </w:r>
    </w:p>
    <w:p w14:paraId="52E5D5BB" w14:textId="77777777" w:rsidR="000A6623" w:rsidRPr="00483AC1" w:rsidRDefault="000A6623" w:rsidP="00617FE0">
      <w:pPr>
        <w:spacing w:before="240" w:after="240"/>
        <w:ind w:left="280"/>
        <w:jc w:val="both"/>
        <w:rPr>
          <w:rFonts w:ascii="Arial Narrow" w:hAnsi="Arial Narrow"/>
          <w:i/>
          <w:iCs/>
          <w:color w:val="000000"/>
          <w:sz w:val="22"/>
          <w:szCs w:val="22"/>
        </w:rPr>
      </w:pPr>
    </w:p>
    <w:p w14:paraId="7F3D0B70" w14:textId="3F735D50" w:rsidR="00AD7588" w:rsidRPr="00483AC1" w:rsidRDefault="00811109" w:rsidP="00617FE0">
      <w:pPr>
        <w:spacing w:before="240" w:after="240"/>
        <w:ind w:left="280"/>
        <w:jc w:val="center"/>
      </w:pPr>
      <w:r w:rsidRPr="00483AC1">
        <w:rPr>
          <w:rFonts w:ascii="Arial Narrow" w:hAnsi="Arial Narrow"/>
          <w:color w:val="000000"/>
        </w:rPr>
        <w:t> </w:t>
      </w:r>
      <w:r w:rsidRPr="00483AC1">
        <w:rPr>
          <w:rFonts w:ascii="Arial Narrow" w:hAnsi="Arial Narrow"/>
          <w:b/>
          <w:bCs/>
          <w:color w:val="000000"/>
          <w:sz w:val="22"/>
          <w:szCs w:val="22"/>
        </w:rPr>
        <w:t>5.</w:t>
      </w:r>
    </w:p>
    <w:p w14:paraId="295AA532" w14:textId="5D9B5D89" w:rsidR="00617FE0" w:rsidRPr="00483AC1" w:rsidRDefault="00617FE0">
      <w:pPr>
        <w:pBdr>
          <w:bottom w:val="single" w:sz="4" w:space="1" w:color="000000"/>
        </w:pBdr>
        <w:jc w:val="center"/>
        <w:rPr>
          <w:rFonts w:ascii="Arial Narrow" w:hAnsi="Arial Narrow"/>
          <w:b/>
          <w:bCs/>
          <w:color w:val="000000"/>
          <w:sz w:val="22"/>
          <w:szCs w:val="22"/>
          <w:shd w:val="clear" w:color="auto" w:fill="FFFFFF"/>
        </w:rPr>
      </w:pPr>
      <w:r w:rsidRPr="00483AC1">
        <w:rPr>
          <w:rFonts w:ascii="Arial Narrow" w:hAnsi="Arial Narrow"/>
          <w:b/>
          <w:bCs/>
          <w:color w:val="000000"/>
          <w:sz w:val="22"/>
          <w:szCs w:val="22"/>
          <w:shd w:val="clear" w:color="auto" w:fill="FFFFFF"/>
        </w:rPr>
        <w:t xml:space="preserve">Par jaunbūvi </w:t>
      </w:r>
      <w:proofErr w:type="spellStart"/>
      <w:r w:rsidRPr="00483AC1">
        <w:rPr>
          <w:rFonts w:ascii="Arial Narrow" w:hAnsi="Arial Narrow"/>
          <w:b/>
          <w:bCs/>
          <w:color w:val="000000"/>
          <w:sz w:val="22"/>
          <w:szCs w:val="22"/>
          <w:shd w:val="clear" w:color="auto" w:fill="FFFFFF"/>
        </w:rPr>
        <w:t>Kr</w:t>
      </w:r>
      <w:proofErr w:type="spellEnd"/>
      <w:r w:rsidRPr="00483AC1">
        <w:rPr>
          <w:rFonts w:ascii="Arial Narrow" w:hAnsi="Arial Narrow"/>
          <w:b/>
          <w:bCs/>
          <w:color w:val="000000"/>
          <w:sz w:val="22"/>
          <w:szCs w:val="22"/>
          <w:shd w:val="clear" w:color="auto" w:fill="FFFFFF"/>
        </w:rPr>
        <w:t>.</w:t>
      </w:r>
      <w:r w:rsidR="005B5D5F">
        <w:rPr>
          <w:rFonts w:ascii="Arial Narrow" w:hAnsi="Arial Narrow"/>
          <w:b/>
          <w:bCs/>
          <w:color w:val="000000"/>
          <w:sz w:val="22"/>
          <w:szCs w:val="22"/>
          <w:shd w:val="clear" w:color="auto" w:fill="FFFFFF"/>
        </w:rPr>
        <w:t xml:space="preserve"> </w:t>
      </w:r>
      <w:r w:rsidRPr="00483AC1">
        <w:rPr>
          <w:rFonts w:ascii="Arial Narrow" w:hAnsi="Arial Narrow"/>
          <w:b/>
          <w:bCs/>
          <w:color w:val="000000"/>
          <w:sz w:val="22"/>
          <w:szCs w:val="22"/>
          <w:shd w:val="clear" w:color="auto" w:fill="FFFFFF"/>
        </w:rPr>
        <w:t xml:space="preserve">Barona ielā 75, Rīga </w:t>
      </w:r>
    </w:p>
    <w:p w14:paraId="0FABB156" w14:textId="4334E606" w:rsidR="00AD7588" w:rsidRDefault="00811109">
      <w:pPr>
        <w:pBdr>
          <w:bottom w:val="single" w:sz="4" w:space="1" w:color="000000"/>
        </w:pBdr>
        <w:jc w:val="center"/>
        <w:rPr>
          <w:rFonts w:ascii="Arial Narrow" w:eastAsia="Arial Narrow" w:hAnsi="Arial Narrow" w:cs="Arial Narrow"/>
          <w:b/>
          <w:color w:val="000000"/>
          <w:sz w:val="22"/>
          <w:szCs w:val="22"/>
        </w:rPr>
      </w:pPr>
      <w:r w:rsidRPr="00483AC1">
        <w:rPr>
          <w:rFonts w:ascii="Arial Narrow" w:eastAsia="Arial Narrow" w:hAnsi="Arial Narrow" w:cs="Arial Narrow"/>
          <w:b/>
          <w:color w:val="000000"/>
          <w:sz w:val="22"/>
          <w:szCs w:val="22"/>
        </w:rPr>
        <w:t xml:space="preserve">Iesniedzējs: </w:t>
      </w:r>
      <w:r w:rsidR="00617FE0" w:rsidRPr="00483AC1">
        <w:rPr>
          <w:rFonts w:ascii="Arial Narrow" w:eastAsia="Arial Narrow" w:hAnsi="Arial Narrow" w:cs="Arial Narrow"/>
          <w:b/>
          <w:color w:val="000000"/>
          <w:sz w:val="22"/>
          <w:szCs w:val="22"/>
        </w:rPr>
        <w:t>NKMP</w:t>
      </w:r>
    </w:p>
    <w:p w14:paraId="573BE5BF" w14:textId="77777777" w:rsidR="004F3180" w:rsidRPr="00483AC1" w:rsidRDefault="004F3180">
      <w:pPr>
        <w:pBdr>
          <w:bottom w:val="single" w:sz="4" w:space="1" w:color="000000"/>
        </w:pBdr>
        <w:jc w:val="center"/>
        <w:rPr>
          <w:rFonts w:ascii="Arial Narrow" w:eastAsia="Arial Narrow" w:hAnsi="Arial Narrow" w:cs="Arial Narrow"/>
          <w:b/>
          <w:color w:val="000000"/>
          <w:sz w:val="22"/>
          <w:szCs w:val="22"/>
        </w:rPr>
      </w:pPr>
    </w:p>
    <w:p w14:paraId="12B3CB55" w14:textId="77777777" w:rsidR="000E5193" w:rsidRDefault="000E5193" w:rsidP="00617FE0">
      <w:pPr>
        <w:widowControl w:val="0"/>
        <w:jc w:val="both"/>
        <w:rPr>
          <w:rFonts w:ascii="Arial Narrow" w:hAnsi="Arial Narrow"/>
          <w:color w:val="000000"/>
          <w:sz w:val="22"/>
          <w:szCs w:val="22"/>
        </w:rPr>
      </w:pPr>
    </w:p>
    <w:p w14:paraId="51C9E072" w14:textId="05BAAE4B" w:rsidR="00617FE0" w:rsidRPr="00483AC1" w:rsidRDefault="00617FE0" w:rsidP="00617FE0">
      <w:pPr>
        <w:widowControl w:val="0"/>
        <w:jc w:val="both"/>
        <w:rPr>
          <w:rFonts w:ascii="Arial Narrow" w:hAnsi="Arial Narrow"/>
          <w:color w:val="000000"/>
          <w:sz w:val="22"/>
          <w:szCs w:val="22"/>
        </w:rPr>
      </w:pPr>
      <w:r w:rsidRPr="00483AC1">
        <w:rPr>
          <w:rFonts w:ascii="Arial Narrow" w:hAnsi="Arial Narrow"/>
          <w:color w:val="000000"/>
          <w:sz w:val="22"/>
          <w:szCs w:val="22"/>
        </w:rPr>
        <w:t xml:space="preserve">I. Tapiņa informē, ka pārstāv NKMP. Viņa norāda, ka objekts </w:t>
      </w:r>
      <w:proofErr w:type="spellStart"/>
      <w:r w:rsidRPr="00483AC1">
        <w:rPr>
          <w:rFonts w:ascii="Arial Narrow" w:hAnsi="Arial Narrow"/>
          <w:color w:val="000000"/>
          <w:sz w:val="22"/>
          <w:szCs w:val="22"/>
        </w:rPr>
        <w:t>Kr</w:t>
      </w:r>
      <w:proofErr w:type="spellEnd"/>
      <w:r w:rsidRPr="00483AC1">
        <w:rPr>
          <w:rFonts w:ascii="Arial Narrow" w:hAnsi="Arial Narrow"/>
          <w:color w:val="000000"/>
          <w:sz w:val="22"/>
          <w:szCs w:val="22"/>
        </w:rPr>
        <w:t xml:space="preserve">. Barona ielā 75 atrodas bijušās Sporta pils teritorijā, kur viens attīstības posms jau ir noslēdzies un ir sācies nākamais, par kuru šodien notiks diskusija. </w:t>
      </w:r>
      <w:r w:rsidR="000E5193">
        <w:rPr>
          <w:rFonts w:ascii="Arial Narrow" w:hAnsi="Arial Narrow"/>
          <w:color w:val="000000"/>
          <w:sz w:val="22"/>
          <w:szCs w:val="22"/>
        </w:rPr>
        <w:t>Viņa</w:t>
      </w:r>
      <w:r w:rsidRPr="00483AC1">
        <w:rPr>
          <w:rFonts w:ascii="Arial Narrow" w:hAnsi="Arial Narrow"/>
          <w:color w:val="000000"/>
          <w:sz w:val="22"/>
          <w:szCs w:val="22"/>
        </w:rPr>
        <w:t xml:space="preserve"> atgādina, ka detālplānojums apstiprināts 2018. gadā, kam sekojuši attīstības konkursi. </w:t>
      </w:r>
      <w:r w:rsidR="000E5193">
        <w:rPr>
          <w:rFonts w:ascii="Arial Narrow" w:hAnsi="Arial Narrow"/>
          <w:color w:val="000000"/>
          <w:sz w:val="22"/>
          <w:szCs w:val="22"/>
        </w:rPr>
        <w:t>I. Tapiņa</w:t>
      </w:r>
      <w:r w:rsidRPr="00483AC1">
        <w:rPr>
          <w:rFonts w:ascii="Arial Narrow" w:hAnsi="Arial Narrow"/>
          <w:color w:val="000000"/>
          <w:sz w:val="22"/>
          <w:szCs w:val="22"/>
        </w:rPr>
        <w:t xml:space="preserve"> informē, ka Tērbatas ielā 78a, kvartāla otrajā stūrī, šobrīd jau notiek būvniecības process, un šis projekts ticis akceptēts RVC SAP 2023. gada sākumā.</w:t>
      </w:r>
      <w:r w:rsidR="000E5193">
        <w:rPr>
          <w:rFonts w:ascii="Arial Narrow" w:hAnsi="Arial Narrow"/>
          <w:color w:val="000000"/>
          <w:sz w:val="22"/>
          <w:szCs w:val="22"/>
        </w:rPr>
        <w:t xml:space="preserve"> </w:t>
      </w:r>
      <w:r w:rsidRPr="00483AC1">
        <w:rPr>
          <w:rFonts w:ascii="Arial Narrow" w:hAnsi="Arial Narrow"/>
          <w:color w:val="000000"/>
          <w:sz w:val="22"/>
          <w:szCs w:val="22"/>
        </w:rPr>
        <w:t xml:space="preserve">Viņa uzsver, ka, ievērojot RVC teritorijas principu, visas jaunbūves tiek radītas konkursa kārtībā un pēc tam izskatītas RVC SAP. Tādēļ šodien tiek skatīts </w:t>
      </w:r>
      <w:r w:rsidRPr="00483AC1">
        <w:rPr>
          <w:rFonts w:ascii="Arial Narrow" w:hAnsi="Arial Narrow"/>
          <w:color w:val="000000"/>
          <w:sz w:val="22"/>
          <w:szCs w:val="22"/>
        </w:rPr>
        <w:lastRenderedPageBreak/>
        <w:t xml:space="preserve">jautājums par jaunbūvi </w:t>
      </w:r>
      <w:proofErr w:type="spellStart"/>
      <w:r w:rsidRPr="00483AC1">
        <w:rPr>
          <w:rFonts w:ascii="Arial Narrow" w:hAnsi="Arial Narrow"/>
          <w:color w:val="000000"/>
          <w:sz w:val="22"/>
          <w:szCs w:val="22"/>
        </w:rPr>
        <w:t>Kr</w:t>
      </w:r>
      <w:proofErr w:type="spellEnd"/>
      <w:r w:rsidRPr="00483AC1">
        <w:rPr>
          <w:rFonts w:ascii="Arial Narrow" w:hAnsi="Arial Narrow"/>
          <w:color w:val="000000"/>
          <w:sz w:val="22"/>
          <w:szCs w:val="22"/>
        </w:rPr>
        <w:t>. Barona ielā 75, ņemot vērā vietas nozīmīgumu un plašo attīstības teritoriju. I.</w:t>
      </w:r>
      <w:r w:rsidR="000E5193">
        <w:rPr>
          <w:rFonts w:ascii="Arial Narrow" w:hAnsi="Arial Narrow"/>
          <w:color w:val="000000"/>
          <w:sz w:val="22"/>
          <w:szCs w:val="22"/>
        </w:rPr>
        <w:t xml:space="preserve"> </w:t>
      </w:r>
      <w:r w:rsidRPr="00483AC1">
        <w:rPr>
          <w:rFonts w:ascii="Arial Narrow" w:hAnsi="Arial Narrow"/>
          <w:color w:val="000000"/>
          <w:sz w:val="22"/>
          <w:szCs w:val="22"/>
        </w:rPr>
        <w:t xml:space="preserve">Tapiņa aicina SIA “Mark Arhitekti” </w:t>
      </w:r>
      <w:r w:rsidR="000E5193">
        <w:rPr>
          <w:rFonts w:ascii="Arial Narrow" w:hAnsi="Arial Narrow"/>
          <w:color w:val="000000"/>
          <w:sz w:val="22"/>
          <w:szCs w:val="22"/>
        </w:rPr>
        <w:t xml:space="preserve">pārstāvi </w:t>
      </w:r>
      <w:r w:rsidRPr="00483AC1">
        <w:rPr>
          <w:rFonts w:ascii="Arial Narrow" w:hAnsi="Arial Narrow"/>
          <w:color w:val="000000"/>
          <w:sz w:val="22"/>
          <w:szCs w:val="22"/>
        </w:rPr>
        <w:t>prezentēt ieceri RVC SAP un informēt par 2024. gada konkursu un tā rezultātiem.</w:t>
      </w:r>
    </w:p>
    <w:p w14:paraId="48B457CB" w14:textId="67AA1441" w:rsidR="00617FE0" w:rsidRDefault="00617FE0" w:rsidP="00617FE0">
      <w:pPr>
        <w:widowControl w:val="0"/>
        <w:jc w:val="both"/>
        <w:rPr>
          <w:rFonts w:ascii="Arial Narrow" w:hAnsi="Arial Narrow"/>
          <w:color w:val="000000"/>
          <w:sz w:val="22"/>
          <w:szCs w:val="22"/>
        </w:rPr>
      </w:pPr>
      <w:r w:rsidRPr="00483AC1">
        <w:rPr>
          <w:rFonts w:ascii="Arial Narrow" w:hAnsi="Arial Narrow"/>
          <w:color w:val="000000"/>
          <w:sz w:val="22"/>
          <w:szCs w:val="22"/>
        </w:rPr>
        <w:t xml:space="preserve">A. </w:t>
      </w:r>
      <w:proofErr w:type="spellStart"/>
      <w:r w:rsidRPr="00483AC1">
        <w:rPr>
          <w:rFonts w:ascii="Arial Narrow" w:hAnsi="Arial Narrow"/>
          <w:color w:val="000000"/>
          <w:sz w:val="22"/>
          <w:szCs w:val="22"/>
        </w:rPr>
        <w:t>Birjukovs</w:t>
      </w:r>
      <w:proofErr w:type="spellEnd"/>
      <w:r w:rsidRPr="00483AC1">
        <w:rPr>
          <w:rFonts w:ascii="Arial Narrow" w:hAnsi="Arial Narrow"/>
          <w:color w:val="000000"/>
          <w:sz w:val="22"/>
          <w:szCs w:val="22"/>
        </w:rPr>
        <w:t xml:space="preserve"> iepazīstina sevi kā SIA “Mark Arhitekti” pārstāvi. Viņš norāda, ka, gatavojot detālplānojumu, komanda plaši pētījusi vēsturiskos materiālus par apbūvi šajā teritorijā, atceroties arī Sporta pils kvartāla vēsturi. A. </w:t>
      </w:r>
      <w:proofErr w:type="spellStart"/>
      <w:r w:rsidRPr="00483AC1">
        <w:rPr>
          <w:rFonts w:ascii="Arial Narrow" w:hAnsi="Arial Narrow"/>
          <w:color w:val="000000"/>
          <w:sz w:val="22"/>
          <w:szCs w:val="22"/>
        </w:rPr>
        <w:t>Birjukovs</w:t>
      </w:r>
      <w:proofErr w:type="spellEnd"/>
      <w:r w:rsidRPr="00483AC1">
        <w:rPr>
          <w:rFonts w:ascii="Arial Narrow" w:hAnsi="Arial Narrow"/>
          <w:color w:val="000000"/>
          <w:sz w:val="22"/>
          <w:szCs w:val="22"/>
        </w:rPr>
        <w:t xml:space="preserve"> atgādina, ka pavisam nesen šeit darbojās iniciatīva “Sporta pils dārzi”. Atgriežoties pie pirmā konkursa 2014. gadā, </w:t>
      </w:r>
      <w:r w:rsidR="000E5193">
        <w:rPr>
          <w:rFonts w:ascii="Arial Narrow" w:hAnsi="Arial Narrow"/>
          <w:color w:val="000000"/>
          <w:sz w:val="22"/>
          <w:szCs w:val="22"/>
        </w:rPr>
        <w:t xml:space="preserve">A. </w:t>
      </w:r>
      <w:proofErr w:type="spellStart"/>
      <w:r w:rsidRPr="00483AC1">
        <w:rPr>
          <w:rFonts w:ascii="Arial Narrow" w:hAnsi="Arial Narrow"/>
          <w:color w:val="000000"/>
          <w:sz w:val="22"/>
          <w:szCs w:val="22"/>
        </w:rPr>
        <w:t>Birjukovs</w:t>
      </w:r>
      <w:proofErr w:type="spellEnd"/>
      <w:r w:rsidRPr="00483AC1">
        <w:rPr>
          <w:rFonts w:ascii="Arial Narrow" w:hAnsi="Arial Narrow"/>
          <w:color w:val="000000"/>
          <w:sz w:val="22"/>
          <w:szCs w:val="22"/>
        </w:rPr>
        <w:t xml:space="preserve"> min, ka uzvarēja igauņu biroja “</w:t>
      </w:r>
      <w:proofErr w:type="spellStart"/>
      <w:r w:rsidRPr="00483AC1">
        <w:rPr>
          <w:rFonts w:ascii="Arial Narrow" w:hAnsi="Arial Narrow"/>
          <w:color w:val="000000"/>
          <w:sz w:val="22"/>
          <w:szCs w:val="22"/>
        </w:rPr>
        <w:t>Kadarik</w:t>
      </w:r>
      <w:proofErr w:type="spellEnd"/>
      <w:r w:rsidRPr="00483AC1">
        <w:rPr>
          <w:rFonts w:ascii="Arial Narrow" w:hAnsi="Arial Narrow"/>
          <w:color w:val="000000"/>
          <w:sz w:val="22"/>
          <w:szCs w:val="22"/>
        </w:rPr>
        <w:t xml:space="preserve"> </w:t>
      </w:r>
      <w:proofErr w:type="spellStart"/>
      <w:r w:rsidRPr="00483AC1">
        <w:rPr>
          <w:rFonts w:ascii="Arial Narrow" w:hAnsi="Arial Narrow"/>
          <w:color w:val="000000"/>
          <w:sz w:val="22"/>
          <w:szCs w:val="22"/>
        </w:rPr>
        <w:t>Tuur</w:t>
      </w:r>
      <w:proofErr w:type="spellEnd"/>
      <w:r w:rsidRPr="00483AC1">
        <w:rPr>
          <w:rFonts w:ascii="Arial Narrow" w:hAnsi="Arial Narrow"/>
          <w:color w:val="000000"/>
          <w:sz w:val="22"/>
          <w:szCs w:val="22"/>
        </w:rPr>
        <w:t xml:space="preserve"> </w:t>
      </w:r>
      <w:proofErr w:type="spellStart"/>
      <w:r w:rsidRPr="00483AC1">
        <w:rPr>
          <w:rFonts w:ascii="Arial Narrow" w:hAnsi="Arial Narrow"/>
          <w:color w:val="000000"/>
          <w:sz w:val="22"/>
          <w:szCs w:val="22"/>
        </w:rPr>
        <w:t>Arhitektid</w:t>
      </w:r>
      <w:proofErr w:type="spellEnd"/>
      <w:r w:rsidRPr="00483AC1">
        <w:rPr>
          <w:rFonts w:ascii="Arial Narrow" w:hAnsi="Arial Narrow"/>
          <w:color w:val="000000"/>
          <w:sz w:val="22"/>
          <w:szCs w:val="22"/>
        </w:rPr>
        <w:t xml:space="preserve">” darbs ar </w:t>
      </w:r>
      <w:r w:rsidRPr="00972ABA">
        <w:rPr>
          <w:rFonts w:ascii="Arial Narrow" w:hAnsi="Arial Narrow"/>
          <w:color w:val="000000"/>
          <w:sz w:val="22"/>
          <w:szCs w:val="22"/>
        </w:rPr>
        <w:t xml:space="preserve">devīzi </w:t>
      </w:r>
      <w:r w:rsidR="000E5193" w:rsidRPr="00972ABA">
        <w:rPr>
          <w:rFonts w:ascii="Arial Narrow" w:hAnsi="Arial Narrow"/>
          <w:color w:val="000000"/>
          <w:sz w:val="22"/>
          <w:szCs w:val="22"/>
        </w:rPr>
        <w:t>“</w:t>
      </w:r>
      <w:r w:rsidRPr="00972ABA">
        <w:rPr>
          <w:rFonts w:ascii="Arial Narrow" w:hAnsi="Arial Narrow"/>
          <w:color w:val="000000"/>
          <w:sz w:val="22"/>
          <w:szCs w:val="22"/>
        </w:rPr>
        <w:t>XL322</w:t>
      </w:r>
      <w:r w:rsidR="000E5193" w:rsidRPr="00972ABA">
        <w:rPr>
          <w:rFonts w:ascii="Arial Narrow" w:hAnsi="Arial Narrow"/>
          <w:color w:val="000000"/>
          <w:sz w:val="22"/>
          <w:szCs w:val="22"/>
        </w:rPr>
        <w:t>”</w:t>
      </w:r>
      <w:r w:rsidRPr="00972ABA">
        <w:rPr>
          <w:rFonts w:ascii="Arial Narrow" w:hAnsi="Arial Narrow"/>
          <w:color w:val="000000"/>
          <w:sz w:val="22"/>
          <w:szCs w:val="22"/>
        </w:rPr>
        <w:t>,</w:t>
      </w:r>
      <w:r w:rsidRPr="00483AC1">
        <w:rPr>
          <w:rFonts w:ascii="Arial Narrow" w:hAnsi="Arial Narrow"/>
          <w:color w:val="000000"/>
          <w:sz w:val="22"/>
          <w:szCs w:val="22"/>
        </w:rPr>
        <w:t xml:space="preserve"> un tieši uz šī priekšlikuma pamata tika izstrādāts un 2018. gadā saskaņots detālplānojums. Rezultātā kvartāls ir sadalīts sešos apbūves gabalos, un detālplānojuma dokumentos paredzēti arī zaļie pagalmi. A. </w:t>
      </w:r>
      <w:proofErr w:type="spellStart"/>
      <w:r w:rsidRPr="00483AC1">
        <w:rPr>
          <w:rFonts w:ascii="Arial Narrow" w:hAnsi="Arial Narrow"/>
          <w:color w:val="000000"/>
          <w:sz w:val="22"/>
          <w:szCs w:val="22"/>
        </w:rPr>
        <w:t>Birjukovs</w:t>
      </w:r>
      <w:proofErr w:type="spellEnd"/>
      <w:r w:rsidRPr="00483AC1">
        <w:rPr>
          <w:rFonts w:ascii="Arial Narrow" w:hAnsi="Arial Narrow"/>
          <w:color w:val="000000"/>
          <w:sz w:val="22"/>
          <w:szCs w:val="22"/>
        </w:rPr>
        <w:t xml:space="preserve"> skaidro, ka 2022. gadā SIA “Mark Arhitekti”, piesaistot SIA “LABIE KOKI”, SIA “BRD </w:t>
      </w:r>
      <w:proofErr w:type="spellStart"/>
      <w:r w:rsidRPr="00483AC1">
        <w:rPr>
          <w:rFonts w:ascii="Arial Narrow" w:hAnsi="Arial Narrow"/>
          <w:color w:val="000000"/>
          <w:sz w:val="22"/>
          <w:szCs w:val="22"/>
        </w:rPr>
        <w:t>projects</w:t>
      </w:r>
      <w:proofErr w:type="spellEnd"/>
      <w:r w:rsidRPr="00483AC1">
        <w:rPr>
          <w:rFonts w:ascii="Arial Narrow" w:hAnsi="Arial Narrow"/>
          <w:color w:val="000000"/>
          <w:sz w:val="22"/>
          <w:szCs w:val="22"/>
        </w:rPr>
        <w:t>” un “</w:t>
      </w:r>
      <w:proofErr w:type="spellStart"/>
      <w:r w:rsidRPr="00483AC1">
        <w:rPr>
          <w:rFonts w:ascii="Arial Narrow" w:hAnsi="Arial Narrow"/>
          <w:color w:val="000000"/>
          <w:sz w:val="22"/>
          <w:szCs w:val="22"/>
        </w:rPr>
        <w:t>Kadarik</w:t>
      </w:r>
      <w:proofErr w:type="spellEnd"/>
      <w:r w:rsidRPr="00483AC1">
        <w:rPr>
          <w:rFonts w:ascii="Arial Narrow" w:hAnsi="Arial Narrow"/>
          <w:color w:val="000000"/>
          <w:sz w:val="22"/>
          <w:szCs w:val="22"/>
        </w:rPr>
        <w:t xml:space="preserve"> </w:t>
      </w:r>
      <w:proofErr w:type="spellStart"/>
      <w:r w:rsidRPr="00483AC1">
        <w:rPr>
          <w:rFonts w:ascii="Arial Narrow" w:hAnsi="Arial Narrow"/>
          <w:color w:val="000000"/>
          <w:sz w:val="22"/>
          <w:szCs w:val="22"/>
        </w:rPr>
        <w:t>Tuur</w:t>
      </w:r>
      <w:proofErr w:type="spellEnd"/>
      <w:r w:rsidRPr="00483AC1">
        <w:rPr>
          <w:rFonts w:ascii="Arial Narrow" w:hAnsi="Arial Narrow"/>
          <w:color w:val="000000"/>
          <w:sz w:val="22"/>
          <w:szCs w:val="22"/>
        </w:rPr>
        <w:t xml:space="preserve"> </w:t>
      </w:r>
      <w:proofErr w:type="spellStart"/>
      <w:r w:rsidRPr="00483AC1">
        <w:rPr>
          <w:rFonts w:ascii="Arial Narrow" w:hAnsi="Arial Narrow"/>
          <w:color w:val="000000"/>
          <w:sz w:val="22"/>
          <w:szCs w:val="22"/>
        </w:rPr>
        <w:t>Arhitektid</w:t>
      </w:r>
      <w:proofErr w:type="spellEnd"/>
      <w:r w:rsidRPr="00483AC1">
        <w:rPr>
          <w:rFonts w:ascii="Arial Narrow" w:hAnsi="Arial Narrow"/>
          <w:color w:val="000000"/>
          <w:sz w:val="22"/>
          <w:szCs w:val="22"/>
        </w:rPr>
        <w:t xml:space="preserve">”, izstrādāja ēkas būvniecības ieceri un kvartāla kopējā labiekārtojuma koncepciju. Viņš uzsver, ka labiekārtojums ir būtiska projekta sastāvdaļa, un detālplānojumā paredzētais </w:t>
      </w:r>
      <w:proofErr w:type="spellStart"/>
      <w:r w:rsidRPr="00483AC1">
        <w:rPr>
          <w:rFonts w:ascii="Arial Narrow" w:hAnsi="Arial Narrow"/>
          <w:color w:val="000000"/>
          <w:sz w:val="22"/>
          <w:szCs w:val="22"/>
        </w:rPr>
        <w:t>lietusūdens</w:t>
      </w:r>
      <w:proofErr w:type="spellEnd"/>
      <w:r w:rsidRPr="00483AC1">
        <w:rPr>
          <w:rFonts w:ascii="Arial Narrow" w:hAnsi="Arial Narrow"/>
          <w:color w:val="000000"/>
          <w:sz w:val="22"/>
          <w:szCs w:val="22"/>
        </w:rPr>
        <w:t xml:space="preserve"> baseins ir </w:t>
      </w:r>
      <w:r w:rsidR="000A6623">
        <w:rPr>
          <w:rFonts w:ascii="Arial Narrow" w:hAnsi="Arial Narrow"/>
          <w:color w:val="000000"/>
          <w:sz w:val="22"/>
          <w:szCs w:val="22"/>
        </w:rPr>
        <w:t>iekļauts</w:t>
      </w:r>
      <w:r w:rsidRPr="00483AC1">
        <w:rPr>
          <w:rFonts w:ascii="Arial Narrow" w:hAnsi="Arial Narrow"/>
          <w:color w:val="000000"/>
          <w:sz w:val="22"/>
          <w:szCs w:val="22"/>
        </w:rPr>
        <w:t xml:space="preserve"> projektā un jau realizēts. Viņaprāt, tas ir viens no interesantākajiem elementiem visā kvartāla attīstībā. Rādot </w:t>
      </w:r>
      <w:proofErr w:type="spellStart"/>
      <w:r w:rsidRPr="00483AC1">
        <w:rPr>
          <w:rFonts w:ascii="Arial Narrow" w:hAnsi="Arial Narrow"/>
          <w:color w:val="000000"/>
          <w:sz w:val="22"/>
          <w:szCs w:val="22"/>
        </w:rPr>
        <w:t>vizualizācijas</w:t>
      </w:r>
      <w:proofErr w:type="spellEnd"/>
      <w:r w:rsidRPr="00483AC1">
        <w:rPr>
          <w:rFonts w:ascii="Arial Narrow" w:hAnsi="Arial Narrow"/>
          <w:color w:val="000000"/>
          <w:sz w:val="22"/>
          <w:szCs w:val="22"/>
        </w:rPr>
        <w:t xml:space="preserve">, A. </w:t>
      </w:r>
      <w:proofErr w:type="spellStart"/>
      <w:r w:rsidRPr="00483AC1">
        <w:rPr>
          <w:rFonts w:ascii="Arial Narrow" w:hAnsi="Arial Narrow"/>
          <w:color w:val="000000"/>
          <w:sz w:val="22"/>
          <w:szCs w:val="22"/>
        </w:rPr>
        <w:t>Birjukovs</w:t>
      </w:r>
      <w:proofErr w:type="spellEnd"/>
      <w:r w:rsidRPr="00483AC1">
        <w:rPr>
          <w:rFonts w:ascii="Arial Narrow" w:hAnsi="Arial Narrow"/>
          <w:color w:val="000000"/>
          <w:sz w:val="22"/>
          <w:szCs w:val="22"/>
        </w:rPr>
        <w:t xml:space="preserve"> skaidro, ka ēkai ir divējāds raksturs — pret pilsētu viens, bet pret pagalmu cits. Šī gada beigās plānots objektu nodot ekspluatācijā. A. </w:t>
      </w:r>
      <w:proofErr w:type="spellStart"/>
      <w:r w:rsidRPr="00483AC1">
        <w:rPr>
          <w:rFonts w:ascii="Arial Narrow" w:hAnsi="Arial Narrow"/>
          <w:color w:val="000000"/>
          <w:sz w:val="22"/>
          <w:szCs w:val="22"/>
        </w:rPr>
        <w:t>Birjukovs</w:t>
      </w:r>
      <w:proofErr w:type="spellEnd"/>
      <w:r w:rsidRPr="00483AC1">
        <w:rPr>
          <w:rFonts w:ascii="Arial Narrow" w:hAnsi="Arial Narrow"/>
          <w:color w:val="000000"/>
          <w:sz w:val="22"/>
          <w:szCs w:val="22"/>
        </w:rPr>
        <w:t xml:space="preserve"> turpina, ka šodienas diskusijas objekts ir jaunbūve </w:t>
      </w:r>
      <w:proofErr w:type="spellStart"/>
      <w:r w:rsidRPr="00483AC1">
        <w:rPr>
          <w:rFonts w:ascii="Arial Narrow" w:hAnsi="Arial Narrow"/>
          <w:color w:val="000000"/>
          <w:sz w:val="22"/>
          <w:szCs w:val="22"/>
        </w:rPr>
        <w:t>Kr</w:t>
      </w:r>
      <w:proofErr w:type="spellEnd"/>
      <w:r w:rsidRPr="00483AC1">
        <w:rPr>
          <w:rFonts w:ascii="Arial Narrow" w:hAnsi="Arial Narrow"/>
          <w:color w:val="000000"/>
          <w:sz w:val="22"/>
          <w:szCs w:val="22"/>
        </w:rPr>
        <w:t xml:space="preserve">. Barona ielā 75, kurai pasūtītājs organizēja konkursu, balstoties uz detālplānojuma nosacījumiem. Viņš norāda, ka visa teritorija atrodas kāpā, un aptuveni 6 metru dziļumā grunts ir sausa, kas </w:t>
      </w:r>
      <w:r w:rsidR="00E64B7F" w:rsidRPr="00391540">
        <w:rPr>
          <w:rFonts w:ascii="Arial Narrow" w:hAnsi="Arial Narrow"/>
          <w:color w:val="000000"/>
          <w:sz w:val="22"/>
          <w:szCs w:val="22"/>
        </w:rPr>
        <w:t>ļaus</w:t>
      </w:r>
      <w:r w:rsidRPr="00483AC1">
        <w:rPr>
          <w:rFonts w:ascii="Arial Narrow" w:hAnsi="Arial Narrow"/>
          <w:color w:val="000000"/>
          <w:sz w:val="22"/>
          <w:szCs w:val="22"/>
        </w:rPr>
        <w:t xml:space="preserve"> veiksmīgi izbūvēt pazemes autostāvvietu. A. </w:t>
      </w:r>
      <w:proofErr w:type="spellStart"/>
      <w:r w:rsidRPr="00483AC1">
        <w:rPr>
          <w:rFonts w:ascii="Arial Narrow" w:hAnsi="Arial Narrow"/>
          <w:color w:val="000000"/>
          <w:sz w:val="22"/>
          <w:szCs w:val="22"/>
        </w:rPr>
        <w:t>Birjukovs</w:t>
      </w:r>
      <w:proofErr w:type="spellEnd"/>
      <w:r w:rsidRPr="00483AC1">
        <w:rPr>
          <w:rFonts w:ascii="Arial Narrow" w:hAnsi="Arial Narrow"/>
          <w:color w:val="000000"/>
          <w:sz w:val="22"/>
          <w:szCs w:val="22"/>
        </w:rPr>
        <w:t xml:space="preserve"> rāda konkursa nolikum</w:t>
      </w:r>
      <w:r w:rsidR="000A6623">
        <w:rPr>
          <w:rFonts w:ascii="Arial Narrow" w:hAnsi="Arial Narrow"/>
          <w:color w:val="000000"/>
          <w:sz w:val="22"/>
          <w:szCs w:val="22"/>
        </w:rPr>
        <w:t>u</w:t>
      </w:r>
      <w:r w:rsidRPr="00483AC1">
        <w:rPr>
          <w:rFonts w:ascii="Arial Narrow" w:hAnsi="Arial Narrow"/>
          <w:color w:val="000000"/>
          <w:sz w:val="22"/>
          <w:szCs w:val="22"/>
        </w:rPr>
        <w:t xml:space="preserve"> un projekta koncepcij</w:t>
      </w:r>
      <w:r w:rsidR="000A6623">
        <w:rPr>
          <w:rFonts w:ascii="Arial Narrow" w:hAnsi="Arial Narrow"/>
          <w:color w:val="000000"/>
          <w:sz w:val="22"/>
          <w:szCs w:val="22"/>
        </w:rPr>
        <w:t>u</w:t>
      </w:r>
      <w:r w:rsidRPr="00483AC1">
        <w:rPr>
          <w:rFonts w:ascii="Arial Narrow" w:hAnsi="Arial Narrow"/>
          <w:color w:val="000000"/>
          <w:sz w:val="22"/>
          <w:szCs w:val="22"/>
        </w:rPr>
        <w:t xml:space="preserve">, kas nosaukta “Zaļā sirds”. Komanda turpina attīstību un strādā pie būvprojekta minimālā sastāvā. Viens no būtiskākajiem uzdevumiem ir fasāžu risinājumi, ņemot vērā arī PAD ieteikumus un žūrijas atzinumu, kurā ieteikts pārdomāt balkonu risinājumus pret </w:t>
      </w:r>
      <w:proofErr w:type="spellStart"/>
      <w:r w:rsidRPr="00483AC1">
        <w:rPr>
          <w:rFonts w:ascii="Arial Narrow" w:hAnsi="Arial Narrow"/>
          <w:color w:val="000000"/>
          <w:sz w:val="22"/>
          <w:szCs w:val="22"/>
        </w:rPr>
        <w:t>Kr</w:t>
      </w:r>
      <w:proofErr w:type="spellEnd"/>
      <w:r w:rsidRPr="00483AC1">
        <w:rPr>
          <w:rFonts w:ascii="Arial Narrow" w:hAnsi="Arial Narrow"/>
          <w:color w:val="000000"/>
          <w:sz w:val="22"/>
          <w:szCs w:val="22"/>
        </w:rPr>
        <w:t>. Barona ielu. Viņš stāsta, ka komanda atradusi veidu, kā strādāt ar ķieģeļu apdari, mainot tās virzienu, lai veidotu dzegas un akcentus un panāktu interesantu plastiku. Krāsu pasē paredzēti divi galvenie materiāli — ķieģeļu apdare un keramiska apdare augšējos stāvos, lai radītu vieglāku noslēgumu. Pagalma fasādē galvenais akcents ir dārzs un balkoni un fasādes apdare ir vienojoša, paredzot apmetumu.</w:t>
      </w:r>
    </w:p>
    <w:p w14:paraId="617195EE" w14:textId="77777777" w:rsidR="000A6623" w:rsidRPr="00483AC1" w:rsidRDefault="000A6623" w:rsidP="00617FE0">
      <w:pPr>
        <w:widowControl w:val="0"/>
        <w:jc w:val="both"/>
        <w:rPr>
          <w:rFonts w:ascii="Arial Narrow" w:hAnsi="Arial Narrow"/>
          <w:color w:val="000000"/>
          <w:sz w:val="22"/>
          <w:szCs w:val="22"/>
        </w:rPr>
      </w:pPr>
    </w:p>
    <w:p w14:paraId="4998F38B" w14:textId="77777777" w:rsidR="00617FE0" w:rsidRDefault="00617FE0" w:rsidP="00617FE0">
      <w:pPr>
        <w:widowControl w:val="0"/>
        <w:jc w:val="both"/>
        <w:rPr>
          <w:rFonts w:ascii="Arial Narrow" w:hAnsi="Arial Narrow"/>
          <w:color w:val="000000"/>
          <w:sz w:val="22"/>
          <w:szCs w:val="22"/>
        </w:rPr>
      </w:pPr>
      <w:r w:rsidRPr="00483AC1">
        <w:rPr>
          <w:rFonts w:ascii="Arial Narrow" w:hAnsi="Arial Narrow"/>
          <w:color w:val="000000"/>
          <w:sz w:val="22"/>
          <w:szCs w:val="22"/>
        </w:rPr>
        <w:t>A. Lapiņš pateicas par sniegto stāstījumu.</w:t>
      </w:r>
    </w:p>
    <w:p w14:paraId="3B144364" w14:textId="77777777" w:rsidR="000A6623" w:rsidRPr="00483AC1" w:rsidRDefault="000A6623" w:rsidP="00617FE0">
      <w:pPr>
        <w:widowControl w:val="0"/>
        <w:jc w:val="both"/>
        <w:rPr>
          <w:rFonts w:ascii="Arial Narrow" w:hAnsi="Arial Narrow"/>
          <w:color w:val="000000"/>
          <w:sz w:val="22"/>
          <w:szCs w:val="22"/>
        </w:rPr>
      </w:pPr>
    </w:p>
    <w:p w14:paraId="0BC3EB73" w14:textId="684A9C45" w:rsidR="00617FE0" w:rsidRDefault="00617FE0" w:rsidP="00617FE0">
      <w:pPr>
        <w:widowControl w:val="0"/>
        <w:jc w:val="both"/>
        <w:rPr>
          <w:rFonts w:ascii="Arial Narrow" w:hAnsi="Arial Narrow"/>
          <w:color w:val="000000"/>
          <w:sz w:val="22"/>
          <w:szCs w:val="22"/>
        </w:rPr>
      </w:pPr>
      <w:r w:rsidRPr="00483AC1">
        <w:rPr>
          <w:rFonts w:ascii="Arial Narrow" w:hAnsi="Arial Narrow"/>
          <w:color w:val="000000"/>
          <w:sz w:val="22"/>
          <w:szCs w:val="22"/>
        </w:rPr>
        <w:t xml:space="preserve">V. Brūzis jautā, kāds ir Artilērijas ielas platums ar </w:t>
      </w:r>
      <w:r w:rsidR="000A6623" w:rsidRPr="00483AC1">
        <w:rPr>
          <w:rFonts w:ascii="Arial Narrow" w:hAnsi="Arial Narrow"/>
          <w:color w:val="000000"/>
          <w:sz w:val="22"/>
          <w:szCs w:val="22"/>
        </w:rPr>
        <w:t>sarkanajām</w:t>
      </w:r>
      <w:r w:rsidRPr="00483AC1">
        <w:rPr>
          <w:rFonts w:ascii="Arial Narrow" w:hAnsi="Arial Narrow"/>
          <w:color w:val="000000"/>
          <w:sz w:val="22"/>
          <w:szCs w:val="22"/>
        </w:rPr>
        <w:t xml:space="preserve"> līnijām</w:t>
      </w:r>
      <w:r w:rsidR="000A6623">
        <w:rPr>
          <w:rFonts w:ascii="Arial Narrow" w:hAnsi="Arial Narrow"/>
          <w:color w:val="000000"/>
          <w:sz w:val="22"/>
          <w:szCs w:val="22"/>
        </w:rPr>
        <w:t>.</w:t>
      </w:r>
    </w:p>
    <w:p w14:paraId="41372E0A" w14:textId="77777777" w:rsidR="000A6623" w:rsidRPr="00483AC1" w:rsidRDefault="000A6623" w:rsidP="00617FE0">
      <w:pPr>
        <w:widowControl w:val="0"/>
        <w:jc w:val="both"/>
        <w:rPr>
          <w:rFonts w:ascii="Arial Narrow" w:hAnsi="Arial Narrow"/>
          <w:color w:val="000000"/>
          <w:sz w:val="22"/>
          <w:szCs w:val="22"/>
        </w:rPr>
      </w:pPr>
    </w:p>
    <w:p w14:paraId="762C46FB" w14:textId="77777777" w:rsidR="00617FE0" w:rsidRDefault="00617FE0" w:rsidP="00617FE0">
      <w:pPr>
        <w:widowControl w:val="0"/>
        <w:jc w:val="both"/>
        <w:rPr>
          <w:rFonts w:ascii="Arial Narrow" w:hAnsi="Arial Narrow"/>
          <w:color w:val="000000"/>
          <w:sz w:val="22"/>
          <w:szCs w:val="22"/>
        </w:rPr>
      </w:pPr>
      <w:r w:rsidRPr="00483AC1">
        <w:rPr>
          <w:rFonts w:ascii="Arial Narrow" w:hAnsi="Arial Narrow"/>
          <w:color w:val="000000"/>
          <w:sz w:val="22"/>
          <w:szCs w:val="22"/>
        </w:rPr>
        <w:t xml:space="preserve">A. </w:t>
      </w:r>
      <w:proofErr w:type="spellStart"/>
      <w:r w:rsidRPr="00483AC1">
        <w:rPr>
          <w:rFonts w:ascii="Arial Narrow" w:hAnsi="Arial Narrow"/>
          <w:color w:val="000000"/>
          <w:sz w:val="22"/>
          <w:szCs w:val="22"/>
        </w:rPr>
        <w:t>Birjukovs</w:t>
      </w:r>
      <w:proofErr w:type="spellEnd"/>
      <w:r w:rsidRPr="00483AC1">
        <w:rPr>
          <w:rFonts w:ascii="Arial Narrow" w:hAnsi="Arial Narrow"/>
          <w:color w:val="000000"/>
          <w:sz w:val="22"/>
          <w:szCs w:val="22"/>
        </w:rPr>
        <w:t xml:space="preserve"> skaidro, ka tā ir cita apbūve, kas šī projekta ietvaros netiek projektēta, un norāda, ka šis jautājums šobrīd nav apspriežamais, vienlaikus piebilstot, ka iela ir šaura.</w:t>
      </w:r>
    </w:p>
    <w:p w14:paraId="50A40B5B" w14:textId="77777777" w:rsidR="000A6623" w:rsidRPr="00483AC1" w:rsidRDefault="000A6623" w:rsidP="00617FE0">
      <w:pPr>
        <w:widowControl w:val="0"/>
        <w:jc w:val="both"/>
        <w:rPr>
          <w:rFonts w:ascii="Arial Narrow" w:hAnsi="Arial Narrow"/>
          <w:color w:val="000000"/>
          <w:sz w:val="22"/>
          <w:szCs w:val="22"/>
        </w:rPr>
      </w:pPr>
    </w:p>
    <w:p w14:paraId="1BAC11D5" w14:textId="77777777" w:rsidR="00617FE0" w:rsidRDefault="00617FE0" w:rsidP="00617FE0">
      <w:pPr>
        <w:widowControl w:val="0"/>
        <w:jc w:val="both"/>
        <w:rPr>
          <w:rFonts w:ascii="Arial Narrow" w:hAnsi="Arial Narrow"/>
          <w:color w:val="000000"/>
          <w:sz w:val="22"/>
          <w:szCs w:val="22"/>
        </w:rPr>
      </w:pPr>
      <w:r w:rsidRPr="00483AC1">
        <w:rPr>
          <w:rFonts w:ascii="Arial Narrow" w:hAnsi="Arial Narrow"/>
          <w:color w:val="000000"/>
          <w:sz w:val="22"/>
          <w:szCs w:val="22"/>
        </w:rPr>
        <w:t>V. Brūzis jautā, kā tiek nodrošināta ugunsdzēsības transporta piekļuve.</w:t>
      </w:r>
    </w:p>
    <w:p w14:paraId="0701D71F" w14:textId="77777777" w:rsidR="000A6623" w:rsidRPr="00483AC1" w:rsidRDefault="000A6623" w:rsidP="00617FE0">
      <w:pPr>
        <w:widowControl w:val="0"/>
        <w:jc w:val="both"/>
        <w:rPr>
          <w:rFonts w:ascii="Arial Narrow" w:hAnsi="Arial Narrow"/>
          <w:color w:val="000000"/>
          <w:sz w:val="22"/>
          <w:szCs w:val="22"/>
        </w:rPr>
      </w:pPr>
    </w:p>
    <w:p w14:paraId="3334DB97" w14:textId="77777777" w:rsidR="00617FE0" w:rsidRDefault="00617FE0" w:rsidP="00617FE0">
      <w:pPr>
        <w:widowControl w:val="0"/>
        <w:jc w:val="both"/>
        <w:rPr>
          <w:rFonts w:ascii="Arial Narrow" w:hAnsi="Arial Narrow"/>
          <w:color w:val="000000"/>
          <w:sz w:val="22"/>
          <w:szCs w:val="22"/>
        </w:rPr>
      </w:pPr>
      <w:r w:rsidRPr="00483AC1">
        <w:rPr>
          <w:rFonts w:ascii="Arial Narrow" w:hAnsi="Arial Narrow"/>
          <w:color w:val="000000"/>
          <w:sz w:val="22"/>
          <w:szCs w:val="22"/>
        </w:rPr>
        <w:t xml:space="preserve"> A. </w:t>
      </w:r>
      <w:proofErr w:type="spellStart"/>
      <w:r w:rsidRPr="00483AC1">
        <w:rPr>
          <w:rFonts w:ascii="Arial Narrow" w:hAnsi="Arial Narrow"/>
          <w:color w:val="000000"/>
          <w:sz w:val="22"/>
          <w:szCs w:val="22"/>
        </w:rPr>
        <w:t>Birjukovs</w:t>
      </w:r>
      <w:proofErr w:type="spellEnd"/>
      <w:r w:rsidRPr="00483AC1">
        <w:rPr>
          <w:rFonts w:ascii="Arial Narrow" w:hAnsi="Arial Narrow"/>
          <w:color w:val="000000"/>
          <w:sz w:val="22"/>
          <w:szCs w:val="22"/>
        </w:rPr>
        <w:t xml:space="preserve"> paskaidro, ka apdraudējuma gadījumā ugunsdzēsība tiek nodrošināta no ielas.</w:t>
      </w:r>
    </w:p>
    <w:p w14:paraId="4B818B00" w14:textId="77777777" w:rsidR="000A6623" w:rsidRPr="00483AC1" w:rsidRDefault="000A6623" w:rsidP="00617FE0">
      <w:pPr>
        <w:widowControl w:val="0"/>
        <w:jc w:val="both"/>
        <w:rPr>
          <w:rFonts w:ascii="Arial Narrow" w:hAnsi="Arial Narrow"/>
          <w:color w:val="000000"/>
          <w:sz w:val="22"/>
          <w:szCs w:val="22"/>
        </w:rPr>
      </w:pPr>
    </w:p>
    <w:p w14:paraId="0DD90713" w14:textId="77777777" w:rsidR="00617FE0" w:rsidRDefault="00617FE0" w:rsidP="00617FE0">
      <w:pPr>
        <w:widowControl w:val="0"/>
        <w:jc w:val="both"/>
        <w:rPr>
          <w:rFonts w:ascii="Arial Narrow" w:hAnsi="Arial Narrow"/>
          <w:color w:val="000000"/>
          <w:sz w:val="22"/>
          <w:szCs w:val="22"/>
        </w:rPr>
      </w:pPr>
      <w:r w:rsidRPr="00483AC1">
        <w:rPr>
          <w:rFonts w:ascii="Arial Narrow" w:hAnsi="Arial Narrow"/>
          <w:color w:val="000000"/>
          <w:sz w:val="22"/>
          <w:szCs w:val="22"/>
        </w:rPr>
        <w:t xml:space="preserve">A. Ancāne jautā, kur </w:t>
      </w:r>
      <w:proofErr w:type="spellStart"/>
      <w:r w:rsidRPr="00483AC1">
        <w:rPr>
          <w:rFonts w:ascii="Arial Narrow" w:hAnsi="Arial Narrow"/>
          <w:color w:val="000000"/>
          <w:sz w:val="22"/>
          <w:szCs w:val="22"/>
        </w:rPr>
        <w:t>vizualizācijā</w:t>
      </w:r>
      <w:proofErr w:type="spellEnd"/>
      <w:r w:rsidRPr="00483AC1">
        <w:rPr>
          <w:rFonts w:ascii="Arial Narrow" w:hAnsi="Arial Narrow"/>
          <w:color w:val="000000"/>
          <w:sz w:val="22"/>
          <w:szCs w:val="22"/>
        </w:rPr>
        <w:t xml:space="preserve"> paredzēts baseins.</w:t>
      </w:r>
    </w:p>
    <w:p w14:paraId="792678FB" w14:textId="77777777" w:rsidR="000A6623" w:rsidRPr="00483AC1" w:rsidRDefault="000A6623" w:rsidP="00617FE0">
      <w:pPr>
        <w:widowControl w:val="0"/>
        <w:jc w:val="both"/>
        <w:rPr>
          <w:rFonts w:ascii="Arial Narrow" w:hAnsi="Arial Narrow"/>
          <w:color w:val="000000"/>
          <w:sz w:val="22"/>
          <w:szCs w:val="22"/>
        </w:rPr>
      </w:pPr>
    </w:p>
    <w:p w14:paraId="59F127DC" w14:textId="77777777" w:rsidR="00617FE0" w:rsidRDefault="00617FE0" w:rsidP="00617FE0">
      <w:pPr>
        <w:widowControl w:val="0"/>
        <w:jc w:val="both"/>
        <w:rPr>
          <w:rFonts w:ascii="Arial Narrow" w:hAnsi="Arial Narrow"/>
          <w:color w:val="000000"/>
          <w:sz w:val="22"/>
          <w:szCs w:val="22"/>
        </w:rPr>
      </w:pPr>
      <w:r w:rsidRPr="00483AC1">
        <w:rPr>
          <w:rFonts w:ascii="Arial Narrow" w:hAnsi="Arial Narrow"/>
          <w:color w:val="000000"/>
          <w:sz w:val="22"/>
          <w:szCs w:val="22"/>
        </w:rPr>
        <w:t xml:space="preserve">A. </w:t>
      </w:r>
      <w:proofErr w:type="spellStart"/>
      <w:r w:rsidRPr="00483AC1">
        <w:rPr>
          <w:rFonts w:ascii="Arial Narrow" w:hAnsi="Arial Narrow"/>
          <w:color w:val="000000"/>
          <w:sz w:val="22"/>
          <w:szCs w:val="22"/>
        </w:rPr>
        <w:t>Birjukovs</w:t>
      </w:r>
      <w:proofErr w:type="spellEnd"/>
      <w:r w:rsidRPr="00483AC1">
        <w:rPr>
          <w:rFonts w:ascii="Arial Narrow" w:hAnsi="Arial Narrow"/>
          <w:color w:val="000000"/>
          <w:sz w:val="22"/>
          <w:szCs w:val="22"/>
        </w:rPr>
        <w:t xml:space="preserve"> atbild, ka to var parādīt attēlos, norādot, ka baseins atrodas teritorijas centrālajā daļā.</w:t>
      </w:r>
    </w:p>
    <w:p w14:paraId="0BC73DAA" w14:textId="77777777" w:rsidR="000A6623" w:rsidRPr="00483AC1" w:rsidRDefault="000A6623" w:rsidP="00617FE0">
      <w:pPr>
        <w:widowControl w:val="0"/>
        <w:jc w:val="both"/>
        <w:rPr>
          <w:rFonts w:ascii="Arial Narrow" w:hAnsi="Arial Narrow"/>
          <w:color w:val="000000"/>
          <w:sz w:val="22"/>
          <w:szCs w:val="22"/>
        </w:rPr>
      </w:pPr>
    </w:p>
    <w:p w14:paraId="13931976" w14:textId="77777777" w:rsidR="00617FE0" w:rsidRDefault="00617FE0" w:rsidP="00617FE0">
      <w:pPr>
        <w:widowControl w:val="0"/>
        <w:jc w:val="both"/>
        <w:rPr>
          <w:rFonts w:ascii="Arial Narrow" w:hAnsi="Arial Narrow"/>
          <w:color w:val="000000"/>
          <w:sz w:val="22"/>
          <w:szCs w:val="22"/>
        </w:rPr>
      </w:pPr>
      <w:r w:rsidRPr="00483AC1">
        <w:rPr>
          <w:rFonts w:ascii="Arial Narrow" w:hAnsi="Arial Narrow"/>
          <w:color w:val="000000"/>
          <w:sz w:val="22"/>
          <w:szCs w:val="22"/>
        </w:rPr>
        <w:t>A. Ancāne precizē, vai paredzēts, ka autotransports tiek novirzīts uz pazemes stāvu un pagalmos tiek veidota zaļā vide.</w:t>
      </w:r>
    </w:p>
    <w:p w14:paraId="00644795" w14:textId="77777777" w:rsidR="000A6623" w:rsidRPr="00483AC1" w:rsidRDefault="000A6623" w:rsidP="00617FE0">
      <w:pPr>
        <w:widowControl w:val="0"/>
        <w:jc w:val="both"/>
        <w:rPr>
          <w:rFonts w:ascii="Arial Narrow" w:hAnsi="Arial Narrow"/>
          <w:color w:val="000000"/>
          <w:sz w:val="22"/>
          <w:szCs w:val="22"/>
        </w:rPr>
      </w:pPr>
    </w:p>
    <w:p w14:paraId="0D4484FC" w14:textId="77777777" w:rsidR="00617FE0" w:rsidRDefault="00617FE0" w:rsidP="00617FE0">
      <w:pPr>
        <w:widowControl w:val="0"/>
        <w:jc w:val="both"/>
        <w:rPr>
          <w:rFonts w:ascii="Arial Narrow" w:hAnsi="Arial Narrow"/>
          <w:color w:val="000000"/>
          <w:sz w:val="22"/>
          <w:szCs w:val="22"/>
        </w:rPr>
      </w:pPr>
      <w:r w:rsidRPr="00483AC1">
        <w:rPr>
          <w:rFonts w:ascii="Arial Narrow" w:hAnsi="Arial Narrow"/>
          <w:color w:val="000000"/>
          <w:sz w:val="22"/>
          <w:szCs w:val="22"/>
        </w:rPr>
        <w:t xml:space="preserve">A. </w:t>
      </w:r>
      <w:proofErr w:type="spellStart"/>
      <w:r w:rsidRPr="00483AC1">
        <w:rPr>
          <w:rFonts w:ascii="Arial Narrow" w:hAnsi="Arial Narrow"/>
          <w:color w:val="000000"/>
          <w:sz w:val="22"/>
          <w:szCs w:val="22"/>
        </w:rPr>
        <w:t>Birjukovs</w:t>
      </w:r>
      <w:proofErr w:type="spellEnd"/>
      <w:r w:rsidRPr="00483AC1">
        <w:rPr>
          <w:rFonts w:ascii="Arial Narrow" w:hAnsi="Arial Narrow"/>
          <w:color w:val="000000"/>
          <w:sz w:val="22"/>
          <w:szCs w:val="22"/>
        </w:rPr>
        <w:t xml:space="preserve"> apstiprina, ka šāds risinājums ir paredzēts.</w:t>
      </w:r>
    </w:p>
    <w:p w14:paraId="7745760D" w14:textId="77777777" w:rsidR="000A6623" w:rsidRPr="00483AC1" w:rsidRDefault="000A6623" w:rsidP="00617FE0">
      <w:pPr>
        <w:widowControl w:val="0"/>
        <w:jc w:val="both"/>
        <w:rPr>
          <w:rFonts w:ascii="Arial Narrow" w:hAnsi="Arial Narrow"/>
          <w:color w:val="000000"/>
          <w:sz w:val="22"/>
          <w:szCs w:val="22"/>
        </w:rPr>
      </w:pPr>
    </w:p>
    <w:p w14:paraId="18AE651B" w14:textId="77777777" w:rsidR="00617FE0" w:rsidRDefault="00617FE0" w:rsidP="00617FE0">
      <w:pPr>
        <w:widowControl w:val="0"/>
        <w:jc w:val="both"/>
        <w:rPr>
          <w:rFonts w:ascii="Arial Narrow" w:hAnsi="Arial Narrow"/>
          <w:color w:val="000000"/>
          <w:sz w:val="22"/>
          <w:szCs w:val="22"/>
        </w:rPr>
      </w:pPr>
      <w:r w:rsidRPr="00483AC1">
        <w:rPr>
          <w:rFonts w:ascii="Arial Narrow" w:hAnsi="Arial Narrow"/>
          <w:color w:val="000000"/>
          <w:sz w:val="22"/>
          <w:szCs w:val="22"/>
        </w:rPr>
        <w:t xml:space="preserve">E. </w:t>
      </w:r>
      <w:proofErr w:type="spellStart"/>
      <w:r w:rsidRPr="00483AC1">
        <w:rPr>
          <w:rFonts w:ascii="Arial Narrow" w:hAnsi="Arial Narrow"/>
          <w:color w:val="000000"/>
          <w:sz w:val="22"/>
          <w:szCs w:val="22"/>
        </w:rPr>
        <w:t>Rožulapa</w:t>
      </w:r>
      <w:proofErr w:type="spellEnd"/>
      <w:r w:rsidRPr="00483AC1">
        <w:rPr>
          <w:rFonts w:ascii="Arial Narrow" w:hAnsi="Arial Narrow"/>
          <w:color w:val="000000"/>
          <w:sz w:val="22"/>
          <w:szCs w:val="22"/>
        </w:rPr>
        <w:t xml:space="preserve"> jautā, vai ir izstrādāta shēma vai analīze par arhitektoniskajiem akcentiem, ņemot vērā, ka detālplānojuma 42. punkts nosaka konkrētas vietas, kur šādi akcenti varētu tikt izvietoti.</w:t>
      </w:r>
    </w:p>
    <w:p w14:paraId="1F37A597" w14:textId="77777777" w:rsidR="000A6623" w:rsidRPr="00483AC1" w:rsidRDefault="000A6623" w:rsidP="00617FE0">
      <w:pPr>
        <w:widowControl w:val="0"/>
        <w:jc w:val="both"/>
        <w:rPr>
          <w:rFonts w:ascii="Arial Narrow" w:hAnsi="Arial Narrow"/>
          <w:color w:val="000000"/>
          <w:sz w:val="22"/>
          <w:szCs w:val="22"/>
        </w:rPr>
      </w:pPr>
    </w:p>
    <w:p w14:paraId="75698111" w14:textId="67A68286" w:rsidR="00617FE0" w:rsidRDefault="00617FE0" w:rsidP="00617FE0">
      <w:pPr>
        <w:widowControl w:val="0"/>
        <w:jc w:val="both"/>
        <w:rPr>
          <w:rFonts w:ascii="Arial Narrow" w:hAnsi="Arial Narrow"/>
          <w:color w:val="000000"/>
          <w:sz w:val="22"/>
          <w:szCs w:val="22"/>
        </w:rPr>
      </w:pPr>
      <w:r w:rsidRPr="00483AC1">
        <w:rPr>
          <w:rFonts w:ascii="Arial Narrow" w:hAnsi="Arial Narrow"/>
          <w:color w:val="000000"/>
          <w:sz w:val="22"/>
          <w:szCs w:val="22"/>
        </w:rPr>
        <w:t xml:space="preserve">A. </w:t>
      </w:r>
      <w:proofErr w:type="spellStart"/>
      <w:r w:rsidRPr="00483AC1">
        <w:rPr>
          <w:rFonts w:ascii="Arial Narrow" w:hAnsi="Arial Narrow"/>
          <w:color w:val="000000"/>
          <w:sz w:val="22"/>
          <w:szCs w:val="22"/>
        </w:rPr>
        <w:t>Birjukovs</w:t>
      </w:r>
      <w:proofErr w:type="spellEnd"/>
      <w:r w:rsidRPr="00483AC1">
        <w:rPr>
          <w:rFonts w:ascii="Arial Narrow" w:hAnsi="Arial Narrow"/>
          <w:color w:val="000000"/>
          <w:sz w:val="22"/>
          <w:szCs w:val="22"/>
        </w:rPr>
        <w:t xml:space="preserve"> skaidro, ka, par stūra izvirzījumiem attiecīga shēma nav izstrādāta, taču norāda, ka akcenti stūros ir. Kā piemēru min Tērbatas ielu, kur akcents risināts erkeru veidā un ir uzskatāms par veiksmīgu risinājumu.</w:t>
      </w:r>
    </w:p>
    <w:p w14:paraId="29C4C999" w14:textId="77777777" w:rsidR="000A6623" w:rsidRPr="00483AC1" w:rsidRDefault="000A6623" w:rsidP="00617FE0">
      <w:pPr>
        <w:widowControl w:val="0"/>
        <w:jc w:val="both"/>
        <w:rPr>
          <w:rFonts w:ascii="Arial Narrow" w:hAnsi="Arial Narrow"/>
          <w:color w:val="000000"/>
          <w:sz w:val="22"/>
          <w:szCs w:val="22"/>
        </w:rPr>
      </w:pPr>
    </w:p>
    <w:p w14:paraId="6B895538" w14:textId="02D7E546" w:rsidR="00617FE0" w:rsidRDefault="00617FE0" w:rsidP="00617FE0">
      <w:pPr>
        <w:widowControl w:val="0"/>
        <w:jc w:val="both"/>
        <w:rPr>
          <w:rFonts w:ascii="Arial Narrow" w:hAnsi="Arial Narrow"/>
          <w:color w:val="000000"/>
          <w:sz w:val="22"/>
          <w:szCs w:val="22"/>
        </w:rPr>
      </w:pPr>
      <w:r w:rsidRPr="00483AC1">
        <w:rPr>
          <w:rFonts w:ascii="Arial Narrow" w:hAnsi="Arial Narrow"/>
          <w:color w:val="000000"/>
          <w:sz w:val="22"/>
          <w:szCs w:val="22"/>
        </w:rPr>
        <w:t xml:space="preserve">E. </w:t>
      </w:r>
      <w:proofErr w:type="spellStart"/>
      <w:r w:rsidRPr="00483AC1">
        <w:rPr>
          <w:rFonts w:ascii="Arial Narrow" w:hAnsi="Arial Narrow"/>
          <w:color w:val="000000"/>
          <w:sz w:val="22"/>
          <w:szCs w:val="22"/>
        </w:rPr>
        <w:t>Rožulapa</w:t>
      </w:r>
      <w:proofErr w:type="spellEnd"/>
      <w:r w:rsidRPr="00483AC1">
        <w:rPr>
          <w:rFonts w:ascii="Arial Narrow" w:hAnsi="Arial Narrow"/>
          <w:color w:val="000000"/>
          <w:sz w:val="22"/>
          <w:szCs w:val="22"/>
        </w:rPr>
        <w:t xml:space="preserve"> precizē, ka minētais </w:t>
      </w:r>
      <w:r w:rsidR="000A6623" w:rsidRPr="00391540">
        <w:rPr>
          <w:rFonts w:ascii="Arial Narrow" w:hAnsi="Arial Narrow"/>
          <w:color w:val="000000"/>
          <w:sz w:val="22"/>
          <w:szCs w:val="22"/>
        </w:rPr>
        <w:t>ne</w:t>
      </w:r>
      <w:r w:rsidRPr="00391540">
        <w:rPr>
          <w:rFonts w:ascii="Arial Narrow" w:hAnsi="Arial Narrow"/>
          <w:color w:val="000000"/>
          <w:sz w:val="22"/>
          <w:szCs w:val="22"/>
        </w:rPr>
        <w:t>attiecas</w:t>
      </w:r>
      <w:r w:rsidR="000A6623">
        <w:rPr>
          <w:rFonts w:ascii="Arial Narrow" w:hAnsi="Arial Narrow"/>
          <w:color w:val="000000"/>
          <w:sz w:val="22"/>
          <w:szCs w:val="22"/>
        </w:rPr>
        <w:t xml:space="preserve"> tikai </w:t>
      </w:r>
      <w:r w:rsidRPr="00483AC1">
        <w:rPr>
          <w:rFonts w:ascii="Arial Narrow" w:hAnsi="Arial Narrow"/>
          <w:color w:val="000000"/>
          <w:sz w:val="22"/>
          <w:szCs w:val="22"/>
        </w:rPr>
        <w:t xml:space="preserve"> uz stūra akcentiem, bet interesē arī akcentu risinājumi </w:t>
      </w:r>
      <w:r w:rsidRPr="00483AC1">
        <w:rPr>
          <w:rFonts w:ascii="Arial Narrow" w:hAnsi="Arial Narrow"/>
          <w:color w:val="000000"/>
          <w:sz w:val="22"/>
          <w:szCs w:val="22"/>
        </w:rPr>
        <w:lastRenderedPageBreak/>
        <w:t xml:space="preserve">tālāk par Barona ielu. Norāda, ka akcenti iespējami ne tikai ielu stūros, bet arī publiskās </w:t>
      </w:r>
      <w:proofErr w:type="spellStart"/>
      <w:r w:rsidRPr="00483AC1">
        <w:rPr>
          <w:rFonts w:ascii="Arial Narrow" w:hAnsi="Arial Narrow"/>
          <w:color w:val="000000"/>
          <w:sz w:val="22"/>
          <w:szCs w:val="22"/>
        </w:rPr>
        <w:t>ārtelpas</w:t>
      </w:r>
      <w:proofErr w:type="spellEnd"/>
      <w:r w:rsidRPr="00483AC1">
        <w:rPr>
          <w:rFonts w:ascii="Arial Narrow" w:hAnsi="Arial Narrow"/>
          <w:color w:val="000000"/>
          <w:sz w:val="22"/>
          <w:szCs w:val="22"/>
        </w:rPr>
        <w:t xml:space="preserve"> joslās un fasāžu perspektīvu noslēgumos, skatoties no Lielgabala, Artilērijas un Tērbatas ielām. Uzsver, ka projekta ietvaros būtu nepieciešama grafiska shēma, lai šo informāciju varētu skaidri uztvert.</w:t>
      </w:r>
    </w:p>
    <w:p w14:paraId="3C2EF8D4" w14:textId="77777777" w:rsidR="000A6623" w:rsidRPr="00483AC1" w:rsidRDefault="000A6623" w:rsidP="00617FE0">
      <w:pPr>
        <w:widowControl w:val="0"/>
        <w:jc w:val="both"/>
        <w:rPr>
          <w:rFonts w:ascii="Arial Narrow" w:hAnsi="Arial Narrow"/>
          <w:color w:val="000000"/>
          <w:sz w:val="22"/>
          <w:szCs w:val="22"/>
        </w:rPr>
      </w:pPr>
    </w:p>
    <w:p w14:paraId="0E9742DA" w14:textId="77777777" w:rsidR="00617FE0" w:rsidRDefault="00617FE0" w:rsidP="00617FE0">
      <w:pPr>
        <w:widowControl w:val="0"/>
        <w:jc w:val="both"/>
        <w:rPr>
          <w:rFonts w:ascii="Arial Narrow" w:hAnsi="Arial Narrow"/>
          <w:color w:val="000000"/>
          <w:sz w:val="22"/>
          <w:szCs w:val="22"/>
        </w:rPr>
      </w:pPr>
      <w:r w:rsidRPr="00483AC1">
        <w:rPr>
          <w:rFonts w:ascii="Arial Narrow" w:hAnsi="Arial Narrow"/>
          <w:color w:val="000000"/>
          <w:sz w:val="22"/>
          <w:szCs w:val="22"/>
        </w:rPr>
        <w:t xml:space="preserve">A. </w:t>
      </w:r>
      <w:proofErr w:type="spellStart"/>
      <w:r w:rsidRPr="00483AC1">
        <w:rPr>
          <w:rFonts w:ascii="Arial Narrow" w:hAnsi="Arial Narrow"/>
          <w:color w:val="000000"/>
          <w:sz w:val="22"/>
          <w:szCs w:val="22"/>
        </w:rPr>
        <w:t>Birjukovs</w:t>
      </w:r>
      <w:proofErr w:type="spellEnd"/>
      <w:r w:rsidRPr="00483AC1">
        <w:rPr>
          <w:rFonts w:ascii="Arial Narrow" w:hAnsi="Arial Narrow"/>
          <w:color w:val="000000"/>
          <w:sz w:val="22"/>
          <w:szCs w:val="22"/>
        </w:rPr>
        <w:t xml:space="preserve"> informē, ka shēma tiks sagatavota un iekļauta būvprojektā.</w:t>
      </w:r>
    </w:p>
    <w:p w14:paraId="0E34B3BA" w14:textId="77777777" w:rsidR="000A6623" w:rsidRPr="00483AC1" w:rsidRDefault="000A6623" w:rsidP="00617FE0">
      <w:pPr>
        <w:widowControl w:val="0"/>
        <w:jc w:val="both"/>
        <w:rPr>
          <w:rFonts w:ascii="Arial Narrow" w:hAnsi="Arial Narrow"/>
          <w:color w:val="000000"/>
          <w:sz w:val="22"/>
          <w:szCs w:val="22"/>
        </w:rPr>
      </w:pPr>
    </w:p>
    <w:p w14:paraId="5BEC6243" w14:textId="547354EA" w:rsidR="00617FE0" w:rsidRDefault="00617FE0" w:rsidP="00617FE0">
      <w:pPr>
        <w:widowControl w:val="0"/>
        <w:jc w:val="both"/>
        <w:rPr>
          <w:rFonts w:ascii="Arial Narrow" w:hAnsi="Arial Narrow"/>
          <w:color w:val="000000"/>
          <w:sz w:val="22"/>
          <w:szCs w:val="22"/>
        </w:rPr>
      </w:pPr>
      <w:r w:rsidRPr="00483AC1">
        <w:rPr>
          <w:rFonts w:ascii="Arial Narrow" w:hAnsi="Arial Narrow"/>
          <w:color w:val="000000"/>
          <w:sz w:val="22"/>
          <w:szCs w:val="22"/>
        </w:rPr>
        <w:t xml:space="preserve">E. </w:t>
      </w:r>
      <w:proofErr w:type="spellStart"/>
      <w:r w:rsidRPr="00483AC1">
        <w:rPr>
          <w:rFonts w:ascii="Arial Narrow" w:hAnsi="Arial Narrow"/>
          <w:color w:val="000000"/>
          <w:sz w:val="22"/>
          <w:szCs w:val="22"/>
        </w:rPr>
        <w:t>Rožulapa</w:t>
      </w:r>
      <w:proofErr w:type="spellEnd"/>
      <w:r w:rsidRPr="00483AC1">
        <w:rPr>
          <w:rFonts w:ascii="Arial Narrow" w:hAnsi="Arial Narrow"/>
          <w:color w:val="000000"/>
          <w:sz w:val="22"/>
          <w:szCs w:val="22"/>
        </w:rPr>
        <w:t xml:space="preserve"> norāda, ka </w:t>
      </w:r>
      <w:r w:rsidR="000A6623">
        <w:rPr>
          <w:rFonts w:ascii="Arial Narrow" w:hAnsi="Arial Narrow"/>
          <w:color w:val="000000"/>
          <w:sz w:val="22"/>
          <w:szCs w:val="22"/>
        </w:rPr>
        <w:t xml:space="preserve">MBP </w:t>
      </w:r>
      <w:r w:rsidRPr="00483AC1">
        <w:rPr>
          <w:rFonts w:ascii="Arial Narrow" w:hAnsi="Arial Narrow"/>
          <w:color w:val="000000"/>
          <w:sz w:val="22"/>
          <w:szCs w:val="22"/>
        </w:rPr>
        <w:t>ir iesniegts PAD, tomēr joprojām pastāv jautājumi par akcentiem un platību aprēķiniem, vienlaikus piebilstot, ka būtisku iebildumu nav.</w:t>
      </w:r>
    </w:p>
    <w:p w14:paraId="37A5EF38" w14:textId="77777777" w:rsidR="000A6623" w:rsidRPr="00483AC1" w:rsidRDefault="000A6623" w:rsidP="00617FE0">
      <w:pPr>
        <w:widowControl w:val="0"/>
        <w:jc w:val="both"/>
        <w:rPr>
          <w:rFonts w:ascii="Arial Narrow" w:hAnsi="Arial Narrow"/>
          <w:color w:val="000000"/>
          <w:sz w:val="22"/>
          <w:szCs w:val="22"/>
        </w:rPr>
      </w:pPr>
    </w:p>
    <w:p w14:paraId="16827F9B" w14:textId="77777777" w:rsidR="00617FE0" w:rsidRDefault="00617FE0" w:rsidP="00617FE0">
      <w:pPr>
        <w:widowControl w:val="0"/>
        <w:jc w:val="both"/>
        <w:rPr>
          <w:rFonts w:ascii="Arial Narrow" w:hAnsi="Arial Narrow"/>
          <w:color w:val="000000"/>
          <w:sz w:val="22"/>
          <w:szCs w:val="22"/>
        </w:rPr>
      </w:pPr>
      <w:r w:rsidRPr="00483AC1">
        <w:rPr>
          <w:rFonts w:ascii="Arial Narrow" w:hAnsi="Arial Narrow"/>
          <w:color w:val="000000"/>
          <w:sz w:val="22"/>
          <w:szCs w:val="22"/>
        </w:rPr>
        <w:t>A. Lapiņš jautā, kāpēc projektā vairs nav paredzēti balkoni.</w:t>
      </w:r>
    </w:p>
    <w:p w14:paraId="1E225995" w14:textId="77777777" w:rsidR="000A6623" w:rsidRPr="00483AC1" w:rsidRDefault="000A6623" w:rsidP="00617FE0">
      <w:pPr>
        <w:widowControl w:val="0"/>
        <w:jc w:val="both"/>
        <w:rPr>
          <w:rFonts w:ascii="Arial Narrow" w:hAnsi="Arial Narrow"/>
          <w:color w:val="000000"/>
          <w:sz w:val="22"/>
          <w:szCs w:val="22"/>
        </w:rPr>
      </w:pPr>
    </w:p>
    <w:p w14:paraId="276619ED" w14:textId="77777777" w:rsidR="00617FE0" w:rsidRDefault="00617FE0" w:rsidP="00617FE0">
      <w:pPr>
        <w:widowControl w:val="0"/>
        <w:jc w:val="both"/>
        <w:rPr>
          <w:rFonts w:ascii="Arial Narrow" w:hAnsi="Arial Narrow"/>
          <w:color w:val="000000"/>
          <w:sz w:val="22"/>
          <w:szCs w:val="22"/>
        </w:rPr>
      </w:pPr>
      <w:r w:rsidRPr="00483AC1">
        <w:rPr>
          <w:rFonts w:ascii="Arial Narrow" w:hAnsi="Arial Narrow"/>
          <w:color w:val="000000"/>
          <w:sz w:val="22"/>
          <w:szCs w:val="22"/>
        </w:rPr>
        <w:t xml:space="preserve">A. </w:t>
      </w:r>
      <w:proofErr w:type="spellStart"/>
      <w:r w:rsidRPr="00483AC1">
        <w:rPr>
          <w:rFonts w:ascii="Arial Narrow" w:hAnsi="Arial Narrow"/>
          <w:color w:val="000000"/>
          <w:sz w:val="22"/>
          <w:szCs w:val="22"/>
        </w:rPr>
        <w:t>Birjukovs</w:t>
      </w:r>
      <w:proofErr w:type="spellEnd"/>
      <w:r w:rsidRPr="00483AC1">
        <w:rPr>
          <w:rFonts w:ascii="Arial Narrow" w:hAnsi="Arial Narrow"/>
          <w:color w:val="000000"/>
          <w:sz w:val="22"/>
          <w:szCs w:val="22"/>
        </w:rPr>
        <w:t xml:space="preserve"> skaidro, ka tam ir divi iemesli. Pirmkārt, žūrijas atzinumā tika izteikts iebildums ar norādi, ka risinājums jāmaina, lai tas atbilstu Rīgas pilsētas apbūves noteikumiem. Otrkārt, turpmāko diskusiju rezultātā secināts, ka sākotnēji izstrādātie plānojumi rada neskaidrības, tādēļ balkoni aizstāti ar franču balkoniem, nodrošinot risinājuma skaidrību.</w:t>
      </w:r>
    </w:p>
    <w:p w14:paraId="18D052BD" w14:textId="77777777" w:rsidR="000A6623" w:rsidRPr="00483AC1" w:rsidRDefault="000A6623" w:rsidP="00617FE0">
      <w:pPr>
        <w:widowControl w:val="0"/>
        <w:jc w:val="both"/>
        <w:rPr>
          <w:rFonts w:ascii="Arial Narrow" w:hAnsi="Arial Narrow"/>
          <w:color w:val="000000"/>
          <w:sz w:val="22"/>
          <w:szCs w:val="22"/>
        </w:rPr>
      </w:pPr>
    </w:p>
    <w:p w14:paraId="12FD70EB" w14:textId="77777777" w:rsidR="00617FE0" w:rsidRDefault="00617FE0" w:rsidP="00617FE0">
      <w:pPr>
        <w:widowControl w:val="0"/>
        <w:jc w:val="both"/>
        <w:rPr>
          <w:rFonts w:ascii="Arial Narrow" w:hAnsi="Arial Narrow"/>
          <w:color w:val="000000"/>
          <w:sz w:val="22"/>
          <w:szCs w:val="22"/>
        </w:rPr>
      </w:pPr>
      <w:r w:rsidRPr="00483AC1">
        <w:rPr>
          <w:rFonts w:ascii="Arial Narrow" w:hAnsi="Arial Narrow"/>
          <w:color w:val="000000"/>
          <w:sz w:val="22"/>
          <w:szCs w:val="22"/>
        </w:rPr>
        <w:t>A. Lapiņš pateicas par sniegto atbildi un aicina RVC SAP locekļus izteikt viedokļus.</w:t>
      </w:r>
    </w:p>
    <w:p w14:paraId="06425D07" w14:textId="77777777" w:rsidR="000A6623" w:rsidRPr="00483AC1" w:rsidRDefault="000A6623" w:rsidP="00617FE0">
      <w:pPr>
        <w:widowControl w:val="0"/>
        <w:jc w:val="both"/>
        <w:rPr>
          <w:rFonts w:ascii="Arial Narrow" w:hAnsi="Arial Narrow"/>
          <w:color w:val="000000"/>
          <w:sz w:val="22"/>
          <w:szCs w:val="22"/>
        </w:rPr>
      </w:pPr>
    </w:p>
    <w:p w14:paraId="1FE1965A" w14:textId="77777777" w:rsidR="00617FE0" w:rsidRDefault="00617FE0" w:rsidP="00617FE0">
      <w:pPr>
        <w:widowControl w:val="0"/>
        <w:jc w:val="both"/>
        <w:rPr>
          <w:rFonts w:ascii="Arial Narrow" w:hAnsi="Arial Narrow"/>
          <w:color w:val="000000"/>
          <w:sz w:val="22"/>
          <w:szCs w:val="22"/>
        </w:rPr>
      </w:pPr>
      <w:r w:rsidRPr="00483AC1">
        <w:rPr>
          <w:rFonts w:ascii="Arial Narrow" w:hAnsi="Arial Narrow"/>
          <w:color w:val="000000"/>
          <w:sz w:val="22"/>
          <w:szCs w:val="22"/>
        </w:rPr>
        <w:t xml:space="preserve">E. </w:t>
      </w:r>
      <w:proofErr w:type="spellStart"/>
      <w:r w:rsidRPr="00483AC1">
        <w:rPr>
          <w:rFonts w:ascii="Arial Narrow" w:hAnsi="Arial Narrow"/>
          <w:color w:val="000000"/>
          <w:sz w:val="22"/>
          <w:szCs w:val="22"/>
        </w:rPr>
        <w:t>Rožulapa</w:t>
      </w:r>
      <w:proofErr w:type="spellEnd"/>
      <w:r w:rsidRPr="00483AC1">
        <w:rPr>
          <w:rFonts w:ascii="Arial Narrow" w:hAnsi="Arial Narrow"/>
          <w:color w:val="000000"/>
          <w:sz w:val="22"/>
          <w:szCs w:val="22"/>
        </w:rPr>
        <w:t xml:space="preserve"> norāda, ka PAD kopumā projektu atbalsta, konstatējot tikai dažas precizējamas detaļas, un aicina virzīt projektu atbalstīšanai.</w:t>
      </w:r>
    </w:p>
    <w:p w14:paraId="466FC98E" w14:textId="77777777" w:rsidR="000A6623" w:rsidRPr="00483AC1" w:rsidRDefault="000A6623" w:rsidP="00617FE0">
      <w:pPr>
        <w:widowControl w:val="0"/>
        <w:jc w:val="both"/>
        <w:rPr>
          <w:rFonts w:ascii="Arial Narrow" w:hAnsi="Arial Narrow"/>
          <w:color w:val="000000"/>
          <w:sz w:val="22"/>
          <w:szCs w:val="22"/>
        </w:rPr>
      </w:pPr>
    </w:p>
    <w:p w14:paraId="2C51D044" w14:textId="77777777" w:rsidR="00617FE0" w:rsidRDefault="00617FE0" w:rsidP="00617FE0">
      <w:pPr>
        <w:widowControl w:val="0"/>
        <w:jc w:val="both"/>
        <w:rPr>
          <w:rFonts w:ascii="Arial Narrow" w:hAnsi="Arial Narrow"/>
          <w:color w:val="000000"/>
          <w:sz w:val="22"/>
          <w:szCs w:val="22"/>
        </w:rPr>
      </w:pPr>
      <w:r w:rsidRPr="00483AC1">
        <w:rPr>
          <w:rFonts w:ascii="Arial Narrow" w:hAnsi="Arial Narrow"/>
          <w:color w:val="000000"/>
          <w:sz w:val="22"/>
          <w:szCs w:val="22"/>
        </w:rPr>
        <w:t xml:space="preserve">R. Liepiņš izsaka viedokli, ka konkursa laikā viņam vairāk simpatizējuši citi darbi. Norāda, ka piedāvātais risinājums šķiet mehānisks un neatbilstošs Rīgas centra mērogam, kā arī pauž bažas, ka kvartāls varētu atsvešināties no pilsētas struktūras, veidojot izolētu vidi. Atzīst, ka dalījums ir vienkārši un saprotami risināts, kā arī piekrīt, ka balkonu risinājums bija interesants, tomēr kopumā pauž atturīgu attieksmi pret projekta arhitektonisko izteiksmi un mūsdienu </w:t>
      </w:r>
      <w:proofErr w:type="spellStart"/>
      <w:r w:rsidRPr="00483AC1">
        <w:rPr>
          <w:rFonts w:ascii="Arial Narrow" w:hAnsi="Arial Narrow"/>
          <w:color w:val="000000"/>
          <w:sz w:val="22"/>
          <w:szCs w:val="22"/>
        </w:rPr>
        <w:t>komercapbūves</w:t>
      </w:r>
      <w:proofErr w:type="spellEnd"/>
      <w:r w:rsidRPr="00483AC1">
        <w:rPr>
          <w:rFonts w:ascii="Arial Narrow" w:hAnsi="Arial Narrow"/>
          <w:color w:val="000000"/>
          <w:sz w:val="22"/>
          <w:szCs w:val="22"/>
        </w:rPr>
        <w:t xml:space="preserve"> pieeju.</w:t>
      </w:r>
    </w:p>
    <w:p w14:paraId="54FD24F9" w14:textId="77777777" w:rsidR="000A6623" w:rsidRPr="00483AC1" w:rsidRDefault="000A6623" w:rsidP="00617FE0">
      <w:pPr>
        <w:widowControl w:val="0"/>
        <w:jc w:val="both"/>
        <w:rPr>
          <w:rFonts w:ascii="Arial Narrow" w:hAnsi="Arial Narrow"/>
          <w:color w:val="000000"/>
          <w:sz w:val="22"/>
          <w:szCs w:val="22"/>
        </w:rPr>
      </w:pPr>
    </w:p>
    <w:p w14:paraId="59AF84D0" w14:textId="77777777" w:rsidR="00617FE0" w:rsidRDefault="00617FE0" w:rsidP="00617FE0">
      <w:pPr>
        <w:widowControl w:val="0"/>
        <w:jc w:val="both"/>
        <w:rPr>
          <w:rFonts w:ascii="Arial Narrow" w:hAnsi="Arial Narrow"/>
          <w:color w:val="000000"/>
          <w:sz w:val="22"/>
          <w:szCs w:val="22"/>
        </w:rPr>
      </w:pPr>
      <w:r w:rsidRPr="00483AC1">
        <w:rPr>
          <w:rFonts w:ascii="Arial Narrow" w:hAnsi="Arial Narrow"/>
          <w:color w:val="000000"/>
          <w:sz w:val="22"/>
          <w:szCs w:val="22"/>
        </w:rPr>
        <w:t xml:space="preserve">A. </w:t>
      </w:r>
      <w:proofErr w:type="spellStart"/>
      <w:r w:rsidRPr="00483AC1">
        <w:rPr>
          <w:rFonts w:ascii="Arial Narrow" w:hAnsi="Arial Narrow"/>
          <w:color w:val="000000"/>
          <w:sz w:val="22"/>
          <w:szCs w:val="22"/>
        </w:rPr>
        <w:t>Birjukovs</w:t>
      </w:r>
      <w:proofErr w:type="spellEnd"/>
      <w:r w:rsidRPr="00483AC1">
        <w:rPr>
          <w:rFonts w:ascii="Arial Narrow" w:hAnsi="Arial Narrow"/>
          <w:color w:val="000000"/>
          <w:sz w:val="22"/>
          <w:szCs w:val="22"/>
        </w:rPr>
        <w:t xml:space="preserve"> skaidro, ka projekta izstrādes gaitā analizēti arī citi konkursa darbi, tomēr ņemti vērā pasūtītāja uzstādījumi. Norāda, ka tā ir jauna būvniecība, kas atspoguļo savu laikmetu, un, ka plānotā apbūves ēkas savstarpēji varēs atšķirties.</w:t>
      </w:r>
    </w:p>
    <w:p w14:paraId="6B7D9D46" w14:textId="77777777" w:rsidR="000A6623" w:rsidRPr="00483AC1" w:rsidRDefault="000A6623" w:rsidP="00617FE0">
      <w:pPr>
        <w:widowControl w:val="0"/>
        <w:jc w:val="both"/>
        <w:rPr>
          <w:rFonts w:ascii="Arial Narrow" w:hAnsi="Arial Narrow"/>
          <w:color w:val="000000"/>
          <w:sz w:val="22"/>
          <w:szCs w:val="22"/>
        </w:rPr>
      </w:pPr>
    </w:p>
    <w:p w14:paraId="3D86FDAC" w14:textId="5C45BD34" w:rsidR="00617FE0" w:rsidRDefault="00617FE0" w:rsidP="00617FE0">
      <w:pPr>
        <w:widowControl w:val="0"/>
        <w:jc w:val="both"/>
        <w:rPr>
          <w:rFonts w:ascii="Arial Narrow" w:hAnsi="Arial Narrow"/>
          <w:color w:val="000000"/>
          <w:sz w:val="22"/>
          <w:szCs w:val="22"/>
        </w:rPr>
      </w:pPr>
      <w:r w:rsidRPr="00483AC1">
        <w:rPr>
          <w:rFonts w:ascii="Arial Narrow" w:hAnsi="Arial Narrow"/>
          <w:color w:val="000000"/>
          <w:sz w:val="22"/>
          <w:szCs w:val="22"/>
        </w:rPr>
        <w:t>A. Ancāne lūdz uzrādīt fasāžu notinumu un norāda, ka kopumā konkurss ir noticis un darbs ir akceptēts. Vi</w:t>
      </w:r>
      <w:r w:rsidR="00391540">
        <w:rPr>
          <w:rFonts w:ascii="Arial Narrow" w:hAnsi="Arial Narrow"/>
          <w:color w:val="000000"/>
          <w:sz w:val="22"/>
          <w:szCs w:val="22"/>
        </w:rPr>
        <w:t xml:space="preserve">ņa </w:t>
      </w:r>
      <w:r w:rsidRPr="00483AC1">
        <w:rPr>
          <w:rFonts w:ascii="Arial Narrow" w:hAnsi="Arial Narrow"/>
          <w:color w:val="000000"/>
          <w:sz w:val="22"/>
          <w:szCs w:val="22"/>
        </w:rPr>
        <w:t>pozitīvi vērtē pagalma vidi kā kvalitatīvu ieguldījumu pilsētvidē. Norāda, ka risinājums varētu būt atvērtāks pret apkārtējo vidi, radot līdzīgāku sajūtu kā vēsturiski pastāvējušajos mazdārziņos.</w:t>
      </w:r>
    </w:p>
    <w:p w14:paraId="35268234" w14:textId="77777777" w:rsidR="000A6623" w:rsidRPr="00483AC1" w:rsidRDefault="000A6623" w:rsidP="00617FE0">
      <w:pPr>
        <w:widowControl w:val="0"/>
        <w:jc w:val="both"/>
        <w:rPr>
          <w:rFonts w:ascii="Arial Narrow" w:hAnsi="Arial Narrow"/>
          <w:color w:val="000000"/>
          <w:sz w:val="22"/>
          <w:szCs w:val="22"/>
        </w:rPr>
      </w:pPr>
    </w:p>
    <w:p w14:paraId="7EBE8EB7" w14:textId="2F8351DF" w:rsidR="00617FE0" w:rsidRDefault="00617FE0" w:rsidP="00617FE0">
      <w:pPr>
        <w:widowControl w:val="0"/>
        <w:jc w:val="both"/>
        <w:rPr>
          <w:rFonts w:ascii="Arial Narrow" w:hAnsi="Arial Narrow"/>
          <w:color w:val="000000"/>
          <w:sz w:val="22"/>
          <w:szCs w:val="22"/>
        </w:rPr>
      </w:pPr>
      <w:r w:rsidRPr="00483AC1">
        <w:rPr>
          <w:rFonts w:ascii="Arial Narrow" w:hAnsi="Arial Narrow"/>
          <w:color w:val="000000"/>
          <w:sz w:val="22"/>
          <w:szCs w:val="22"/>
        </w:rPr>
        <w:t xml:space="preserve">A. </w:t>
      </w:r>
      <w:proofErr w:type="spellStart"/>
      <w:r w:rsidRPr="00483AC1">
        <w:rPr>
          <w:rFonts w:ascii="Arial Narrow" w:hAnsi="Arial Narrow"/>
          <w:color w:val="000000"/>
          <w:sz w:val="22"/>
          <w:szCs w:val="22"/>
        </w:rPr>
        <w:t>Birjukovs</w:t>
      </w:r>
      <w:proofErr w:type="spellEnd"/>
      <w:r w:rsidRPr="00483AC1">
        <w:rPr>
          <w:rFonts w:ascii="Arial Narrow" w:hAnsi="Arial Narrow"/>
          <w:color w:val="000000"/>
          <w:sz w:val="22"/>
          <w:szCs w:val="22"/>
        </w:rPr>
        <w:t xml:space="preserve"> paskaidro, ka tranzīta koridori paredzēti publiskai pieejai, kā arī plānots saglabāt dārzu kastes tām paredzētajās vietās, veidojot publiski privātu zonējumu. Norāda, ka lielāka </w:t>
      </w:r>
      <w:proofErr w:type="spellStart"/>
      <w:r w:rsidRPr="00483AC1">
        <w:rPr>
          <w:rFonts w:ascii="Arial Narrow" w:hAnsi="Arial Narrow"/>
          <w:color w:val="000000"/>
          <w:sz w:val="22"/>
          <w:szCs w:val="22"/>
        </w:rPr>
        <w:t>atvērtība</w:t>
      </w:r>
      <w:proofErr w:type="spellEnd"/>
      <w:r w:rsidRPr="00483AC1">
        <w:rPr>
          <w:rFonts w:ascii="Arial Narrow" w:hAnsi="Arial Narrow"/>
          <w:color w:val="000000"/>
          <w:sz w:val="22"/>
          <w:szCs w:val="22"/>
        </w:rPr>
        <w:t xml:space="preserve"> ir ierobežota komerciālo interešu dēļ, tomēr iespēju robežās tā </w:t>
      </w:r>
      <w:r w:rsidR="00E64B7F" w:rsidRPr="00391540">
        <w:rPr>
          <w:rFonts w:ascii="Arial Narrow" w:hAnsi="Arial Narrow"/>
          <w:color w:val="000000"/>
          <w:sz w:val="22"/>
          <w:szCs w:val="22"/>
        </w:rPr>
        <w:t>tiks</w:t>
      </w:r>
      <w:r w:rsidRPr="00483AC1">
        <w:rPr>
          <w:rFonts w:ascii="Arial Narrow" w:hAnsi="Arial Narrow"/>
          <w:color w:val="000000"/>
          <w:sz w:val="22"/>
          <w:szCs w:val="22"/>
        </w:rPr>
        <w:t xml:space="preserve"> nodrošināta.</w:t>
      </w:r>
    </w:p>
    <w:p w14:paraId="26707D8D" w14:textId="77777777" w:rsidR="000A6623" w:rsidRPr="00483AC1" w:rsidRDefault="000A6623" w:rsidP="00617FE0">
      <w:pPr>
        <w:widowControl w:val="0"/>
        <w:jc w:val="both"/>
        <w:rPr>
          <w:rFonts w:ascii="Arial Narrow" w:hAnsi="Arial Narrow"/>
          <w:color w:val="000000"/>
          <w:sz w:val="22"/>
          <w:szCs w:val="22"/>
        </w:rPr>
      </w:pPr>
    </w:p>
    <w:p w14:paraId="6F75FD83" w14:textId="77777777" w:rsidR="00617FE0" w:rsidRDefault="00617FE0" w:rsidP="00617FE0">
      <w:pPr>
        <w:widowControl w:val="0"/>
        <w:jc w:val="both"/>
        <w:rPr>
          <w:rFonts w:ascii="Arial Narrow" w:hAnsi="Arial Narrow"/>
          <w:color w:val="000000"/>
          <w:sz w:val="22"/>
          <w:szCs w:val="22"/>
        </w:rPr>
      </w:pPr>
      <w:r w:rsidRPr="00483AC1">
        <w:rPr>
          <w:rFonts w:ascii="Arial Narrow" w:hAnsi="Arial Narrow"/>
          <w:color w:val="000000"/>
          <w:sz w:val="22"/>
          <w:szCs w:val="22"/>
        </w:rPr>
        <w:t>A. Ancāne ierosina apsvērt iespējas atdzīvināt fasāžu ritmiku.</w:t>
      </w:r>
    </w:p>
    <w:p w14:paraId="7C844B2A" w14:textId="77777777" w:rsidR="000A6623" w:rsidRPr="00483AC1" w:rsidRDefault="000A6623" w:rsidP="00617FE0">
      <w:pPr>
        <w:widowControl w:val="0"/>
        <w:jc w:val="both"/>
        <w:rPr>
          <w:rFonts w:ascii="Arial Narrow" w:hAnsi="Arial Narrow"/>
          <w:color w:val="000000"/>
          <w:sz w:val="22"/>
          <w:szCs w:val="22"/>
        </w:rPr>
      </w:pPr>
    </w:p>
    <w:p w14:paraId="1C8B6E52" w14:textId="77777777" w:rsidR="00617FE0" w:rsidRDefault="00617FE0" w:rsidP="00617FE0">
      <w:pPr>
        <w:widowControl w:val="0"/>
        <w:jc w:val="both"/>
        <w:rPr>
          <w:rFonts w:ascii="Arial Narrow" w:hAnsi="Arial Narrow"/>
          <w:color w:val="000000"/>
          <w:sz w:val="22"/>
          <w:szCs w:val="22"/>
        </w:rPr>
      </w:pPr>
      <w:r w:rsidRPr="00483AC1">
        <w:rPr>
          <w:rFonts w:ascii="Arial Narrow" w:hAnsi="Arial Narrow"/>
          <w:color w:val="000000"/>
          <w:sz w:val="22"/>
          <w:szCs w:val="22"/>
        </w:rPr>
        <w:t xml:space="preserve">V. Brūzis izsaka viedokli, ka stūra akcents šobrīd nav pietiekami skaidri nolasāms. Pašreizējā risinājumā dzega veido nepārtrauktu joslu ap ēku, kā rezultātā stūra akcents vizuāli neizceļas, bet uztverams vien kā paaugstināts </w:t>
      </w:r>
      <w:proofErr w:type="spellStart"/>
      <w:r w:rsidRPr="00483AC1">
        <w:rPr>
          <w:rFonts w:ascii="Arial Narrow" w:hAnsi="Arial Narrow"/>
          <w:color w:val="000000"/>
          <w:sz w:val="22"/>
          <w:szCs w:val="22"/>
        </w:rPr>
        <w:t>būvapjoms</w:t>
      </w:r>
      <w:proofErr w:type="spellEnd"/>
      <w:r w:rsidRPr="00483AC1">
        <w:rPr>
          <w:rFonts w:ascii="Arial Narrow" w:hAnsi="Arial Narrow"/>
          <w:color w:val="000000"/>
          <w:sz w:val="22"/>
          <w:szCs w:val="22"/>
        </w:rPr>
        <w:t xml:space="preserve"> virs dzegas.</w:t>
      </w:r>
    </w:p>
    <w:p w14:paraId="3443EE3C" w14:textId="77777777" w:rsidR="000A6623" w:rsidRPr="00483AC1" w:rsidRDefault="000A6623" w:rsidP="00617FE0">
      <w:pPr>
        <w:widowControl w:val="0"/>
        <w:jc w:val="both"/>
        <w:rPr>
          <w:rFonts w:ascii="Arial Narrow" w:hAnsi="Arial Narrow"/>
          <w:color w:val="000000"/>
          <w:sz w:val="22"/>
          <w:szCs w:val="22"/>
        </w:rPr>
      </w:pPr>
    </w:p>
    <w:p w14:paraId="2C1410A3" w14:textId="5BE8AEA1" w:rsidR="00617FE0" w:rsidRPr="00483AC1" w:rsidRDefault="00617FE0" w:rsidP="00617FE0">
      <w:pPr>
        <w:widowControl w:val="0"/>
        <w:jc w:val="both"/>
        <w:rPr>
          <w:rFonts w:ascii="Arial Narrow" w:hAnsi="Arial Narrow"/>
          <w:color w:val="000000"/>
          <w:sz w:val="22"/>
          <w:szCs w:val="22"/>
        </w:rPr>
      </w:pPr>
      <w:r w:rsidRPr="00483AC1">
        <w:rPr>
          <w:rFonts w:ascii="Arial Narrow" w:hAnsi="Arial Narrow"/>
          <w:color w:val="000000"/>
          <w:sz w:val="22"/>
          <w:szCs w:val="22"/>
        </w:rPr>
        <w:t xml:space="preserve">A. Kušķis piekrīt iepriekš paustajam viedoklim un papildina, ka nav pietiekami skaidra augšējās daļas atdalīšana ar tik izteiktu kontrastu, kā arī nav pārliecinoša vienotas dzegas līnijas izveides nepieciešamība. Norāda, ka šaurā leņķa stūra akcentēšana varētu būt veiksmīgāks paņēmiens, jo tas pats par sevi rada dinamiku. A. Kušķis norāda, ka  konkrētais risinājums varētu būt veiksmīgāks. Papildus A. Kušķis uzsver, ka no Tērbatas ielas puses it kā parādās jauns pretuguns mūris, kas kopējā arhitektoniskajā izteiksmē rada smagnēju un brutālu iespaidu. Šajā </w:t>
      </w:r>
      <w:r w:rsidR="000A6623" w:rsidRPr="00483AC1">
        <w:rPr>
          <w:rFonts w:ascii="Arial Narrow" w:hAnsi="Arial Narrow"/>
          <w:color w:val="000000"/>
          <w:sz w:val="22"/>
          <w:szCs w:val="22"/>
        </w:rPr>
        <w:t>projektā</w:t>
      </w:r>
      <w:r w:rsidRPr="00483AC1">
        <w:rPr>
          <w:rFonts w:ascii="Arial Narrow" w:hAnsi="Arial Narrow"/>
          <w:color w:val="000000"/>
          <w:sz w:val="22"/>
          <w:szCs w:val="22"/>
        </w:rPr>
        <w:t xml:space="preserve"> pietrūkst smalkuma un </w:t>
      </w:r>
      <w:proofErr w:type="spellStart"/>
      <w:r w:rsidRPr="00483AC1">
        <w:rPr>
          <w:rFonts w:ascii="Arial Narrow" w:hAnsi="Arial Narrow"/>
          <w:color w:val="000000"/>
          <w:sz w:val="22"/>
          <w:szCs w:val="22"/>
        </w:rPr>
        <w:t>filigranitātes</w:t>
      </w:r>
      <w:proofErr w:type="spellEnd"/>
      <w:r w:rsidRPr="00483AC1">
        <w:rPr>
          <w:rFonts w:ascii="Arial Narrow" w:hAnsi="Arial Narrow"/>
          <w:color w:val="000000"/>
          <w:sz w:val="22"/>
          <w:szCs w:val="22"/>
        </w:rPr>
        <w:t>, kā arī tas atgādina Skanstes apbūves principu pārnesi uz konkrēto teritoriju. Iesaka pārdomāt piedāvātos detalizācijas risinājumus. Vienlaikus atgādina, ka RVC balkonu izbūve ielas fasādē nav aizliegta, ja tos izbūvē atbilstoši noteikumiem.</w:t>
      </w:r>
    </w:p>
    <w:p w14:paraId="18CF16AF" w14:textId="77777777" w:rsidR="00617FE0" w:rsidRPr="00483AC1" w:rsidRDefault="00617FE0" w:rsidP="00617FE0">
      <w:pPr>
        <w:widowControl w:val="0"/>
        <w:jc w:val="both"/>
        <w:rPr>
          <w:rFonts w:ascii="Arial Narrow" w:hAnsi="Arial Narrow"/>
          <w:color w:val="000000"/>
          <w:sz w:val="22"/>
          <w:szCs w:val="22"/>
        </w:rPr>
      </w:pPr>
    </w:p>
    <w:p w14:paraId="5BA5E667" w14:textId="50104A23" w:rsidR="00617FE0" w:rsidRPr="00483AC1" w:rsidRDefault="00617FE0" w:rsidP="00617FE0">
      <w:pPr>
        <w:widowControl w:val="0"/>
        <w:jc w:val="both"/>
        <w:rPr>
          <w:rFonts w:ascii="Arial Narrow" w:hAnsi="Arial Narrow"/>
          <w:color w:val="000000"/>
          <w:sz w:val="22"/>
          <w:szCs w:val="22"/>
        </w:rPr>
      </w:pPr>
      <w:r w:rsidRPr="00483AC1">
        <w:rPr>
          <w:rFonts w:ascii="Arial Narrow" w:hAnsi="Arial Narrow"/>
          <w:color w:val="000000"/>
          <w:sz w:val="22"/>
          <w:szCs w:val="22"/>
        </w:rPr>
        <w:lastRenderedPageBreak/>
        <w:t>R. Liepiņš izsaka viedokli, ka projektā kopumā vērojams izteikts kontrasts. Norāda, ka pagalma risinājums ir vērtējams pozitīvi un kvalitatīv</w:t>
      </w:r>
      <w:r w:rsidR="006E0DBD">
        <w:rPr>
          <w:rFonts w:ascii="Arial Narrow" w:hAnsi="Arial Narrow"/>
          <w:color w:val="000000"/>
          <w:sz w:val="22"/>
          <w:szCs w:val="22"/>
        </w:rPr>
        <w:t>i</w:t>
      </w:r>
      <w:r w:rsidRPr="00483AC1">
        <w:rPr>
          <w:rFonts w:ascii="Arial Narrow" w:hAnsi="Arial Narrow"/>
          <w:color w:val="000000"/>
          <w:sz w:val="22"/>
          <w:szCs w:val="22"/>
        </w:rPr>
        <w:t>, tomēr ēkas arhitektoniskā robustuma dēļ</w:t>
      </w:r>
      <w:r w:rsidR="00951050">
        <w:rPr>
          <w:rFonts w:ascii="Arial Narrow" w:hAnsi="Arial Narrow"/>
          <w:color w:val="000000"/>
          <w:sz w:val="22"/>
          <w:szCs w:val="22"/>
        </w:rPr>
        <w:t>,</w:t>
      </w:r>
      <w:r w:rsidRPr="00483AC1">
        <w:rPr>
          <w:rFonts w:ascii="Arial Narrow" w:hAnsi="Arial Narrow"/>
          <w:color w:val="000000"/>
          <w:sz w:val="22"/>
          <w:szCs w:val="22"/>
        </w:rPr>
        <w:t xml:space="preserve"> šī kvalitāte nav jūtama ielas telpā. Uzsver, ka no ielas perspektīvas trūkst emocionālas iedarbības un saiknes ar iekšpagalma vidi. Papildus pauž bažas par publiskās pieejamības nodrošinājumu, pieļaujot, ka teritorija varētu tikt norobežota un piekļuve netikt</w:t>
      </w:r>
      <w:r w:rsidR="006E0DBD" w:rsidRPr="00391540">
        <w:rPr>
          <w:rFonts w:ascii="Arial Narrow" w:hAnsi="Arial Narrow"/>
          <w:color w:val="000000"/>
          <w:sz w:val="22"/>
          <w:szCs w:val="22"/>
        </w:rPr>
        <w:t>u</w:t>
      </w:r>
      <w:r w:rsidRPr="00483AC1">
        <w:rPr>
          <w:rFonts w:ascii="Arial Narrow" w:hAnsi="Arial Narrow"/>
          <w:color w:val="000000"/>
          <w:sz w:val="22"/>
          <w:szCs w:val="22"/>
        </w:rPr>
        <w:t xml:space="preserve"> garantēta.</w:t>
      </w:r>
    </w:p>
    <w:p w14:paraId="34480DDC" w14:textId="74DAEB39" w:rsidR="00617FE0" w:rsidRDefault="00617FE0" w:rsidP="000A6623">
      <w:pPr>
        <w:widowControl w:val="0"/>
        <w:jc w:val="both"/>
        <w:rPr>
          <w:rFonts w:ascii="Arial Narrow" w:hAnsi="Arial Narrow"/>
          <w:color w:val="000000"/>
          <w:sz w:val="22"/>
          <w:szCs w:val="22"/>
        </w:rPr>
      </w:pPr>
      <w:r w:rsidRPr="00483AC1">
        <w:rPr>
          <w:rFonts w:ascii="Arial Narrow" w:hAnsi="Arial Narrow"/>
          <w:color w:val="000000"/>
          <w:sz w:val="22"/>
          <w:szCs w:val="22"/>
        </w:rPr>
        <w:t xml:space="preserve">B. </w:t>
      </w:r>
      <w:proofErr w:type="spellStart"/>
      <w:r w:rsidRPr="00483AC1">
        <w:rPr>
          <w:rFonts w:ascii="Arial Narrow" w:hAnsi="Arial Narrow"/>
          <w:color w:val="000000"/>
          <w:sz w:val="22"/>
          <w:szCs w:val="22"/>
        </w:rPr>
        <w:t>Moļņika</w:t>
      </w:r>
      <w:proofErr w:type="spellEnd"/>
      <w:r w:rsidRPr="00483AC1">
        <w:rPr>
          <w:rFonts w:ascii="Arial Narrow" w:hAnsi="Arial Narrow"/>
          <w:color w:val="000000"/>
          <w:sz w:val="22"/>
          <w:szCs w:val="22"/>
        </w:rPr>
        <w:t xml:space="preserve"> izsaka viedokli, pievienojoties R. Liepiņa un A. Ancānes iepriekš paustajām atziņām. Norāda, ka piedāvātais risinājums rada pārāk noslēgtu un saspiestu iespaidu. No UNESCO </w:t>
      </w:r>
      <w:r w:rsidR="000A6623" w:rsidRPr="00483AC1">
        <w:rPr>
          <w:rFonts w:ascii="Arial Narrow" w:hAnsi="Arial Narrow"/>
          <w:color w:val="000000"/>
          <w:sz w:val="22"/>
          <w:szCs w:val="22"/>
        </w:rPr>
        <w:t>skatupunkta</w:t>
      </w:r>
      <w:r w:rsidRPr="00483AC1">
        <w:rPr>
          <w:rFonts w:ascii="Arial Narrow" w:hAnsi="Arial Narrow"/>
          <w:color w:val="000000"/>
          <w:sz w:val="22"/>
          <w:szCs w:val="22"/>
        </w:rPr>
        <w:t xml:space="preserve"> uzsver, ka teritorija atrodas īpašā aizsardzības zonā (AZ), kas nav paredzēta radikāli jaunu vīziju realizācijai, bet gan unikālo pasaules mantojuma vērtību saglabāšanai un uztverei.</w:t>
      </w:r>
      <w:r w:rsidR="000A6623">
        <w:rPr>
          <w:rFonts w:ascii="Arial Narrow" w:hAnsi="Arial Narrow"/>
          <w:color w:val="000000"/>
          <w:sz w:val="22"/>
          <w:szCs w:val="22"/>
        </w:rPr>
        <w:t xml:space="preserve"> </w:t>
      </w:r>
      <w:r w:rsidRPr="00483AC1">
        <w:rPr>
          <w:rFonts w:ascii="Arial Narrow" w:hAnsi="Arial Narrow"/>
          <w:color w:val="000000"/>
          <w:sz w:val="22"/>
          <w:szCs w:val="22"/>
        </w:rPr>
        <w:t>Papildus norāda uz apbūves blīvuma problemātiku, uzsverot, ka ekonomiskie apsvērumi nedrīkst dominēt pār pilsētvides kvalitāti. Aicina veidot atvērtāku, vieglāku un rotaļīgāku arhitektonisko tēlu, norādot, ka pašreizējā apbūve rada pārmērīgi masīvu un smagnēju iespaidu.</w:t>
      </w:r>
    </w:p>
    <w:p w14:paraId="55E0E3D8" w14:textId="77777777" w:rsidR="000A6623" w:rsidRPr="00483AC1" w:rsidRDefault="000A6623" w:rsidP="000A6623">
      <w:pPr>
        <w:widowControl w:val="0"/>
        <w:jc w:val="both"/>
        <w:rPr>
          <w:rFonts w:ascii="Arial Narrow" w:hAnsi="Arial Narrow"/>
          <w:color w:val="000000"/>
          <w:sz w:val="22"/>
          <w:szCs w:val="22"/>
        </w:rPr>
      </w:pPr>
    </w:p>
    <w:p w14:paraId="4B488E48" w14:textId="77777777" w:rsidR="00617FE0" w:rsidRPr="006E0DBD" w:rsidRDefault="00617FE0" w:rsidP="00617FE0">
      <w:pPr>
        <w:widowControl w:val="0"/>
        <w:jc w:val="both"/>
        <w:rPr>
          <w:rFonts w:ascii="Arial Narrow" w:hAnsi="Arial Narrow"/>
          <w:color w:val="000000"/>
          <w:sz w:val="22"/>
          <w:szCs w:val="22"/>
        </w:rPr>
      </w:pPr>
      <w:r w:rsidRPr="006E0DBD">
        <w:rPr>
          <w:rFonts w:ascii="Arial Narrow" w:hAnsi="Arial Narrow"/>
          <w:color w:val="000000"/>
          <w:sz w:val="22"/>
          <w:szCs w:val="22"/>
        </w:rPr>
        <w:t xml:space="preserve">A. </w:t>
      </w:r>
      <w:proofErr w:type="spellStart"/>
      <w:r w:rsidRPr="006E0DBD">
        <w:rPr>
          <w:rFonts w:ascii="Arial Narrow" w:hAnsi="Arial Narrow"/>
          <w:color w:val="000000"/>
          <w:sz w:val="22"/>
          <w:szCs w:val="22"/>
        </w:rPr>
        <w:t>Birjukovs</w:t>
      </w:r>
      <w:proofErr w:type="spellEnd"/>
      <w:r w:rsidRPr="006E0DBD">
        <w:rPr>
          <w:rFonts w:ascii="Arial Narrow" w:hAnsi="Arial Narrow"/>
          <w:color w:val="000000"/>
          <w:sz w:val="22"/>
          <w:szCs w:val="22"/>
        </w:rPr>
        <w:t xml:space="preserve"> norāda, ka arī Brīvības ielas apbūvē vērojamas dažādu fasāžu kolekcijas princips.</w:t>
      </w:r>
    </w:p>
    <w:p w14:paraId="06D92F04" w14:textId="77777777" w:rsidR="000A6623" w:rsidRPr="006E0DBD" w:rsidRDefault="000A6623" w:rsidP="00617FE0">
      <w:pPr>
        <w:widowControl w:val="0"/>
        <w:jc w:val="both"/>
        <w:rPr>
          <w:rFonts w:ascii="Arial Narrow" w:hAnsi="Arial Narrow"/>
          <w:color w:val="000000"/>
          <w:sz w:val="22"/>
          <w:szCs w:val="22"/>
        </w:rPr>
      </w:pPr>
    </w:p>
    <w:p w14:paraId="3987466F" w14:textId="77777777" w:rsidR="00617FE0" w:rsidRDefault="00617FE0" w:rsidP="00617FE0">
      <w:pPr>
        <w:widowControl w:val="0"/>
        <w:jc w:val="both"/>
        <w:rPr>
          <w:rFonts w:ascii="Arial Narrow" w:hAnsi="Arial Narrow"/>
          <w:color w:val="000000"/>
          <w:sz w:val="22"/>
          <w:szCs w:val="22"/>
        </w:rPr>
      </w:pPr>
      <w:r w:rsidRPr="006E0DBD">
        <w:rPr>
          <w:rFonts w:ascii="Arial Narrow" w:hAnsi="Arial Narrow"/>
          <w:color w:val="000000"/>
          <w:sz w:val="22"/>
          <w:szCs w:val="22"/>
        </w:rPr>
        <w:t xml:space="preserve">B. </w:t>
      </w:r>
      <w:proofErr w:type="spellStart"/>
      <w:r w:rsidRPr="006E0DBD">
        <w:rPr>
          <w:rFonts w:ascii="Arial Narrow" w:hAnsi="Arial Narrow"/>
          <w:color w:val="000000"/>
          <w:sz w:val="22"/>
          <w:szCs w:val="22"/>
        </w:rPr>
        <w:t>Moļņika</w:t>
      </w:r>
      <w:proofErr w:type="spellEnd"/>
      <w:r w:rsidRPr="006E0DBD">
        <w:rPr>
          <w:rFonts w:ascii="Arial Narrow" w:hAnsi="Arial Narrow"/>
          <w:color w:val="000000"/>
          <w:sz w:val="22"/>
          <w:szCs w:val="22"/>
        </w:rPr>
        <w:t xml:space="preserve"> iebilst, ka kolekcijā katram elementam jābūt individuāli izteiksmīgam, savukārt konkrētajā gadījumā šāds kvalitatīvs “kolekcijas” princips netiekot sasniegts.</w:t>
      </w:r>
    </w:p>
    <w:p w14:paraId="3257D5B1" w14:textId="77777777" w:rsidR="000A6623" w:rsidRPr="00483AC1" w:rsidRDefault="000A6623" w:rsidP="00617FE0">
      <w:pPr>
        <w:widowControl w:val="0"/>
        <w:jc w:val="both"/>
        <w:rPr>
          <w:rFonts w:ascii="Arial Narrow" w:hAnsi="Arial Narrow"/>
          <w:color w:val="000000"/>
          <w:sz w:val="22"/>
          <w:szCs w:val="22"/>
        </w:rPr>
      </w:pPr>
    </w:p>
    <w:p w14:paraId="15A5E7D8" w14:textId="15A77435" w:rsidR="00617FE0" w:rsidRDefault="00617FE0" w:rsidP="00617FE0">
      <w:pPr>
        <w:widowControl w:val="0"/>
        <w:jc w:val="both"/>
        <w:rPr>
          <w:rFonts w:ascii="Arial Narrow" w:hAnsi="Arial Narrow"/>
          <w:color w:val="000000"/>
          <w:sz w:val="22"/>
          <w:szCs w:val="22"/>
        </w:rPr>
      </w:pPr>
      <w:r w:rsidRPr="00483AC1">
        <w:rPr>
          <w:rFonts w:ascii="Arial Narrow" w:hAnsi="Arial Narrow"/>
          <w:color w:val="000000"/>
          <w:sz w:val="22"/>
          <w:szCs w:val="22"/>
        </w:rPr>
        <w:t>A. Lapiņš izsaka viedokli par balkonu risinājumu, norādot, ka konkursa stadijā piedāvājums bijis izteiksmīgs un kvalitatīvs, taču realizācijas gaitā tas ir būtiski mainījies. Uzsver, ka nav bijis prasības atteikties no balkoniem. Norāda, ka arī perspektīvajā skatā konkursa risinājums bijis pārliecinošāks, un aicina saglabāt tās kvalitātes, kuru dēļ projekts uzvarēja konkursā. Vērtē, ka pašreizējais risinājums ir kļuvis plakans un nepietiekami izceļ arhitektonisko plastiku, kā arī pietrūkst kvalitātes MBP</w:t>
      </w:r>
      <w:r w:rsidR="000A6623">
        <w:rPr>
          <w:rFonts w:ascii="Arial Narrow" w:hAnsi="Arial Narrow"/>
          <w:color w:val="000000"/>
          <w:sz w:val="22"/>
          <w:szCs w:val="22"/>
        </w:rPr>
        <w:t xml:space="preserve"> </w:t>
      </w:r>
      <w:r w:rsidRPr="00483AC1">
        <w:rPr>
          <w:rFonts w:ascii="Arial Narrow" w:hAnsi="Arial Narrow"/>
          <w:color w:val="000000"/>
          <w:sz w:val="22"/>
          <w:szCs w:val="22"/>
        </w:rPr>
        <w:t>stadijā.</w:t>
      </w:r>
    </w:p>
    <w:p w14:paraId="1BAEEA0E" w14:textId="77777777" w:rsidR="000A6623" w:rsidRPr="00483AC1" w:rsidRDefault="000A6623" w:rsidP="00617FE0">
      <w:pPr>
        <w:widowControl w:val="0"/>
        <w:jc w:val="both"/>
        <w:rPr>
          <w:rFonts w:ascii="Arial Narrow" w:hAnsi="Arial Narrow"/>
          <w:color w:val="000000"/>
          <w:sz w:val="22"/>
          <w:szCs w:val="22"/>
        </w:rPr>
      </w:pPr>
    </w:p>
    <w:p w14:paraId="18BC02F1" w14:textId="5421D10C" w:rsidR="00617FE0" w:rsidRDefault="00617FE0" w:rsidP="00617FE0">
      <w:pPr>
        <w:widowControl w:val="0"/>
        <w:jc w:val="both"/>
        <w:rPr>
          <w:rFonts w:ascii="Arial Narrow" w:hAnsi="Arial Narrow"/>
          <w:color w:val="000000"/>
          <w:sz w:val="22"/>
          <w:szCs w:val="22"/>
        </w:rPr>
      </w:pPr>
      <w:r w:rsidRPr="00483AC1">
        <w:rPr>
          <w:rFonts w:ascii="Arial Narrow" w:hAnsi="Arial Narrow"/>
          <w:color w:val="000000"/>
          <w:sz w:val="22"/>
          <w:szCs w:val="22"/>
        </w:rPr>
        <w:t xml:space="preserve">A. </w:t>
      </w:r>
      <w:proofErr w:type="spellStart"/>
      <w:r w:rsidRPr="00483AC1">
        <w:rPr>
          <w:rFonts w:ascii="Arial Narrow" w:hAnsi="Arial Narrow"/>
          <w:color w:val="000000"/>
          <w:sz w:val="22"/>
          <w:szCs w:val="22"/>
        </w:rPr>
        <w:t>Birjukovs</w:t>
      </w:r>
      <w:proofErr w:type="spellEnd"/>
      <w:r w:rsidRPr="00483AC1">
        <w:rPr>
          <w:rFonts w:ascii="Arial Narrow" w:hAnsi="Arial Narrow"/>
          <w:color w:val="000000"/>
          <w:sz w:val="22"/>
          <w:szCs w:val="22"/>
        </w:rPr>
        <w:t xml:space="preserve"> norāda, ka būtiska nozīme risinājuma izmaiņās ir ekonomiskajiem apsvērumiem.</w:t>
      </w:r>
    </w:p>
    <w:p w14:paraId="109A2091" w14:textId="77777777" w:rsidR="000A6623" w:rsidRPr="00483AC1" w:rsidRDefault="000A6623" w:rsidP="00617FE0">
      <w:pPr>
        <w:widowControl w:val="0"/>
        <w:jc w:val="both"/>
        <w:rPr>
          <w:rFonts w:ascii="Arial Narrow" w:hAnsi="Arial Narrow"/>
          <w:color w:val="000000"/>
          <w:sz w:val="22"/>
          <w:szCs w:val="22"/>
        </w:rPr>
      </w:pPr>
    </w:p>
    <w:p w14:paraId="7FC9973C" w14:textId="447B52CC" w:rsidR="00617FE0" w:rsidRDefault="00617FE0" w:rsidP="00617FE0">
      <w:pPr>
        <w:widowControl w:val="0"/>
        <w:jc w:val="both"/>
        <w:rPr>
          <w:rFonts w:ascii="Arial Narrow" w:hAnsi="Arial Narrow"/>
          <w:color w:val="000000"/>
          <w:sz w:val="22"/>
          <w:szCs w:val="22"/>
        </w:rPr>
      </w:pPr>
      <w:r w:rsidRPr="00483AC1">
        <w:rPr>
          <w:rFonts w:ascii="Arial Narrow" w:hAnsi="Arial Narrow"/>
          <w:color w:val="000000"/>
          <w:sz w:val="22"/>
          <w:szCs w:val="22"/>
        </w:rPr>
        <w:t xml:space="preserve">R. Liepiņš </w:t>
      </w:r>
      <w:r w:rsidR="000A6623">
        <w:rPr>
          <w:rFonts w:ascii="Arial Narrow" w:hAnsi="Arial Narrow"/>
          <w:color w:val="000000"/>
          <w:sz w:val="22"/>
          <w:szCs w:val="22"/>
        </w:rPr>
        <w:t>bilst</w:t>
      </w:r>
      <w:r w:rsidRPr="00483AC1">
        <w:rPr>
          <w:rFonts w:ascii="Arial Narrow" w:hAnsi="Arial Narrow"/>
          <w:color w:val="000000"/>
          <w:sz w:val="22"/>
          <w:szCs w:val="22"/>
        </w:rPr>
        <w:t>, ka balkonu izvietojuma variācijas (dažkārt dzīvojamās istabās, citkārt guļamistabās) ir pieņemamas un nav uzskatāmas par būtisku trūkumu. Pozitīvi vērtē iekšpagalma telpu, ja tajā paredzētā veģetācija tiks kvalitatīvi realizēta.</w:t>
      </w:r>
    </w:p>
    <w:p w14:paraId="687BD0DD" w14:textId="77777777" w:rsidR="000A6623" w:rsidRPr="00483AC1" w:rsidRDefault="000A6623" w:rsidP="00617FE0">
      <w:pPr>
        <w:widowControl w:val="0"/>
        <w:jc w:val="both"/>
        <w:rPr>
          <w:rFonts w:ascii="Arial Narrow" w:hAnsi="Arial Narrow"/>
          <w:color w:val="000000"/>
          <w:sz w:val="22"/>
          <w:szCs w:val="22"/>
        </w:rPr>
      </w:pPr>
    </w:p>
    <w:p w14:paraId="73BBE822" w14:textId="77777777" w:rsidR="00617FE0" w:rsidRDefault="00617FE0" w:rsidP="00617FE0">
      <w:pPr>
        <w:widowControl w:val="0"/>
        <w:jc w:val="both"/>
        <w:rPr>
          <w:rFonts w:ascii="Arial Narrow" w:hAnsi="Arial Narrow"/>
          <w:color w:val="000000"/>
          <w:sz w:val="22"/>
          <w:szCs w:val="22"/>
        </w:rPr>
      </w:pPr>
      <w:r w:rsidRPr="00483AC1">
        <w:rPr>
          <w:rFonts w:ascii="Arial Narrow" w:hAnsi="Arial Narrow"/>
          <w:color w:val="000000"/>
          <w:sz w:val="22"/>
          <w:szCs w:val="22"/>
        </w:rPr>
        <w:t xml:space="preserve">A. </w:t>
      </w:r>
      <w:proofErr w:type="spellStart"/>
      <w:r w:rsidRPr="00483AC1">
        <w:rPr>
          <w:rFonts w:ascii="Arial Narrow" w:hAnsi="Arial Narrow"/>
          <w:color w:val="000000"/>
          <w:sz w:val="22"/>
          <w:szCs w:val="22"/>
        </w:rPr>
        <w:t>Birjukovs</w:t>
      </w:r>
      <w:proofErr w:type="spellEnd"/>
      <w:r w:rsidRPr="00483AC1">
        <w:rPr>
          <w:rFonts w:ascii="Arial Narrow" w:hAnsi="Arial Narrow"/>
          <w:color w:val="000000"/>
          <w:sz w:val="22"/>
          <w:szCs w:val="22"/>
        </w:rPr>
        <w:t xml:space="preserve"> piebilst, ka veģetācijas risinājums šobrīd ir ierobežots.</w:t>
      </w:r>
    </w:p>
    <w:p w14:paraId="7268E21E" w14:textId="77777777" w:rsidR="000A6623" w:rsidRPr="00483AC1" w:rsidRDefault="000A6623" w:rsidP="00617FE0">
      <w:pPr>
        <w:widowControl w:val="0"/>
        <w:jc w:val="both"/>
        <w:rPr>
          <w:rFonts w:ascii="Arial Narrow" w:hAnsi="Arial Narrow"/>
          <w:color w:val="000000"/>
          <w:sz w:val="22"/>
          <w:szCs w:val="22"/>
        </w:rPr>
      </w:pPr>
    </w:p>
    <w:p w14:paraId="0AC54CA0" w14:textId="77777777" w:rsidR="00617FE0" w:rsidRDefault="00617FE0" w:rsidP="00617FE0">
      <w:pPr>
        <w:widowControl w:val="0"/>
        <w:jc w:val="both"/>
        <w:rPr>
          <w:rFonts w:ascii="Arial Narrow" w:hAnsi="Arial Narrow"/>
          <w:color w:val="000000"/>
          <w:sz w:val="22"/>
          <w:szCs w:val="22"/>
        </w:rPr>
      </w:pPr>
      <w:r w:rsidRPr="00483AC1">
        <w:rPr>
          <w:rFonts w:ascii="Arial Narrow" w:hAnsi="Arial Narrow"/>
          <w:color w:val="000000"/>
          <w:sz w:val="22"/>
          <w:szCs w:val="22"/>
        </w:rPr>
        <w:t xml:space="preserve">J. Asaris izsaka viedokli, ka pievienojas skeptiskākajiem vērtējumiem par piedāvāto risinājumu, vismaz tādā veidā, kā tas prezentēts. Norāda, ka konkursa priekšlikums bijis daudzveidīgāks un sekmīgāk sadalījis apbūves masu. Pilnībā pievienojas A. Kušķa un B. </w:t>
      </w:r>
      <w:proofErr w:type="spellStart"/>
      <w:r w:rsidRPr="00483AC1">
        <w:rPr>
          <w:rFonts w:ascii="Arial Narrow" w:hAnsi="Arial Narrow"/>
          <w:color w:val="000000"/>
          <w:sz w:val="22"/>
          <w:szCs w:val="22"/>
        </w:rPr>
        <w:t>Moļņikas</w:t>
      </w:r>
      <w:proofErr w:type="spellEnd"/>
      <w:r w:rsidRPr="00483AC1">
        <w:rPr>
          <w:rFonts w:ascii="Arial Narrow" w:hAnsi="Arial Narrow"/>
          <w:color w:val="000000"/>
          <w:sz w:val="22"/>
          <w:szCs w:val="22"/>
        </w:rPr>
        <w:t xml:space="preserve"> iepriekš paustajām atziņām, vienlaikus norādot, ka kopējais risinājums šobrīd nav pietiekami pārliecinošs.</w:t>
      </w:r>
    </w:p>
    <w:p w14:paraId="692BDB31" w14:textId="77777777" w:rsidR="000A6623" w:rsidRPr="00483AC1" w:rsidRDefault="000A6623" w:rsidP="00617FE0">
      <w:pPr>
        <w:widowControl w:val="0"/>
        <w:jc w:val="both"/>
        <w:rPr>
          <w:rFonts w:ascii="Arial Narrow" w:hAnsi="Arial Narrow"/>
          <w:color w:val="000000"/>
          <w:sz w:val="22"/>
          <w:szCs w:val="22"/>
        </w:rPr>
      </w:pPr>
    </w:p>
    <w:p w14:paraId="43E1F2DF" w14:textId="77777777" w:rsidR="00617FE0" w:rsidRPr="00483AC1" w:rsidRDefault="00617FE0" w:rsidP="00617FE0">
      <w:pPr>
        <w:widowControl w:val="0"/>
        <w:jc w:val="both"/>
        <w:rPr>
          <w:rFonts w:ascii="Arial Narrow" w:hAnsi="Arial Narrow"/>
          <w:color w:val="000000"/>
          <w:sz w:val="22"/>
          <w:szCs w:val="22"/>
        </w:rPr>
      </w:pPr>
    </w:p>
    <w:p w14:paraId="5E34BC3D" w14:textId="5284D8D7" w:rsidR="00617FE0" w:rsidRDefault="00617FE0" w:rsidP="000A6623">
      <w:pPr>
        <w:widowControl w:val="0"/>
        <w:jc w:val="both"/>
        <w:rPr>
          <w:rFonts w:ascii="Arial Narrow" w:hAnsi="Arial Narrow"/>
          <w:color w:val="000000"/>
          <w:sz w:val="22"/>
          <w:szCs w:val="22"/>
        </w:rPr>
      </w:pPr>
      <w:r w:rsidRPr="00483AC1">
        <w:rPr>
          <w:rFonts w:ascii="Arial Narrow" w:hAnsi="Arial Narrow"/>
          <w:b/>
          <w:bCs/>
          <w:color w:val="000000"/>
          <w:sz w:val="22"/>
          <w:szCs w:val="22"/>
        </w:rPr>
        <w:t>Padome balso par lēmumu</w:t>
      </w:r>
      <w:r w:rsidRPr="00483AC1">
        <w:rPr>
          <w:rFonts w:ascii="Arial Narrow" w:hAnsi="Arial Narrow"/>
          <w:color w:val="000000"/>
          <w:sz w:val="22"/>
          <w:szCs w:val="22"/>
        </w:rPr>
        <w:t>: atbalstīt projekta tālāko virzību.</w:t>
      </w:r>
    </w:p>
    <w:p w14:paraId="337C7C53" w14:textId="77777777" w:rsidR="000A6623" w:rsidRPr="000A6623" w:rsidRDefault="000A6623" w:rsidP="000A6623">
      <w:pPr>
        <w:widowControl w:val="0"/>
        <w:jc w:val="both"/>
        <w:rPr>
          <w:rFonts w:ascii="Arial Narrow" w:hAnsi="Arial Narrow"/>
          <w:color w:val="000000"/>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1374"/>
        <w:gridCol w:w="958"/>
        <w:gridCol w:w="990"/>
        <w:gridCol w:w="1080"/>
      </w:tblGrid>
      <w:tr w:rsidR="00617FE0" w:rsidRPr="00483AC1" w14:paraId="33E353BD" w14:textId="77777777" w:rsidTr="00617FE0">
        <w:trPr>
          <w:trHeight w:val="765"/>
        </w:trPr>
        <w:tc>
          <w:tcPr>
            <w:tcW w:w="0" w:type="auto"/>
            <w:tcBorders>
              <w:top w:val="single" w:sz="6" w:space="0" w:color="000000"/>
              <w:left w:val="single" w:sz="6" w:space="0" w:color="000000"/>
              <w:bottom w:val="single" w:sz="6" w:space="0" w:color="000000"/>
              <w:right w:val="single" w:sz="6" w:space="0" w:color="000000"/>
            </w:tcBorders>
            <w:vAlign w:val="bottom"/>
            <w:hideMark/>
          </w:tcPr>
          <w:p w14:paraId="282655FD" w14:textId="77777777" w:rsidR="00617FE0" w:rsidRPr="00483AC1" w:rsidRDefault="00617FE0" w:rsidP="00617FE0">
            <w:pPr>
              <w:suppressAutoHyphens w:val="0"/>
              <w:spacing w:before="240" w:after="240"/>
              <w:jc w:val="both"/>
            </w:pPr>
            <w:r w:rsidRPr="00483AC1">
              <w:rPr>
                <w:rFonts w:ascii="Arial" w:hAnsi="Arial" w:cs="Arial"/>
                <w:color w:val="000000"/>
                <w:sz w:val="22"/>
                <w:szCs w:val="22"/>
              </w:rPr>
              <w:t> </w:t>
            </w:r>
            <w:r w:rsidRPr="00483AC1">
              <w:rPr>
                <w:rFonts w:ascii="Arial Narrow" w:hAnsi="Arial Narrow"/>
                <w:color w:val="000000"/>
                <w:sz w:val="22"/>
                <w:szCs w:val="22"/>
              </w:rPr>
              <w:t> </w:t>
            </w:r>
          </w:p>
        </w:tc>
        <w:tc>
          <w:tcPr>
            <w:tcW w:w="958" w:type="dxa"/>
            <w:tcBorders>
              <w:top w:val="single" w:sz="6" w:space="0" w:color="000000"/>
              <w:left w:val="single" w:sz="6" w:space="0" w:color="000000"/>
              <w:bottom w:val="single" w:sz="6" w:space="0" w:color="000000"/>
              <w:right w:val="single" w:sz="6" w:space="0" w:color="000000"/>
            </w:tcBorders>
            <w:vAlign w:val="bottom"/>
            <w:hideMark/>
          </w:tcPr>
          <w:p w14:paraId="61BD9EFA" w14:textId="77777777" w:rsidR="00617FE0" w:rsidRPr="00483AC1" w:rsidRDefault="00617FE0" w:rsidP="00617FE0">
            <w:pPr>
              <w:suppressAutoHyphens w:val="0"/>
              <w:spacing w:before="240" w:after="240"/>
              <w:jc w:val="center"/>
            </w:pPr>
            <w:r w:rsidRPr="00483AC1">
              <w:rPr>
                <w:rFonts w:ascii="Arial Narrow" w:hAnsi="Arial Narrow"/>
                <w:color w:val="000000"/>
                <w:sz w:val="22"/>
                <w:szCs w:val="22"/>
              </w:rPr>
              <w:t>Par </w:t>
            </w:r>
          </w:p>
        </w:tc>
        <w:tc>
          <w:tcPr>
            <w:tcW w:w="990" w:type="dxa"/>
            <w:tcBorders>
              <w:top w:val="single" w:sz="6" w:space="0" w:color="000000"/>
              <w:left w:val="single" w:sz="6" w:space="0" w:color="000000"/>
              <w:bottom w:val="single" w:sz="6" w:space="0" w:color="000000"/>
              <w:right w:val="single" w:sz="6" w:space="0" w:color="000000"/>
            </w:tcBorders>
            <w:vAlign w:val="bottom"/>
            <w:hideMark/>
          </w:tcPr>
          <w:p w14:paraId="4288D561" w14:textId="77777777" w:rsidR="00617FE0" w:rsidRPr="00483AC1" w:rsidRDefault="00617FE0" w:rsidP="00617FE0">
            <w:pPr>
              <w:suppressAutoHyphens w:val="0"/>
              <w:spacing w:before="240" w:after="240"/>
              <w:jc w:val="center"/>
            </w:pPr>
            <w:r w:rsidRPr="00483AC1">
              <w:rPr>
                <w:rFonts w:ascii="Arial Narrow" w:hAnsi="Arial Narrow"/>
                <w:color w:val="000000"/>
                <w:sz w:val="22"/>
                <w:szCs w:val="22"/>
              </w:rPr>
              <w:t>Pret </w:t>
            </w:r>
          </w:p>
        </w:tc>
        <w:tc>
          <w:tcPr>
            <w:tcW w:w="1080" w:type="dxa"/>
            <w:tcBorders>
              <w:top w:val="single" w:sz="6" w:space="0" w:color="000000"/>
              <w:left w:val="single" w:sz="6" w:space="0" w:color="000000"/>
              <w:bottom w:val="single" w:sz="6" w:space="0" w:color="000000"/>
              <w:right w:val="single" w:sz="6" w:space="0" w:color="000000"/>
            </w:tcBorders>
            <w:vAlign w:val="bottom"/>
            <w:hideMark/>
          </w:tcPr>
          <w:p w14:paraId="166ECE0C" w14:textId="77777777" w:rsidR="00617FE0" w:rsidRPr="00483AC1" w:rsidRDefault="00617FE0" w:rsidP="00617FE0">
            <w:pPr>
              <w:suppressAutoHyphens w:val="0"/>
              <w:spacing w:before="240" w:after="240"/>
              <w:jc w:val="center"/>
            </w:pPr>
            <w:r w:rsidRPr="00483AC1">
              <w:rPr>
                <w:rFonts w:ascii="Arial Narrow" w:hAnsi="Arial Narrow"/>
                <w:color w:val="000000"/>
                <w:sz w:val="22"/>
                <w:szCs w:val="22"/>
              </w:rPr>
              <w:t>Atturas </w:t>
            </w:r>
          </w:p>
        </w:tc>
      </w:tr>
      <w:tr w:rsidR="00617FE0" w:rsidRPr="00483AC1" w14:paraId="1C2042BE" w14:textId="77777777" w:rsidTr="00617FE0">
        <w:trPr>
          <w:trHeight w:val="765"/>
        </w:trPr>
        <w:tc>
          <w:tcPr>
            <w:tcW w:w="0" w:type="auto"/>
            <w:tcBorders>
              <w:top w:val="single" w:sz="6" w:space="0" w:color="000000"/>
              <w:left w:val="single" w:sz="6" w:space="0" w:color="000000"/>
              <w:bottom w:val="single" w:sz="6" w:space="0" w:color="000000"/>
              <w:right w:val="single" w:sz="6" w:space="0" w:color="000000"/>
            </w:tcBorders>
            <w:vAlign w:val="bottom"/>
            <w:hideMark/>
          </w:tcPr>
          <w:p w14:paraId="33104809" w14:textId="77777777" w:rsidR="00617FE0" w:rsidRPr="00483AC1" w:rsidRDefault="00617FE0" w:rsidP="00617FE0">
            <w:pPr>
              <w:suppressAutoHyphens w:val="0"/>
              <w:spacing w:before="240" w:after="240"/>
              <w:jc w:val="both"/>
            </w:pPr>
            <w:r w:rsidRPr="00483AC1">
              <w:rPr>
                <w:rFonts w:ascii="Arial Narrow" w:hAnsi="Arial Narrow"/>
                <w:color w:val="000000"/>
                <w:sz w:val="22"/>
                <w:szCs w:val="22"/>
              </w:rPr>
              <w:t xml:space="preserve">Elīna </w:t>
            </w:r>
            <w:proofErr w:type="spellStart"/>
            <w:r w:rsidRPr="00483AC1">
              <w:rPr>
                <w:rFonts w:ascii="Arial Narrow" w:hAnsi="Arial Narrow"/>
                <w:color w:val="000000"/>
                <w:sz w:val="22"/>
                <w:szCs w:val="22"/>
              </w:rPr>
              <w:t>Rožulapa</w:t>
            </w:r>
            <w:proofErr w:type="spellEnd"/>
            <w:r w:rsidRPr="00483AC1">
              <w:rPr>
                <w:rFonts w:ascii="Arial Narrow" w:hAnsi="Arial Narrow"/>
                <w:color w:val="000000"/>
                <w:sz w:val="22"/>
                <w:szCs w:val="22"/>
              </w:rPr>
              <w:t> </w:t>
            </w:r>
          </w:p>
        </w:tc>
        <w:tc>
          <w:tcPr>
            <w:tcW w:w="958" w:type="dxa"/>
            <w:tcBorders>
              <w:top w:val="single" w:sz="6" w:space="0" w:color="000000"/>
              <w:left w:val="single" w:sz="6" w:space="0" w:color="000000"/>
              <w:bottom w:val="single" w:sz="6" w:space="0" w:color="000000"/>
              <w:right w:val="single" w:sz="6" w:space="0" w:color="000000"/>
            </w:tcBorders>
            <w:vAlign w:val="bottom"/>
            <w:hideMark/>
          </w:tcPr>
          <w:p w14:paraId="12A85AF6" w14:textId="77777777" w:rsidR="00617FE0" w:rsidRPr="00483AC1" w:rsidRDefault="00617FE0" w:rsidP="00617FE0">
            <w:pPr>
              <w:suppressAutoHyphens w:val="0"/>
              <w:spacing w:before="240" w:after="240"/>
              <w:jc w:val="center"/>
            </w:pPr>
            <w:r w:rsidRPr="00483AC1">
              <w:rPr>
                <w:rFonts w:ascii="Arial Narrow" w:hAnsi="Arial Narrow"/>
                <w:color w:val="000000"/>
                <w:sz w:val="22"/>
                <w:szCs w:val="22"/>
              </w:rPr>
              <w:t>1</w:t>
            </w:r>
          </w:p>
        </w:tc>
        <w:tc>
          <w:tcPr>
            <w:tcW w:w="990" w:type="dxa"/>
            <w:tcBorders>
              <w:top w:val="single" w:sz="6" w:space="0" w:color="000000"/>
              <w:left w:val="single" w:sz="6" w:space="0" w:color="000000"/>
              <w:bottom w:val="single" w:sz="6" w:space="0" w:color="000000"/>
              <w:right w:val="single" w:sz="6" w:space="0" w:color="000000"/>
            </w:tcBorders>
            <w:vAlign w:val="bottom"/>
            <w:hideMark/>
          </w:tcPr>
          <w:p w14:paraId="5FB6531A" w14:textId="77777777" w:rsidR="00617FE0" w:rsidRPr="00483AC1" w:rsidRDefault="00617FE0" w:rsidP="00617FE0">
            <w:pPr>
              <w:suppressAutoHyphens w:val="0"/>
              <w:spacing w:before="240" w:after="240"/>
              <w:jc w:val="center"/>
            </w:pPr>
            <w:r w:rsidRPr="00483AC1">
              <w:rPr>
                <w:rFonts w:ascii="Arial Narrow" w:hAnsi="Arial Narrow"/>
                <w:color w:val="000000"/>
                <w:sz w:val="22"/>
                <w:szCs w:val="22"/>
              </w:rPr>
              <w:t> </w:t>
            </w:r>
          </w:p>
        </w:tc>
        <w:tc>
          <w:tcPr>
            <w:tcW w:w="1080" w:type="dxa"/>
            <w:tcBorders>
              <w:top w:val="single" w:sz="6" w:space="0" w:color="000000"/>
              <w:left w:val="single" w:sz="6" w:space="0" w:color="000000"/>
              <w:bottom w:val="single" w:sz="6" w:space="0" w:color="000000"/>
              <w:right w:val="single" w:sz="6" w:space="0" w:color="000000"/>
            </w:tcBorders>
            <w:vAlign w:val="bottom"/>
            <w:hideMark/>
          </w:tcPr>
          <w:p w14:paraId="709EEE13" w14:textId="77777777" w:rsidR="00617FE0" w:rsidRPr="00483AC1" w:rsidRDefault="00617FE0" w:rsidP="00617FE0">
            <w:pPr>
              <w:suppressAutoHyphens w:val="0"/>
              <w:spacing w:before="240" w:after="240"/>
              <w:jc w:val="center"/>
            </w:pPr>
            <w:r w:rsidRPr="00483AC1">
              <w:rPr>
                <w:rFonts w:ascii="Arial" w:hAnsi="Arial" w:cs="Arial"/>
                <w:color w:val="000000"/>
                <w:sz w:val="22"/>
                <w:szCs w:val="22"/>
              </w:rPr>
              <w:t> </w:t>
            </w:r>
            <w:r w:rsidRPr="00483AC1">
              <w:rPr>
                <w:rFonts w:ascii="Arial Narrow" w:hAnsi="Arial Narrow"/>
                <w:color w:val="000000"/>
                <w:sz w:val="22"/>
                <w:szCs w:val="22"/>
              </w:rPr>
              <w:t> </w:t>
            </w:r>
          </w:p>
        </w:tc>
      </w:tr>
      <w:tr w:rsidR="00617FE0" w:rsidRPr="00483AC1" w14:paraId="240F942E" w14:textId="77777777" w:rsidTr="00617FE0">
        <w:trPr>
          <w:trHeight w:val="765"/>
        </w:trPr>
        <w:tc>
          <w:tcPr>
            <w:tcW w:w="0" w:type="auto"/>
            <w:tcBorders>
              <w:top w:val="single" w:sz="6" w:space="0" w:color="000000"/>
              <w:left w:val="single" w:sz="6" w:space="0" w:color="000000"/>
              <w:bottom w:val="single" w:sz="6" w:space="0" w:color="000000"/>
              <w:right w:val="single" w:sz="6" w:space="0" w:color="000000"/>
            </w:tcBorders>
            <w:vAlign w:val="bottom"/>
            <w:hideMark/>
          </w:tcPr>
          <w:p w14:paraId="1CAD45F9" w14:textId="77777777" w:rsidR="00617FE0" w:rsidRPr="00483AC1" w:rsidRDefault="00617FE0" w:rsidP="00617FE0">
            <w:pPr>
              <w:suppressAutoHyphens w:val="0"/>
              <w:spacing w:before="240" w:after="240"/>
              <w:jc w:val="both"/>
            </w:pPr>
            <w:r w:rsidRPr="00483AC1">
              <w:rPr>
                <w:rFonts w:ascii="Arial Narrow" w:hAnsi="Arial Narrow"/>
                <w:color w:val="000000"/>
                <w:sz w:val="22"/>
                <w:szCs w:val="22"/>
              </w:rPr>
              <w:t>Aigars Kušķis</w:t>
            </w:r>
          </w:p>
        </w:tc>
        <w:tc>
          <w:tcPr>
            <w:tcW w:w="958" w:type="dxa"/>
            <w:tcBorders>
              <w:top w:val="single" w:sz="6" w:space="0" w:color="000000"/>
              <w:left w:val="single" w:sz="6" w:space="0" w:color="000000"/>
              <w:bottom w:val="single" w:sz="6" w:space="0" w:color="000000"/>
              <w:right w:val="single" w:sz="6" w:space="0" w:color="000000"/>
            </w:tcBorders>
            <w:vAlign w:val="bottom"/>
            <w:hideMark/>
          </w:tcPr>
          <w:p w14:paraId="3E6217DB" w14:textId="77777777" w:rsidR="00617FE0" w:rsidRPr="00483AC1" w:rsidRDefault="00617FE0" w:rsidP="00617FE0">
            <w:pPr>
              <w:suppressAutoHyphens w:val="0"/>
            </w:pPr>
          </w:p>
        </w:tc>
        <w:tc>
          <w:tcPr>
            <w:tcW w:w="990" w:type="dxa"/>
            <w:tcBorders>
              <w:top w:val="single" w:sz="6" w:space="0" w:color="000000"/>
              <w:left w:val="single" w:sz="6" w:space="0" w:color="000000"/>
              <w:bottom w:val="single" w:sz="6" w:space="0" w:color="000000"/>
              <w:right w:val="single" w:sz="6" w:space="0" w:color="000000"/>
            </w:tcBorders>
            <w:vAlign w:val="bottom"/>
            <w:hideMark/>
          </w:tcPr>
          <w:p w14:paraId="543A0174" w14:textId="77777777" w:rsidR="00617FE0" w:rsidRPr="00483AC1" w:rsidRDefault="00617FE0" w:rsidP="00617FE0">
            <w:pPr>
              <w:suppressAutoHyphens w:val="0"/>
              <w:spacing w:before="240" w:after="240"/>
              <w:jc w:val="center"/>
            </w:pPr>
            <w:r w:rsidRPr="00483AC1">
              <w:rPr>
                <w:rFonts w:ascii="Arial Narrow" w:hAnsi="Arial Narrow"/>
                <w:color w:val="000000"/>
                <w:sz w:val="22"/>
                <w:szCs w:val="22"/>
              </w:rPr>
              <w:t>1</w:t>
            </w:r>
          </w:p>
        </w:tc>
        <w:tc>
          <w:tcPr>
            <w:tcW w:w="1080" w:type="dxa"/>
            <w:tcBorders>
              <w:top w:val="single" w:sz="6" w:space="0" w:color="000000"/>
              <w:left w:val="single" w:sz="6" w:space="0" w:color="000000"/>
              <w:bottom w:val="single" w:sz="6" w:space="0" w:color="000000"/>
              <w:right w:val="single" w:sz="6" w:space="0" w:color="000000"/>
            </w:tcBorders>
            <w:vAlign w:val="bottom"/>
            <w:hideMark/>
          </w:tcPr>
          <w:p w14:paraId="50569143" w14:textId="77777777" w:rsidR="00617FE0" w:rsidRPr="00483AC1" w:rsidRDefault="00617FE0" w:rsidP="00617FE0">
            <w:pPr>
              <w:suppressAutoHyphens w:val="0"/>
            </w:pPr>
          </w:p>
        </w:tc>
      </w:tr>
      <w:tr w:rsidR="00617FE0" w:rsidRPr="00483AC1" w14:paraId="59A198D9" w14:textId="77777777" w:rsidTr="00617FE0">
        <w:trPr>
          <w:trHeight w:val="765"/>
        </w:trPr>
        <w:tc>
          <w:tcPr>
            <w:tcW w:w="0" w:type="auto"/>
            <w:tcBorders>
              <w:top w:val="single" w:sz="6" w:space="0" w:color="000000"/>
              <w:left w:val="single" w:sz="6" w:space="0" w:color="000000"/>
              <w:bottom w:val="single" w:sz="6" w:space="0" w:color="000000"/>
              <w:right w:val="single" w:sz="6" w:space="0" w:color="000000"/>
            </w:tcBorders>
            <w:vAlign w:val="bottom"/>
            <w:hideMark/>
          </w:tcPr>
          <w:p w14:paraId="04B45E37" w14:textId="646E1EF2" w:rsidR="00617FE0" w:rsidRPr="00483AC1" w:rsidRDefault="000A6623" w:rsidP="00617FE0">
            <w:pPr>
              <w:suppressAutoHyphens w:val="0"/>
              <w:spacing w:before="240" w:after="240"/>
              <w:jc w:val="both"/>
            </w:pPr>
            <w:r>
              <w:rPr>
                <w:rFonts w:ascii="Arial Narrow" w:hAnsi="Arial Narrow"/>
                <w:color w:val="000000"/>
                <w:sz w:val="22"/>
                <w:szCs w:val="22"/>
              </w:rPr>
              <w:t xml:space="preserve">Baiba </w:t>
            </w:r>
            <w:proofErr w:type="spellStart"/>
            <w:r>
              <w:rPr>
                <w:rFonts w:ascii="Arial Narrow" w:hAnsi="Arial Narrow"/>
                <w:color w:val="000000"/>
                <w:sz w:val="22"/>
                <w:szCs w:val="22"/>
              </w:rPr>
              <w:t>Moļņika</w:t>
            </w:r>
            <w:proofErr w:type="spellEnd"/>
          </w:p>
        </w:tc>
        <w:tc>
          <w:tcPr>
            <w:tcW w:w="958" w:type="dxa"/>
            <w:tcBorders>
              <w:top w:val="single" w:sz="6" w:space="0" w:color="000000"/>
              <w:left w:val="single" w:sz="6" w:space="0" w:color="000000"/>
              <w:bottom w:val="single" w:sz="6" w:space="0" w:color="000000"/>
              <w:right w:val="single" w:sz="6" w:space="0" w:color="000000"/>
            </w:tcBorders>
            <w:vAlign w:val="bottom"/>
            <w:hideMark/>
          </w:tcPr>
          <w:p w14:paraId="168F0B9F" w14:textId="77777777" w:rsidR="00617FE0" w:rsidRPr="00483AC1" w:rsidRDefault="00617FE0" w:rsidP="00617FE0">
            <w:pPr>
              <w:suppressAutoHyphens w:val="0"/>
            </w:pPr>
          </w:p>
        </w:tc>
        <w:tc>
          <w:tcPr>
            <w:tcW w:w="990" w:type="dxa"/>
            <w:tcBorders>
              <w:top w:val="single" w:sz="6" w:space="0" w:color="000000"/>
              <w:left w:val="single" w:sz="6" w:space="0" w:color="000000"/>
              <w:bottom w:val="single" w:sz="6" w:space="0" w:color="000000"/>
              <w:right w:val="single" w:sz="6" w:space="0" w:color="000000"/>
            </w:tcBorders>
            <w:vAlign w:val="bottom"/>
            <w:hideMark/>
          </w:tcPr>
          <w:p w14:paraId="08BD899D" w14:textId="1A53E9C6" w:rsidR="00617FE0" w:rsidRPr="00483AC1" w:rsidRDefault="00617FE0" w:rsidP="00617FE0">
            <w:pPr>
              <w:suppressAutoHyphens w:val="0"/>
              <w:jc w:val="center"/>
            </w:pPr>
            <w:r w:rsidRPr="00483AC1">
              <w:rPr>
                <w:rFonts w:ascii="Arial Narrow" w:hAnsi="Arial Narrow"/>
                <w:color w:val="000000"/>
                <w:sz w:val="22"/>
                <w:szCs w:val="22"/>
              </w:rPr>
              <w:t>1</w:t>
            </w:r>
          </w:p>
        </w:tc>
        <w:tc>
          <w:tcPr>
            <w:tcW w:w="1080" w:type="dxa"/>
            <w:tcBorders>
              <w:top w:val="single" w:sz="6" w:space="0" w:color="000000"/>
              <w:left w:val="single" w:sz="6" w:space="0" w:color="000000"/>
              <w:bottom w:val="single" w:sz="6" w:space="0" w:color="000000"/>
              <w:right w:val="single" w:sz="6" w:space="0" w:color="000000"/>
            </w:tcBorders>
            <w:vAlign w:val="bottom"/>
            <w:hideMark/>
          </w:tcPr>
          <w:p w14:paraId="6A54FE03" w14:textId="77777777" w:rsidR="00617FE0" w:rsidRPr="00483AC1" w:rsidRDefault="00617FE0" w:rsidP="00617FE0">
            <w:pPr>
              <w:suppressAutoHyphens w:val="0"/>
              <w:jc w:val="both"/>
            </w:pPr>
            <w:r w:rsidRPr="00483AC1">
              <w:rPr>
                <w:color w:val="000000"/>
              </w:rPr>
              <w:t> </w:t>
            </w:r>
          </w:p>
        </w:tc>
      </w:tr>
      <w:tr w:rsidR="00617FE0" w:rsidRPr="00483AC1" w14:paraId="232A68F4" w14:textId="77777777" w:rsidTr="00617FE0">
        <w:trPr>
          <w:trHeight w:val="765"/>
        </w:trPr>
        <w:tc>
          <w:tcPr>
            <w:tcW w:w="0" w:type="auto"/>
            <w:tcBorders>
              <w:top w:val="single" w:sz="6" w:space="0" w:color="000000"/>
              <w:left w:val="single" w:sz="6" w:space="0" w:color="000000"/>
              <w:bottom w:val="single" w:sz="6" w:space="0" w:color="000000"/>
              <w:right w:val="single" w:sz="6" w:space="0" w:color="000000"/>
            </w:tcBorders>
            <w:vAlign w:val="bottom"/>
            <w:hideMark/>
          </w:tcPr>
          <w:p w14:paraId="27719BEB" w14:textId="49BA504C" w:rsidR="00617FE0" w:rsidRPr="00483AC1" w:rsidRDefault="00617FE0" w:rsidP="00617FE0">
            <w:pPr>
              <w:suppressAutoHyphens w:val="0"/>
              <w:spacing w:before="240" w:after="240"/>
              <w:jc w:val="both"/>
            </w:pPr>
            <w:r w:rsidRPr="00483AC1">
              <w:rPr>
                <w:rFonts w:ascii="Arial Narrow" w:hAnsi="Arial Narrow"/>
                <w:color w:val="000000"/>
                <w:sz w:val="22"/>
                <w:szCs w:val="22"/>
              </w:rPr>
              <w:lastRenderedPageBreak/>
              <w:t>Anna Ancāne</w:t>
            </w:r>
          </w:p>
        </w:tc>
        <w:tc>
          <w:tcPr>
            <w:tcW w:w="958" w:type="dxa"/>
            <w:tcBorders>
              <w:top w:val="single" w:sz="6" w:space="0" w:color="000000"/>
              <w:left w:val="single" w:sz="6" w:space="0" w:color="000000"/>
              <w:bottom w:val="single" w:sz="6" w:space="0" w:color="000000"/>
              <w:right w:val="single" w:sz="6" w:space="0" w:color="000000"/>
            </w:tcBorders>
            <w:vAlign w:val="bottom"/>
            <w:hideMark/>
          </w:tcPr>
          <w:p w14:paraId="4C774D1A" w14:textId="77777777" w:rsidR="00617FE0" w:rsidRPr="00483AC1" w:rsidRDefault="00617FE0" w:rsidP="00617FE0">
            <w:pPr>
              <w:suppressAutoHyphens w:val="0"/>
              <w:spacing w:before="240" w:after="240"/>
              <w:jc w:val="center"/>
            </w:pPr>
            <w:r w:rsidRPr="00483AC1">
              <w:rPr>
                <w:rFonts w:ascii="Arial Narrow" w:hAnsi="Arial Narrow"/>
                <w:color w:val="000000"/>
                <w:sz w:val="22"/>
                <w:szCs w:val="22"/>
              </w:rPr>
              <w:t>1</w:t>
            </w:r>
          </w:p>
        </w:tc>
        <w:tc>
          <w:tcPr>
            <w:tcW w:w="990" w:type="dxa"/>
            <w:tcBorders>
              <w:top w:val="single" w:sz="6" w:space="0" w:color="000000"/>
              <w:left w:val="single" w:sz="6" w:space="0" w:color="000000"/>
              <w:bottom w:val="single" w:sz="6" w:space="0" w:color="000000"/>
              <w:right w:val="single" w:sz="6" w:space="0" w:color="000000"/>
            </w:tcBorders>
            <w:vAlign w:val="bottom"/>
            <w:hideMark/>
          </w:tcPr>
          <w:p w14:paraId="17D5CA45" w14:textId="77777777" w:rsidR="00617FE0" w:rsidRPr="00483AC1" w:rsidRDefault="00617FE0" w:rsidP="00617FE0">
            <w:pPr>
              <w:suppressAutoHyphens w:val="0"/>
              <w:jc w:val="both"/>
            </w:pPr>
            <w:r w:rsidRPr="00483AC1">
              <w:rPr>
                <w:color w:val="000000"/>
              </w:rPr>
              <w:t> </w:t>
            </w:r>
          </w:p>
        </w:tc>
        <w:tc>
          <w:tcPr>
            <w:tcW w:w="1080" w:type="dxa"/>
            <w:tcBorders>
              <w:top w:val="single" w:sz="6" w:space="0" w:color="000000"/>
              <w:left w:val="single" w:sz="6" w:space="0" w:color="000000"/>
              <w:bottom w:val="single" w:sz="6" w:space="0" w:color="000000"/>
              <w:right w:val="single" w:sz="6" w:space="0" w:color="000000"/>
            </w:tcBorders>
            <w:vAlign w:val="bottom"/>
            <w:hideMark/>
          </w:tcPr>
          <w:p w14:paraId="7FBD7B26" w14:textId="77777777" w:rsidR="00617FE0" w:rsidRPr="00483AC1" w:rsidRDefault="00617FE0" w:rsidP="00617FE0">
            <w:pPr>
              <w:suppressAutoHyphens w:val="0"/>
              <w:jc w:val="both"/>
            </w:pPr>
            <w:r w:rsidRPr="00483AC1">
              <w:rPr>
                <w:color w:val="000000"/>
              </w:rPr>
              <w:t> </w:t>
            </w:r>
          </w:p>
        </w:tc>
      </w:tr>
      <w:tr w:rsidR="00617FE0" w:rsidRPr="00483AC1" w14:paraId="7D29C774" w14:textId="77777777" w:rsidTr="00617FE0">
        <w:trPr>
          <w:trHeight w:val="765"/>
        </w:trPr>
        <w:tc>
          <w:tcPr>
            <w:tcW w:w="0" w:type="auto"/>
            <w:tcBorders>
              <w:top w:val="single" w:sz="6" w:space="0" w:color="000000"/>
              <w:left w:val="single" w:sz="6" w:space="0" w:color="000000"/>
              <w:bottom w:val="single" w:sz="6" w:space="0" w:color="000000"/>
              <w:right w:val="single" w:sz="6" w:space="0" w:color="000000"/>
            </w:tcBorders>
            <w:vAlign w:val="bottom"/>
            <w:hideMark/>
          </w:tcPr>
          <w:p w14:paraId="2D090DC4" w14:textId="77777777" w:rsidR="00617FE0" w:rsidRPr="00483AC1" w:rsidRDefault="00617FE0" w:rsidP="00617FE0">
            <w:pPr>
              <w:suppressAutoHyphens w:val="0"/>
              <w:spacing w:before="240" w:after="240"/>
              <w:jc w:val="both"/>
            </w:pPr>
            <w:r w:rsidRPr="00483AC1">
              <w:rPr>
                <w:rFonts w:ascii="Arial Narrow" w:hAnsi="Arial Narrow"/>
                <w:color w:val="000000"/>
                <w:sz w:val="22"/>
                <w:szCs w:val="22"/>
              </w:rPr>
              <w:t>Jānis Asaris</w:t>
            </w:r>
          </w:p>
        </w:tc>
        <w:tc>
          <w:tcPr>
            <w:tcW w:w="958" w:type="dxa"/>
            <w:tcBorders>
              <w:top w:val="single" w:sz="6" w:space="0" w:color="000000"/>
              <w:left w:val="single" w:sz="6" w:space="0" w:color="000000"/>
              <w:bottom w:val="single" w:sz="6" w:space="0" w:color="000000"/>
              <w:right w:val="single" w:sz="6" w:space="0" w:color="000000"/>
            </w:tcBorders>
            <w:vAlign w:val="bottom"/>
            <w:hideMark/>
          </w:tcPr>
          <w:p w14:paraId="4F61E9B9" w14:textId="77777777" w:rsidR="00617FE0" w:rsidRPr="00483AC1" w:rsidRDefault="00617FE0" w:rsidP="00617FE0">
            <w:pPr>
              <w:suppressAutoHyphens w:val="0"/>
            </w:pPr>
          </w:p>
        </w:tc>
        <w:tc>
          <w:tcPr>
            <w:tcW w:w="990" w:type="dxa"/>
            <w:tcBorders>
              <w:top w:val="single" w:sz="6" w:space="0" w:color="000000"/>
              <w:left w:val="single" w:sz="6" w:space="0" w:color="000000"/>
              <w:bottom w:val="single" w:sz="6" w:space="0" w:color="000000"/>
              <w:right w:val="single" w:sz="6" w:space="0" w:color="000000"/>
            </w:tcBorders>
            <w:vAlign w:val="bottom"/>
            <w:hideMark/>
          </w:tcPr>
          <w:p w14:paraId="7A505005" w14:textId="77777777" w:rsidR="00617FE0" w:rsidRPr="00483AC1" w:rsidRDefault="00617FE0" w:rsidP="00617FE0">
            <w:pPr>
              <w:suppressAutoHyphens w:val="0"/>
              <w:spacing w:before="240" w:after="240"/>
              <w:jc w:val="center"/>
            </w:pPr>
            <w:r w:rsidRPr="00483AC1">
              <w:rPr>
                <w:rFonts w:ascii="Arial" w:hAnsi="Arial" w:cs="Arial"/>
                <w:color w:val="000000"/>
                <w:sz w:val="22"/>
                <w:szCs w:val="22"/>
              </w:rPr>
              <w:t> </w:t>
            </w:r>
            <w:r w:rsidRPr="00483AC1">
              <w:rPr>
                <w:rFonts w:ascii="Arial Narrow" w:hAnsi="Arial Narrow"/>
                <w:color w:val="000000"/>
                <w:sz w:val="22"/>
                <w:szCs w:val="22"/>
              </w:rPr>
              <w:t> </w:t>
            </w:r>
          </w:p>
        </w:tc>
        <w:tc>
          <w:tcPr>
            <w:tcW w:w="1080" w:type="dxa"/>
            <w:tcBorders>
              <w:top w:val="single" w:sz="6" w:space="0" w:color="000000"/>
              <w:left w:val="single" w:sz="6" w:space="0" w:color="000000"/>
              <w:bottom w:val="single" w:sz="6" w:space="0" w:color="000000"/>
              <w:right w:val="single" w:sz="6" w:space="0" w:color="000000"/>
            </w:tcBorders>
            <w:vAlign w:val="bottom"/>
            <w:hideMark/>
          </w:tcPr>
          <w:p w14:paraId="761ACCA5" w14:textId="77777777" w:rsidR="00617FE0" w:rsidRPr="00483AC1" w:rsidRDefault="00617FE0" w:rsidP="00617FE0">
            <w:pPr>
              <w:suppressAutoHyphens w:val="0"/>
              <w:spacing w:before="240" w:after="240"/>
              <w:jc w:val="center"/>
            </w:pPr>
            <w:r w:rsidRPr="00483AC1">
              <w:rPr>
                <w:rFonts w:ascii="Arial" w:hAnsi="Arial" w:cs="Arial"/>
                <w:color w:val="000000"/>
                <w:sz w:val="22"/>
                <w:szCs w:val="22"/>
              </w:rPr>
              <w:t> </w:t>
            </w:r>
            <w:r w:rsidRPr="00483AC1">
              <w:rPr>
                <w:rFonts w:ascii="Arial Narrow" w:hAnsi="Arial Narrow"/>
                <w:color w:val="000000"/>
                <w:sz w:val="22"/>
                <w:szCs w:val="22"/>
              </w:rPr>
              <w:t xml:space="preserve"> 1</w:t>
            </w:r>
          </w:p>
        </w:tc>
      </w:tr>
      <w:tr w:rsidR="00617FE0" w:rsidRPr="00483AC1" w14:paraId="04224F2C" w14:textId="77777777" w:rsidTr="00617FE0">
        <w:trPr>
          <w:trHeight w:val="1005"/>
        </w:trPr>
        <w:tc>
          <w:tcPr>
            <w:tcW w:w="0" w:type="auto"/>
            <w:tcBorders>
              <w:top w:val="single" w:sz="6" w:space="0" w:color="000000"/>
              <w:left w:val="single" w:sz="6" w:space="0" w:color="000000"/>
              <w:bottom w:val="single" w:sz="6" w:space="0" w:color="000000"/>
              <w:right w:val="single" w:sz="6" w:space="0" w:color="000000"/>
            </w:tcBorders>
            <w:vAlign w:val="bottom"/>
            <w:hideMark/>
          </w:tcPr>
          <w:p w14:paraId="46D5B489" w14:textId="77777777" w:rsidR="00617FE0" w:rsidRPr="00483AC1" w:rsidRDefault="00617FE0" w:rsidP="00617FE0">
            <w:pPr>
              <w:suppressAutoHyphens w:val="0"/>
              <w:spacing w:before="240" w:after="240"/>
              <w:jc w:val="both"/>
            </w:pPr>
            <w:r w:rsidRPr="00483AC1">
              <w:rPr>
                <w:rFonts w:ascii="Arial Narrow" w:hAnsi="Arial Narrow"/>
                <w:color w:val="000000"/>
                <w:sz w:val="22"/>
                <w:szCs w:val="22"/>
              </w:rPr>
              <w:t>Reinis Liepiņš</w:t>
            </w:r>
          </w:p>
        </w:tc>
        <w:tc>
          <w:tcPr>
            <w:tcW w:w="958" w:type="dxa"/>
            <w:tcBorders>
              <w:top w:val="single" w:sz="6" w:space="0" w:color="000000"/>
              <w:left w:val="single" w:sz="6" w:space="0" w:color="000000"/>
              <w:bottom w:val="single" w:sz="6" w:space="0" w:color="000000"/>
              <w:right w:val="single" w:sz="6" w:space="0" w:color="000000"/>
            </w:tcBorders>
            <w:vAlign w:val="bottom"/>
            <w:hideMark/>
          </w:tcPr>
          <w:p w14:paraId="0F7BCE4E" w14:textId="77777777" w:rsidR="00617FE0" w:rsidRPr="00483AC1" w:rsidRDefault="00617FE0" w:rsidP="00617FE0">
            <w:pPr>
              <w:suppressAutoHyphens w:val="0"/>
            </w:pPr>
          </w:p>
        </w:tc>
        <w:tc>
          <w:tcPr>
            <w:tcW w:w="990" w:type="dxa"/>
            <w:tcBorders>
              <w:top w:val="single" w:sz="6" w:space="0" w:color="000000"/>
              <w:left w:val="single" w:sz="6" w:space="0" w:color="000000"/>
              <w:bottom w:val="single" w:sz="6" w:space="0" w:color="000000"/>
              <w:right w:val="single" w:sz="6" w:space="0" w:color="000000"/>
            </w:tcBorders>
            <w:vAlign w:val="bottom"/>
            <w:hideMark/>
          </w:tcPr>
          <w:p w14:paraId="1BA63458" w14:textId="41A1AB15" w:rsidR="00617FE0" w:rsidRPr="00483AC1" w:rsidRDefault="00617FE0" w:rsidP="00617FE0">
            <w:pPr>
              <w:suppressAutoHyphens w:val="0"/>
              <w:jc w:val="center"/>
            </w:pPr>
            <w:r w:rsidRPr="00483AC1">
              <w:rPr>
                <w:rFonts w:ascii="Arial Narrow" w:hAnsi="Arial Narrow"/>
                <w:color w:val="000000"/>
                <w:sz w:val="22"/>
                <w:szCs w:val="22"/>
              </w:rPr>
              <w:t>1</w:t>
            </w:r>
          </w:p>
        </w:tc>
        <w:tc>
          <w:tcPr>
            <w:tcW w:w="1080" w:type="dxa"/>
            <w:tcBorders>
              <w:top w:val="single" w:sz="6" w:space="0" w:color="000000"/>
              <w:left w:val="single" w:sz="6" w:space="0" w:color="000000"/>
              <w:bottom w:val="single" w:sz="6" w:space="0" w:color="000000"/>
              <w:right w:val="single" w:sz="6" w:space="0" w:color="000000"/>
            </w:tcBorders>
            <w:vAlign w:val="bottom"/>
            <w:hideMark/>
          </w:tcPr>
          <w:p w14:paraId="5232DBAD" w14:textId="77777777" w:rsidR="00617FE0" w:rsidRPr="00483AC1" w:rsidRDefault="00617FE0" w:rsidP="00617FE0">
            <w:pPr>
              <w:suppressAutoHyphens w:val="0"/>
              <w:jc w:val="center"/>
            </w:pPr>
            <w:r w:rsidRPr="00483AC1">
              <w:rPr>
                <w:rFonts w:ascii="Arial Narrow" w:hAnsi="Arial Narrow"/>
                <w:color w:val="000000"/>
              </w:rPr>
              <w:t> </w:t>
            </w:r>
          </w:p>
        </w:tc>
      </w:tr>
      <w:tr w:rsidR="00617FE0" w:rsidRPr="00483AC1" w14:paraId="3AF1CC15" w14:textId="77777777" w:rsidTr="00617FE0">
        <w:trPr>
          <w:trHeight w:val="765"/>
        </w:trPr>
        <w:tc>
          <w:tcPr>
            <w:tcW w:w="0" w:type="auto"/>
            <w:tcBorders>
              <w:top w:val="single" w:sz="6" w:space="0" w:color="000000"/>
              <w:left w:val="single" w:sz="6" w:space="0" w:color="000000"/>
              <w:bottom w:val="single" w:sz="6" w:space="0" w:color="000000"/>
              <w:right w:val="single" w:sz="6" w:space="0" w:color="000000"/>
            </w:tcBorders>
            <w:vAlign w:val="bottom"/>
            <w:hideMark/>
          </w:tcPr>
          <w:p w14:paraId="3343FDDD" w14:textId="77777777" w:rsidR="00617FE0" w:rsidRPr="00483AC1" w:rsidRDefault="00617FE0" w:rsidP="00617FE0">
            <w:pPr>
              <w:suppressAutoHyphens w:val="0"/>
              <w:spacing w:before="240" w:after="240"/>
              <w:jc w:val="both"/>
            </w:pPr>
            <w:r w:rsidRPr="00483AC1">
              <w:rPr>
                <w:rFonts w:ascii="Arial Narrow" w:hAnsi="Arial Narrow"/>
                <w:color w:val="000000"/>
                <w:sz w:val="22"/>
                <w:szCs w:val="22"/>
              </w:rPr>
              <w:t>Daina Pētersone</w:t>
            </w:r>
          </w:p>
        </w:tc>
        <w:tc>
          <w:tcPr>
            <w:tcW w:w="958" w:type="dxa"/>
            <w:tcBorders>
              <w:top w:val="single" w:sz="6" w:space="0" w:color="000000"/>
              <w:left w:val="single" w:sz="6" w:space="0" w:color="000000"/>
              <w:bottom w:val="single" w:sz="6" w:space="0" w:color="000000"/>
              <w:right w:val="single" w:sz="6" w:space="0" w:color="000000"/>
            </w:tcBorders>
            <w:vAlign w:val="bottom"/>
            <w:hideMark/>
          </w:tcPr>
          <w:p w14:paraId="526EC793" w14:textId="77777777" w:rsidR="00617FE0" w:rsidRPr="00483AC1" w:rsidRDefault="00617FE0" w:rsidP="00483AC1">
            <w:pPr>
              <w:suppressAutoHyphens w:val="0"/>
              <w:jc w:val="center"/>
            </w:pPr>
          </w:p>
        </w:tc>
        <w:tc>
          <w:tcPr>
            <w:tcW w:w="990" w:type="dxa"/>
            <w:tcBorders>
              <w:top w:val="single" w:sz="6" w:space="0" w:color="000000"/>
              <w:left w:val="single" w:sz="6" w:space="0" w:color="000000"/>
              <w:bottom w:val="single" w:sz="6" w:space="0" w:color="000000"/>
              <w:right w:val="single" w:sz="6" w:space="0" w:color="000000"/>
            </w:tcBorders>
            <w:vAlign w:val="bottom"/>
            <w:hideMark/>
          </w:tcPr>
          <w:p w14:paraId="7EEB2665" w14:textId="476139FE" w:rsidR="00617FE0" w:rsidRPr="00483AC1" w:rsidRDefault="00617FE0" w:rsidP="00483AC1">
            <w:pPr>
              <w:suppressAutoHyphens w:val="0"/>
              <w:jc w:val="center"/>
            </w:pPr>
            <w:r w:rsidRPr="00483AC1">
              <w:rPr>
                <w:rFonts w:ascii="Arial Narrow" w:hAnsi="Arial Narrow"/>
                <w:color w:val="000000"/>
                <w:sz w:val="22"/>
                <w:szCs w:val="22"/>
              </w:rPr>
              <w:t>1</w:t>
            </w:r>
          </w:p>
        </w:tc>
        <w:tc>
          <w:tcPr>
            <w:tcW w:w="1080" w:type="dxa"/>
            <w:tcBorders>
              <w:top w:val="single" w:sz="6" w:space="0" w:color="000000"/>
              <w:left w:val="single" w:sz="6" w:space="0" w:color="000000"/>
              <w:bottom w:val="single" w:sz="6" w:space="0" w:color="000000"/>
              <w:right w:val="single" w:sz="6" w:space="0" w:color="000000"/>
            </w:tcBorders>
            <w:vAlign w:val="bottom"/>
            <w:hideMark/>
          </w:tcPr>
          <w:p w14:paraId="1E2CE249" w14:textId="77777777" w:rsidR="00617FE0" w:rsidRPr="00483AC1" w:rsidRDefault="00617FE0" w:rsidP="00617FE0">
            <w:pPr>
              <w:suppressAutoHyphens w:val="0"/>
            </w:pPr>
          </w:p>
        </w:tc>
      </w:tr>
      <w:tr w:rsidR="00617FE0" w:rsidRPr="00483AC1" w14:paraId="041B407E" w14:textId="77777777" w:rsidTr="00617FE0">
        <w:trPr>
          <w:trHeight w:val="800"/>
        </w:trPr>
        <w:tc>
          <w:tcPr>
            <w:tcW w:w="0" w:type="auto"/>
            <w:tcBorders>
              <w:top w:val="single" w:sz="6" w:space="0" w:color="000000"/>
              <w:left w:val="single" w:sz="6" w:space="0" w:color="000000"/>
              <w:bottom w:val="single" w:sz="6" w:space="0" w:color="000000"/>
              <w:right w:val="single" w:sz="6" w:space="0" w:color="000000"/>
            </w:tcBorders>
            <w:vAlign w:val="bottom"/>
            <w:hideMark/>
          </w:tcPr>
          <w:p w14:paraId="692F18FE" w14:textId="77777777" w:rsidR="00617FE0" w:rsidRPr="00483AC1" w:rsidRDefault="00617FE0" w:rsidP="00617FE0">
            <w:pPr>
              <w:suppressAutoHyphens w:val="0"/>
              <w:spacing w:before="240" w:after="240"/>
              <w:jc w:val="both"/>
            </w:pPr>
            <w:r w:rsidRPr="00483AC1">
              <w:rPr>
                <w:rFonts w:ascii="Arial Narrow" w:hAnsi="Arial Narrow"/>
                <w:color w:val="000000"/>
                <w:sz w:val="22"/>
                <w:szCs w:val="22"/>
              </w:rPr>
              <w:t>Artūrs Lapiņš </w:t>
            </w:r>
          </w:p>
        </w:tc>
        <w:tc>
          <w:tcPr>
            <w:tcW w:w="958" w:type="dxa"/>
            <w:tcBorders>
              <w:top w:val="single" w:sz="6" w:space="0" w:color="000000"/>
              <w:left w:val="single" w:sz="6" w:space="0" w:color="000000"/>
              <w:bottom w:val="single" w:sz="6" w:space="0" w:color="000000"/>
              <w:right w:val="single" w:sz="6" w:space="0" w:color="000000"/>
            </w:tcBorders>
            <w:vAlign w:val="bottom"/>
            <w:hideMark/>
          </w:tcPr>
          <w:p w14:paraId="4EDEC088" w14:textId="77777777" w:rsidR="00617FE0" w:rsidRPr="00483AC1" w:rsidRDefault="00617FE0" w:rsidP="00617FE0">
            <w:pPr>
              <w:suppressAutoHyphens w:val="0"/>
            </w:pPr>
          </w:p>
        </w:tc>
        <w:tc>
          <w:tcPr>
            <w:tcW w:w="990" w:type="dxa"/>
            <w:tcBorders>
              <w:top w:val="single" w:sz="6" w:space="0" w:color="000000"/>
              <w:left w:val="single" w:sz="6" w:space="0" w:color="000000"/>
              <w:bottom w:val="single" w:sz="6" w:space="0" w:color="000000"/>
              <w:right w:val="single" w:sz="6" w:space="0" w:color="000000"/>
            </w:tcBorders>
            <w:vAlign w:val="bottom"/>
            <w:hideMark/>
          </w:tcPr>
          <w:p w14:paraId="528D0FB3" w14:textId="77777777" w:rsidR="00617FE0" w:rsidRPr="00483AC1" w:rsidRDefault="00617FE0" w:rsidP="00617FE0">
            <w:pPr>
              <w:suppressAutoHyphens w:val="0"/>
              <w:jc w:val="both"/>
            </w:pPr>
            <w:r w:rsidRPr="00483AC1">
              <w:rPr>
                <w:rFonts w:ascii="Arial Narrow" w:hAnsi="Arial Narrow"/>
                <w:color w:val="000000"/>
              </w:rPr>
              <w:t> </w:t>
            </w:r>
          </w:p>
        </w:tc>
        <w:tc>
          <w:tcPr>
            <w:tcW w:w="1080" w:type="dxa"/>
            <w:tcBorders>
              <w:top w:val="single" w:sz="6" w:space="0" w:color="000000"/>
              <w:left w:val="single" w:sz="6" w:space="0" w:color="000000"/>
              <w:bottom w:val="single" w:sz="6" w:space="0" w:color="000000"/>
              <w:right w:val="single" w:sz="6" w:space="0" w:color="000000"/>
            </w:tcBorders>
            <w:vAlign w:val="bottom"/>
            <w:hideMark/>
          </w:tcPr>
          <w:p w14:paraId="08A02E42" w14:textId="6924E216" w:rsidR="00617FE0" w:rsidRPr="00483AC1" w:rsidRDefault="00617FE0" w:rsidP="00483AC1">
            <w:pPr>
              <w:suppressAutoHyphens w:val="0"/>
              <w:jc w:val="center"/>
            </w:pPr>
            <w:r w:rsidRPr="00483AC1">
              <w:rPr>
                <w:rFonts w:ascii="Arial Narrow" w:hAnsi="Arial Narrow"/>
                <w:color w:val="000000"/>
                <w:sz w:val="22"/>
                <w:szCs w:val="22"/>
              </w:rPr>
              <w:t>1</w:t>
            </w:r>
          </w:p>
        </w:tc>
      </w:tr>
    </w:tbl>
    <w:p w14:paraId="41A9FDDA" w14:textId="77777777" w:rsidR="00617FE0" w:rsidRPr="00483AC1" w:rsidRDefault="00617FE0" w:rsidP="00617FE0">
      <w:pPr>
        <w:suppressAutoHyphens w:val="0"/>
      </w:pPr>
    </w:p>
    <w:p w14:paraId="317C783A" w14:textId="77777777" w:rsidR="00617FE0" w:rsidRPr="00483AC1" w:rsidRDefault="00617FE0" w:rsidP="00617FE0">
      <w:pPr>
        <w:suppressAutoHyphens w:val="0"/>
        <w:spacing w:before="240" w:after="240"/>
        <w:jc w:val="both"/>
      </w:pPr>
      <w:r w:rsidRPr="00483AC1">
        <w:rPr>
          <w:rFonts w:ascii="Arial Narrow" w:hAnsi="Arial Narrow"/>
          <w:b/>
          <w:bCs/>
          <w:color w:val="000000"/>
          <w:sz w:val="22"/>
          <w:szCs w:val="22"/>
        </w:rPr>
        <w:t>Balsojuma rezultāts:</w:t>
      </w:r>
    </w:p>
    <w:p w14:paraId="0F1D0F5B" w14:textId="2E7F66BB" w:rsidR="00617FE0" w:rsidRPr="00483AC1" w:rsidRDefault="00617FE0" w:rsidP="00617FE0">
      <w:pPr>
        <w:suppressAutoHyphens w:val="0"/>
        <w:spacing w:before="240" w:after="240"/>
        <w:jc w:val="both"/>
      </w:pPr>
      <w:r w:rsidRPr="00483AC1">
        <w:rPr>
          <w:rFonts w:ascii="Arial Narrow" w:hAnsi="Arial Narrow"/>
          <w:color w:val="000000"/>
          <w:sz w:val="22"/>
          <w:szCs w:val="22"/>
        </w:rPr>
        <w:t>Par</w:t>
      </w:r>
      <w:r w:rsidR="00D4060D">
        <w:rPr>
          <w:rFonts w:ascii="Arial Narrow" w:hAnsi="Arial Narrow"/>
          <w:color w:val="000000"/>
          <w:sz w:val="22"/>
          <w:szCs w:val="22"/>
        </w:rPr>
        <w:t xml:space="preserve"> </w:t>
      </w:r>
      <w:r w:rsidRPr="00483AC1">
        <w:rPr>
          <w:rFonts w:ascii="Arial Narrow" w:hAnsi="Arial Narrow"/>
          <w:color w:val="000000"/>
          <w:sz w:val="22"/>
          <w:szCs w:val="22"/>
        </w:rPr>
        <w:t>:  </w:t>
      </w:r>
      <w:r w:rsidR="00483AC1">
        <w:rPr>
          <w:rFonts w:ascii="Arial Narrow" w:hAnsi="Arial Narrow"/>
          <w:color w:val="000000"/>
          <w:sz w:val="22"/>
          <w:szCs w:val="22"/>
        </w:rPr>
        <w:t>2</w:t>
      </w:r>
    </w:p>
    <w:p w14:paraId="68E2D811" w14:textId="6894F0B1" w:rsidR="00617FE0" w:rsidRPr="00483AC1" w:rsidRDefault="00617FE0" w:rsidP="00617FE0">
      <w:pPr>
        <w:suppressAutoHyphens w:val="0"/>
        <w:spacing w:before="240" w:after="240"/>
        <w:jc w:val="both"/>
      </w:pPr>
      <w:r w:rsidRPr="00483AC1">
        <w:rPr>
          <w:rFonts w:ascii="Arial Narrow" w:hAnsi="Arial Narrow"/>
          <w:color w:val="000000"/>
          <w:sz w:val="22"/>
          <w:szCs w:val="22"/>
        </w:rPr>
        <w:t>Pret</w:t>
      </w:r>
      <w:r w:rsidR="00D4060D">
        <w:rPr>
          <w:rFonts w:ascii="Arial Narrow" w:hAnsi="Arial Narrow"/>
          <w:color w:val="000000"/>
          <w:sz w:val="22"/>
          <w:szCs w:val="22"/>
        </w:rPr>
        <w:t xml:space="preserve"> </w:t>
      </w:r>
      <w:r w:rsidRPr="00483AC1">
        <w:rPr>
          <w:rFonts w:ascii="Arial Narrow" w:hAnsi="Arial Narrow"/>
          <w:color w:val="000000"/>
          <w:sz w:val="22"/>
          <w:szCs w:val="22"/>
        </w:rPr>
        <w:t>:  </w:t>
      </w:r>
      <w:r w:rsidR="00483AC1">
        <w:rPr>
          <w:rFonts w:ascii="Arial Narrow" w:hAnsi="Arial Narrow"/>
          <w:color w:val="000000"/>
          <w:sz w:val="22"/>
          <w:szCs w:val="22"/>
        </w:rPr>
        <w:t>4</w:t>
      </w:r>
    </w:p>
    <w:p w14:paraId="6188055A" w14:textId="34E2B18F" w:rsidR="00617FE0" w:rsidRPr="00483AC1" w:rsidRDefault="00617FE0" w:rsidP="00617FE0">
      <w:pPr>
        <w:suppressAutoHyphens w:val="0"/>
        <w:spacing w:before="240" w:after="240"/>
        <w:jc w:val="both"/>
      </w:pPr>
      <w:r w:rsidRPr="00483AC1">
        <w:rPr>
          <w:rFonts w:ascii="Arial Narrow" w:hAnsi="Arial Narrow"/>
          <w:color w:val="000000"/>
          <w:sz w:val="22"/>
          <w:szCs w:val="22"/>
        </w:rPr>
        <w:t>Atturas</w:t>
      </w:r>
      <w:r w:rsidR="00D4060D">
        <w:rPr>
          <w:rFonts w:ascii="Arial Narrow" w:hAnsi="Arial Narrow"/>
          <w:color w:val="000000"/>
          <w:sz w:val="22"/>
          <w:szCs w:val="22"/>
        </w:rPr>
        <w:t xml:space="preserve"> </w:t>
      </w:r>
      <w:r w:rsidRPr="00483AC1">
        <w:rPr>
          <w:rFonts w:ascii="Arial Narrow" w:hAnsi="Arial Narrow"/>
          <w:color w:val="000000"/>
          <w:sz w:val="22"/>
          <w:szCs w:val="22"/>
        </w:rPr>
        <w:t>: </w:t>
      </w:r>
      <w:r w:rsidR="00483AC1">
        <w:rPr>
          <w:rFonts w:ascii="Arial Narrow" w:hAnsi="Arial Narrow"/>
          <w:color w:val="000000"/>
          <w:sz w:val="22"/>
          <w:szCs w:val="22"/>
        </w:rPr>
        <w:t>2</w:t>
      </w:r>
    </w:p>
    <w:p w14:paraId="3A422D3B" w14:textId="52061FA3" w:rsidR="00617FE0" w:rsidRPr="00483AC1" w:rsidRDefault="00617FE0" w:rsidP="00617FE0">
      <w:pPr>
        <w:suppressAutoHyphens w:val="0"/>
        <w:spacing w:before="240" w:after="240"/>
        <w:jc w:val="both"/>
      </w:pPr>
      <w:r w:rsidRPr="00483AC1">
        <w:rPr>
          <w:rFonts w:ascii="Arial Narrow" w:hAnsi="Arial Narrow"/>
          <w:b/>
          <w:bCs/>
          <w:color w:val="000000"/>
          <w:sz w:val="22"/>
          <w:szCs w:val="22"/>
        </w:rPr>
        <w:t>Padomes lēmums:</w:t>
      </w:r>
      <w:r w:rsidRPr="00483AC1">
        <w:rPr>
          <w:rFonts w:ascii="Arial Narrow" w:hAnsi="Arial Narrow"/>
          <w:color w:val="000000"/>
          <w:sz w:val="22"/>
          <w:szCs w:val="22"/>
        </w:rPr>
        <w:t xml:space="preserve"> neatbalstīt. Jāturpina strādāt </w:t>
      </w:r>
      <w:r w:rsidR="00391540">
        <w:rPr>
          <w:rFonts w:ascii="Arial Narrow" w:hAnsi="Arial Narrow"/>
          <w:color w:val="000000"/>
          <w:sz w:val="22"/>
          <w:szCs w:val="22"/>
        </w:rPr>
        <w:t>ar risinājumiem projektā.</w:t>
      </w:r>
    </w:p>
    <w:p w14:paraId="6B0AA733" w14:textId="17CDFA9E" w:rsidR="00AD7588" w:rsidRPr="00483AC1" w:rsidRDefault="00AD7588" w:rsidP="00617FE0">
      <w:pPr>
        <w:widowControl w:val="0"/>
        <w:jc w:val="both"/>
        <w:rPr>
          <w:rFonts w:ascii="Arial Narrow" w:hAnsi="Arial Narrow"/>
          <w:color w:val="000000"/>
          <w:sz w:val="22"/>
          <w:szCs w:val="22"/>
        </w:rPr>
      </w:pPr>
    </w:p>
    <w:p w14:paraId="12BD35BC" w14:textId="6FA61C67" w:rsidR="00AD7588" w:rsidRDefault="00811109">
      <w:pPr>
        <w:widowControl w:val="0"/>
        <w:jc w:val="both"/>
        <w:rPr>
          <w:rFonts w:ascii="Arial Narrow" w:hAnsi="Arial Narrow"/>
          <w:color w:val="000000"/>
          <w:sz w:val="22"/>
          <w:szCs w:val="22"/>
        </w:rPr>
      </w:pPr>
      <w:r w:rsidRPr="00483AC1">
        <w:rPr>
          <w:rFonts w:ascii="Arial Narrow" w:hAnsi="Arial Narrow"/>
          <w:color w:val="000000"/>
          <w:sz w:val="22"/>
          <w:szCs w:val="22"/>
        </w:rPr>
        <w:t>A. Lapiņš pateicas visiem klātesošajiem par dalību RVC SAP 46</w:t>
      </w:r>
      <w:r w:rsidR="00483AC1">
        <w:rPr>
          <w:rFonts w:ascii="Arial Narrow" w:hAnsi="Arial Narrow"/>
          <w:color w:val="000000"/>
          <w:sz w:val="22"/>
          <w:szCs w:val="22"/>
        </w:rPr>
        <w:t>4</w:t>
      </w:r>
      <w:r w:rsidRPr="00483AC1">
        <w:rPr>
          <w:rFonts w:ascii="Arial Narrow" w:hAnsi="Arial Narrow"/>
          <w:color w:val="000000"/>
          <w:sz w:val="22"/>
          <w:szCs w:val="22"/>
        </w:rPr>
        <w:t>. sēdē</w:t>
      </w:r>
      <w:r w:rsidR="000A6623">
        <w:rPr>
          <w:rFonts w:ascii="Arial Narrow" w:hAnsi="Arial Narrow"/>
          <w:color w:val="000000"/>
          <w:sz w:val="22"/>
          <w:szCs w:val="22"/>
        </w:rPr>
        <w:t>.</w:t>
      </w:r>
    </w:p>
    <w:p w14:paraId="5A701283" w14:textId="77777777" w:rsidR="000A6623" w:rsidRPr="00483AC1" w:rsidRDefault="000A6623">
      <w:pPr>
        <w:widowControl w:val="0"/>
        <w:jc w:val="both"/>
        <w:rPr>
          <w:rFonts w:ascii="Arial Narrow" w:hAnsi="Arial Narrow"/>
          <w:color w:val="000000"/>
          <w:sz w:val="22"/>
          <w:szCs w:val="22"/>
        </w:rPr>
      </w:pPr>
    </w:p>
    <w:p w14:paraId="7FC3177A" w14:textId="77777777" w:rsidR="00AD7588" w:rsidRPr="00483AC1" w:rsidRDefault="00AD7588">
      <w:pPr>
        <w:widowControl w:val="0"/>
        <w:jc w:val="both"/>
        <w:rPr>
          <w:rFonts w:ascii="Arial Narrow" w:hAnsi="Arial Narrow"/>
          <w:color w:val="000000"/>
          <w:sz w:val="22"/>
          <w:szCs w:val="22"/>
        </w:rPr>
      </w:pPr>
    </w:p>
    <w:p w14:paraId="7A68ADA2" w14:textId="1C59F62E" w:rsidR="00AD7588" w:rsidRDefault="00811109">
      <w:pPr>
        <w:widowControl w:val="0"/>
        <w:jc w:val="both"/>
        <w:rPr>
          <w:rFonts w:ascii="Arial Narrow" w:eastAsia="Arial Narrow" w:hAnsi="Arial Narrow" w:cs="Arial Narrow"/>
          <w:sz w:val="22"/>
          <w:szCs w:val="22"/>
        </w:rPr>
      </w:pPr>
      <w:r w:rsidRPr="00483AC1">
        <w:rPr>
          <w:rFonts w:ascii="Arial Narrow" w:eastAsia="Arial Narrow" w:hAnsi="Arial Narrow" w:cs="Arial Narrow"/>
          <w:sz w:val="22"/>
          <w:szCs w:val="22"/>
        </w:rPr>
        <w:t>Sēdi slēdz plkst. 17</w:t>
      </w:r>
      <w:r w:rsidR="00D4060D">
        <w:rPr>
          <w:rFonts w:ascii="Arial Narrow" w:eastAsia="Arial Narrow" w:hAnsi="Arial Narrow" w:cs="Arial Narrow"/>
          <w:sz w:val="22"/>
          <w:szCs w:val="22"/>
        </w:rPr>
        <w:t>:</w:t>
      </w:r>
      <w:r w:rsidRPr="00483AC1">
        <w:rPr>
          <w:rFonts w:ascii="Arial Narrow" w:eastAsia="Arial Narrow" w:hAnsi="Arial Narrow" w:cs="Arial Narrow"/>
          <w:sz w:val="22"/>
          <w:szCs w:val="22"/>
        </w:rPr>
        <w:t>15</w:t>
      </w:r>
    </w:p>
    <w:p w14:paraId="75FB388D" w14:textId="77777777" w:rsidR="000A6623" w:rsidRPr="00483AC1" w:rsidRDefault="000A6623">
      <w:pPr>
        <w:widowControl w:val="0"/>
        <w:jc w:val="both"/>
        <w:rPr>
          <w:rFonts w:ascii="Arial Narrow" w:eastAsia="Arial Narrow" w:hAnsi="Arial Narrow" w:cs="Arial Narrow"/>
          <w:sz w:val="22"/>
          <w:szCs w:val="22"/>
        </w:rPr>
      </w:pPr>
    </w:p>
    <w:p w14:paraId="23391C3F" w14:textId="683D50D0" w:rsidR="00AD7588" w:rsidRPr="00483AC1" w:rsidRDefault="00811109" w:rsidP="000A6623">
      <w:pPr>
        <w:rPr>
          <w:rFonts w:ascii="Arial Narrow" w:eastAsia="Arial Narrow" w:hAnsi="Arial Narrow" w:cs="Arial Narrow"/>
          <w:color w:val="000000"/>
          <w:sz w:val="22"/>
          <w:szCs w:val="22"/>
        </w:rPr>
      </w:pPr>
      <w:r w:rsidRPr="00483AC1">
        <w:rPr>
          <w:rFonts w:ascii="Arial Narrow" w:eastAsia="Arial Narrow" w:hAnsi="Arial Narrow" w:cs="Arial Narrow"/>
          <w:color w:val="000000"/>
          <w:sz w:val="22"/>
          <w:szCs w:val="22"/>
        </w:rPr>
        <w:t>Sēdi vadīja:</w:t>
      </w:r>
      <w:r w:rsidRPr="00483AC1">
        <w:rPr>
          <w:rFonts w:ascii="Arial Narrow" w:eastAsia="Arial Narrow" w:hAnsi="Arial Narrow" w:cs="Arial Narrow"/>
          <w:color w:val="000000"/>
          <w:sz w:val="22"/>
          <w:szCs w:val="22"/>
        </w:rPr>
        <w:tab/>
        <w:t xml:space="preserve">         </w:t>
      </w:r>
      <w:r w:rsidRPr="00483AC1">
        <w:rPr>
          <w:rFonts w:ascii="Arial Narrow" w:eastAsia="Arial Narrow" w:hAnsi="Arial Narrow" w:cs="Arial Narrow"/>
          <w:color w:val="000000"/>
          <w:sz w:val="22"/>
          <w:szCs w:val="22"/>
        </w:rPr>
        <w:tab/>
      </w:r>
      <w:r w:rsidRPr="00483AC1">
        <w:rPr>
          <w:rFonts w:ascii="Arial Narrow" w:eastAsia="Arial Narrow" w:hAnsi="Arial Narrow" w:cs="Arial Narrow"/>
          <w:color w:val="000000"/>
          <w:sz w:val="22"/>
          <w:szCs w:val="22"/>
        </w:rPr>
        <w:tab/>
      </w:r>
      <w:r w:rsidRPr="00483AC1">
        <w:rPr>
          <w:rFonts w:ascii="Arial Narrow" w:eastAsia="Arial Narrow" w:hAnsi="Arial Narrow" w:cs="Arial Narrow"/>
          <w:color w:val="000000"/>
          <w:sz w:val="22"/>
          <w:szCs w:val="22"/>
        </w:rPr>
        <w:tab/>
      </w:r>
      <w:r w:rsidRPr="00483AC1">
        <w:rPr>
          <w:rFonts w:ascii="Arial Narrow" w:eastAsia="Arial Narrow" w:hAnsi="Arial Narrow" w:cs="Arial Narrow"/>
          <w:color w:val="000000"/>
          <w:sz w:val="22"/>
          <w:szCs w:val="22"/>
        </w:rPr>
        <w:tab/>
      </w:r>
      <w:r w:rsidRPr="00483AC1">
        <w:rPr>
          <w:rFonts w:ascii="Arial Narrow" w:eastAsia="Arial Narrow" w:hAnsi="Arial Narrow" w:cs="Arial Narrow"/>
          <w:color w:val="000000"/>
          <w:sz w:val="22"/>
          <w:szCs w:val="22"/>
        </w:rPr>
        <w:tab/>
      </w:r>
      <w:r w:rsidRPr="00483AC1">
        <w:rPr>
          <w:rFonts w:ascii="Arial Narrow" w:eastAsia="Arial Narrow" w:hAnsi="Arial Narrow" w:cs="Arial Narrow"/>
          <w:color w:val="000000"/>
          <w:sz w:val="22"/>
          <w:szCs w:val="22"/>
        </w:rPr>
        <w:tab/>
      </w:r>
      <w:r w:rsidRPr="00483AC1">
        <w:rPr>
          <w:rFonts w:ascii="Arial Narrow" w:eastAsia="Arial Narrow" w:hAnsi="Arial Narrow" w:cs="Arial Narrow"/>
          <w:color w:val="000000"/>
          <w:sz w:val="22"/>
          <w:szCs w:val="22"/>
        </w:rPr>
        <w:tab/>
      </w:r>
      <w:r w:rsidRPr="00483AC1">
        <w:rPr>
          <w:rFonts w:ascii="Arial Narrow" w:eastAsia="Arial Narrow" w:hAnsi="Arial Narrow" w:cs="Arial Narrow"/>
          <w:color w:val="000000"/>
          <w:sz w:val="22"/>
          <w:szCs w:val="22"/>
        </w:rPr>
        <w:tab/>
      </w:r>
      <w:r w:rsidR="000A6623">
        <w:rPr>
          <w:rFonts w:ascii="Arial Narrow" w:eastAsia="Arial Narrow" w:hAnsi="Arial Narrow" w:cs="Arial Narrow"/>
          <w:color w:val="000000"/>
          <w:sz w:val="22"/>
          <w:szCs w:val="22"/>
        </w:rPr>
        <w:t xml:space="preserve">      </w:t>
      </w:r>
      <w:r w:rsidRPr="00483AC1">
        <w:rPr>
          <w:rFonts w:ascii="Arial Narrow" w:eastAsia="Arial Narrow" w:hAnsi="Arial Narrow" w:cs="Arial Narrow"/>
          <w:color w:val="000000"/>
          <w:sz w:val="22"/>
          <w:szCs w:val="22"/>
        </w:rPr>
        <w:t>A. Lapiņš</w:t>
      </w:r>
    </w:p>
    <w:p w14:paraId="60FD565B" w14:textId="77777777" w:rsidR="00AD7588" w:rsidRPr="00483AC1" w:rsidRDefault="00AD7588">
      <w:pPr>
        <w:jc w:val="right"/>
        <w:rPr>
          <w:rFonts w:ascii="Arial Narrow" w:eastAsia="Arial Narrow" w:hAnsi="Arial Narrow" w:cs="Arial Narrow"/>
          <w:sz w:val="22"/>
          <w:szCs w:val="22"/>
        </w:rPr>
      </w:pPr>
    </w:p>
    <w:p w14:paraId="71E6C71C" w14:textId="77777777" w:rsidR="00AD7588" w:rsidRPr="00483AC1" w:rsidRDefault="00811109">
      <w:pPr>
        <w:jc w:val="right"/>
        <w:rPr>
          <w:rFonts w:ascii="Arial Narrow" w:eastAsia="Arial Narrow" w:hAnsi="Arial Narrow" w:cs="Arial Narrow"/>
          <w:color w:val="000000"/>
          <w:sz w:val="22"/>
          <w:szCs w:val="22"/>
        </w:rPr>
      </w:pPr>
      <w:r w:rsidRPr="00483AC1">
        <w:rPr>
          <w:rFonts w:ascii="Arial Narrow" w:eastAsia="Arial Narrow" w:hAnsi="Arial Narrow" w:cs="Arial Narrow"/>
          <w:color w:val="000000"/>
          <w:sz w:val="22"/>
          <w:szCs w:val="22"/>
        </w:rPr>
        <w:tab/>
      </w:r>
      <w:r w:rsidRPr="00483AC1">
        <w:rPr>
          <w:rFonts w:ascii="Arial Narrow" w:eastAsia="Arial Narrow" w:hAnsi="Arial Narrow" w:cs="Arial Narrow"/>
          <w:color w:val="000000"/>
          <w:sz w:val="22"/>
          <w:szCs w:val="22"/>
        </w:rPr>
        <w:tab/>
      </w:r>
      <w:r w:rsidRPr="00483AC1">
        <w:rPr>
          <w:rFonts w:ascii="Arial Narrow" w:eastAsia="Arial Narrow" w:hAnsi="Arial Narrow" w:cs="Arial Narrow"/>
          <w:color w:val="000000"/>
          <w:sz w:val="22"/>
          <w:szCs w:val="22"/>
        </w:rPr>
        <w:tab/>
      </w:r>
      <w:r w:rsidRPr="00483AC1">
        <w:rPr>
          <w:rFonts w:ascii="Arial Narrow" w:eastAsia="Arial Narrow" w:hAnsi="Arial Narrow" w:cs="Arial Narrow"/>
          <w:color w:val="000000"/>
          <w:sz w:val="22"/>
          <w:szCs w:val="22"/>
        </w:rPr>
        <w:tab/>
      </w:r>
      <w:r w:rsidRPr="00483AC1">
        <w:rPr>
          <w:rFonts w:ascii="Arial Narrow" w:eastAsia="Arial Narrow" w:hAnsi="Arial Narrow" w:cs="Arial Narrow"/>
          <w:color w:val="000000"/>
          <w:sz w:val="22"/>
          <w:szCs w:val="22"/>
        </w:rPr>
        <w:tab/>
      </w:r>
      <w:r w:rsidRPr="00483AC1">
        <w:rPr>
          <w:rFonts w:ascii="Arial Narrow" w:eastAsia="Arial Narrow" w:hAnsi="Arial Narrow" w:cs="Arial Narrow"/>
          <w:color w:val="000000"/>
          <w:sz w:val="22"/>
          <w:szCs w:val="22"/>
        </w:rPr>
        <w:tab/>
      </w:r>
      <w:r w:rsidRPr="00483AC1">
        <w:rPr>
          <w:rFonts w:ascii="Arial Narrow" w:eastAsia="Arial Narrow" w:hAnsi="Arial Narrow" w:cs="Arial Narrow"/>
          <w:color w:val="000000"/>
          <w:sz w:val="22"/>
          <w:szCs w:val="22"/>
        </w:rPr>
        <w:tab/>
      </w:r>
      <w:r w:rsidRPr="00483AC1">
        <w:rPr>
          <w:rFonts w:ascii="Arial Narrow" w:eastAsia="Arial Narrow" w:hAnsi="Arial Narrow" w:cs="Arial Narrow"/>
          <w:color w:val="000000"/>
          <w:sz w:val="22"/>
          <w:szCs w:val="22"/>
        </w:rPr>
        <w:tab/>
      </w:r>
    </w:p>
    <w:p w14:paraId="2CC83EE0" w14:textId="60729DE2" w:rsidR="00483AC1" w:rsidRDefault="00811109" w:rsidP="00483AC1">
      <w:pPr>
        <w:spacing w:line="480" w:lineRule="auto"/>
        <w:rPr>
          <w:rFonts w:ascii="Arial Narrow" w:eastAsia="Arial Narrow" w:hAnsi="Arial Narrow" w:cs="Arial Narrow"/>
          <w:color w:val="000000"/>
          <w:sz w:val="22"/>
          <w:szCs w:val="22"/>
        </w:rPr>
      </w:pPr>
      <w:r w:rsidRPr="00483AC1">
        <w:rPr>
          <w:rFonts w:ascii="Arial Narrow" w:eastAsia="Arial Narrow" w:hAnsi="Arial Narrow" w:cs="Arial Narrow"/>
          <w:color w:val="000000"/>
          <w:sz w:val="22"/>
          <w:szCs w:val="22"/>
        </w:rPr>
        <w:t>Sēdē piedalījās:</w:t>
      </w:r>
      <w:r w:rsidRPr="00483AC1">
        <w:rPr>
          <w:rFonts w:ascii="Arial Narrow" w:eastAsia="Arial Narrow" w:hAnsi="Arial Narrow" w:cs="Arial Narrow"/>
          <w:color w:val="000000"/>
          <w:sz w:val="22"/>
          <w:szCs w:val="22"/>
        </w:rPr>
        <w:tab/>
      </w:r>
      <w:r w:rsidRPr="00483AC1">
        <w:rPr>
          <w:rFonts w:ascii="Arial Narrow" w:eastAsia="Arial Narrow" w:hAnsi="Arial Narrow" w:cs="Arial Narrow"/>
          <w:color w:val="000000"/>
          <w:sz w:val="22"/>
          <w:szCs w:val="22"/>
        </w:rPr>
        <w:tab/>
      </w:r>
      <w:r w:rsidRPr="00483AC1">
        <w:rPr>
          <w:rFonts w:ascii="Arial Narrow" w:eastAsia="Arial Narrow" w:hAnsi="Arial Narrow" w:cs="Arial Narrow"/>
          <w:color w:val="000000"/>
          <w:sz w:val="22"/>
          <w:szCs w:val="22"/>
        </w:rPr>
        <w:tab/>
      </w:r>
      <w:r w:rsidRPr="00483AC1">
        <w:rPr>
          <w:rFonts w:ascii="Arial Narrow" w:eastAsia="Arial Narrow" w:hAnsi="Arial Narrow" w:cs="Arial Narrow"/>
          <w:color w:val="000000"/>
          <w:sz w:val="22"/>
          <w:szCs w:val="22"/>
        </w:rPr>
        <w:tab/>
      </w:r>
      <w:r w:rsidRPr="00483AC1">
        <w:rPr>
          <w:rFonts w:ascii="Arial Narrow" w:eastAsia="Arial Narrow" w:hAnsi="Arial Narrow" w:cs="Arial Narrow"/>
          <w:color w:val="000000"/>
          <w:sz w:val="22"/>
          <w:szCs w:val="22"/>
        </w:rPr>
        <w:tab/>
      </w:r>
      <w:r w:rsidRPr="00483AC1">
        <w:rPr>
          <w:rFonts w:ascii="Arial Narrow" w:eastAsia="Arial Narrow" w:hAnsi="Arial Narrow" w:cs="Arial Narrow"/>
          <w:color w:val="000000"/>
          <w:sz w:val="22"/>
          <w:szCs w:val="22"/>
        </w:rPr>
        <w:tab/>
      </w:r>
      <w:r w:rsidRPr="00483AC1">
        <w:rPr>
          <w:rFonts w:ascii="Arial Narrow" w:eastAsia="Arial Narrow" w:hAnsi="Arial Narrow" w:cs="Arial Narrow"/>
          <w:color w:val="000000"/>
          <w:sz w:val="22"/>
          <w:szCs w:val="22"/>
        </w:rPr>
        <w:tab/>
      </w:r>
      <w:r w:rsidR="00483AC1">
        <w:rPr>
          <w:rFonts w:ascii="Arial Narrow" w:eastAsia="Arial Narrow" w:hAnsi="Arial Narrow" w:cs="Arial Narrow"/>
          <w:color w:val="000000"/>
          <w:sz w:val="22"/>
          <w:szCs w:val="22"/>
        </w:rPr>
        <w:t xml:space="preserve">                                  A. Ancāne</w:t>
      </w:r>
    </w:p>
    <w:p w14:paraId="426885B7" w14:textId="42CB7133" w:rsidR="00AD7588" w:rsidRPr="00483AC1" w:rsidRDefault="00811109" w:rsidP="00C2048D">
      <w:pPr>
        <w:spacing w:line="480" w:lineRule="auto"/>
        <w:jc w:val="right"/>
        <w:rPr>
          <w:rFonts w:ascii="Arial Narrow" w:eastAsia="Arial Narrow" w:hAnsi="Arial Narrow" w:cs="Arial Narrow"/>
          <w:color w:val="000000"/>
          <w:sz w:val="22"/>
          <w:szCs w:val="22"/>
        </w:rPr>
      </w:pPr>
      <w:r w:rsidRPr="00483AC1">
        <w:rPr>
          <w:rFonts w:ascii="Arial Narrow" w:eastAsia="Arial Narrow" w:hAnsi="Arial Narrow" w:cs="Arial Narrow"/>
          <w:sz w:val="22"/>
          <w:szCs w:val="22"/>
        </w:rPr>
        <w:t xml:space="preserve">J. Asaris </w:t>
      </w:r>
    </w:p>
    <w:p w14:paraId="3EDE8304" w14:textId="77777777" w:rsidR="00AD7588" w:rsidRDefault="00811109" w:rsidP="00483AC1">
      <w:pPr>
        <w:spacing w:line="480" w:lineRule="auto"/>
        <w:jc w:val="right"/>
        <w:rPr>
          <w:rFonts w:ascii="Arial Narrow" w:eastAsia="Arial Narrow" w:hAnsi="Arial Narrow" w:cs="Arial Narrow"/>
          <w:sz w:val="22"/>
          <w:szCs w:val="22"/>
        </w:rPr>
      </w:pPr>
      <w:r w:rsidRPr="00483AC1">
        <w:rPr>
          <w:rFonts w:ascii="Arial Narrow" w:eastAsia="Arial Narrow" w:hAnsi="Arial Narrow" w:cs="Arial Narrow"/>
          <w:sz w:val="22"/>
          <w:szCs w:val="22"/>
        </w:rPr>
        <w:tab/>
      </w:r>
      <w:r w:rsidRPr="00483AC1">
        <w:rPr>
          <w:rFonts w:ascii="Arial Narrow" w:eastAsia="Arial Narrow" w:hAnsi="Arial Narrow" w:cs="Arial Narrow"/>
          <w:sz w:val="22"/>
          <w:szCs w:val="22"/>
        </w:rPr>
        <w:tab/>
      </w:r>
      <w:r w:rsidRPr="00483AC1">
        <w:rPr>
          <w:rFonts w:ascii="Arial Narrow" w:eastAsia="Arial Narrow" w:hAnsi="Arial Narrow" w:cs="Arial Narrow"/>
          <w:sz w:val="22"/>
          <w:szCs w:val="22"/>
        </w:rPr>
        <w:tab/>
      </w:r>
      <w:r w:rsidRPr="00483AC1">
        <w:rPr>
          <w:rFonts w:ascii="Arial Narrow" w:eastAsia="Arial Narrow" w:hAnsi="Arial Narrow" w:cs="Arial Narrow"/>
          <w:sz w:val="22"/>
          <w:szCs w:val="22"/>
        </w:rPr>
        <w:tab/>
      </w:r>
      <w:r w:rsidRPr="00483AC1">
        <w:rPr>
          <w:rFonts w:ascii="Arial Narrow" w:eastAsia="Arial Narrow" w:hAnsi="Arial Narrow" w:cs="Arial Narrow"/>
          <w:sz w:val="22"/>
          <w:szCs w:val="22"/>
        </w:rPr>
        <w:tab/>
      </w:r>
      <w:r w:rsidRPr="00483AC1">
        <w:rPr>
          <w:rFonts w:ascii="Arial Narrow" w:eastAsia="Arial Narrow" w:hAnsi="Arial Narrow" w:cs="Arial Narrow"/>
          <w:sz w:val="22"/>
          <w:szCs w:val="22"/>
        </w:rPr>
        <w:tab/>
      </w:r>
      <w:r w:rsidRPr="00483AC1">
        <w:rPr>
          <w:rFonts w:ascii="Arial Narrow" w:eastAsia="Arial Narrow" w:hAnsi="Arial Narrow" w:cs="Arial Narrow"/>
          <w:sz w:val="22"/>
          <w:szCs w:val="22"/>
        </w:rPr>
        <w:tab/>
      </w:r>
      <w:r w:rsidRPr="00483AC1">
        <w:rPr>
          <w:rFonts w:ascii="Arial Narrow" w:eastAsia="Arial Narrow" w:hAnsi="Arial Narrow" w:cs="Arial Narrow"/>
          <w:sz w:val="22"/>
          <w:szCs w:val="22"/>
        </w:rPr>
        <w:tab/>
      </w:r>
      <w:r w:rsidRPr="00483AC1">
        <w:rPr>
          <w:rFonts w:ascii="Arial Narrow" w:eastAsia="Arial Narrow" w:hAnsi="Arial Narrow" w:cs="Arial Narrow"/>
          <w:sz w:val="22"/>
          <w:szCs w:val="22"/>
        </w:rPr>
        <w:tab/>
      </w:r>
      <w:r w:rsidRPr="00483AC1">
        <w:rPr>
          <w:rFonts w:ascii="Arial Narrow" w:eastAsia="Arial Narrow" w:hAnsi="Arial Narrow" w:cs="Arial Narrow"/>
          <w:sz w:val="22"/>
          <w:szCs w:val="22"/>
        </w:rPr>
        <w:tab/>
        <w:t>A. Kušķis</w:t>
      </w:r>
    </w:p>
    <w:p w14:paraId="41639863" w14:textId="1BE5CEFC" w:rsidR="00483AC1" w:rsidRPr="00483AC1" w:rsidRDefault="00483AC1" w:rsidP="00483AC1">
      <w:pPr>
        <w:spacing w:line="480" w:lineRule="auto"/>
        <w:jc w:val="right"/>
        <w:rPr>
          <w:rFonts w:ascii="Arial Narrow" w:eastAsia="Arial Narrow" w:hAnsi="Arial Narrow" w:cs="Arial Narrow"/>
          <w:sz w:val="22"/>
          <w:szCs w:val="22"/>
        </w:rPr>
      </w:pPr>
      <w:r>
        <w:rPr>
          <w:rFonts w:ascii="Arial Narrow" w:eastAsia="Arial Narrow" w:hAnsi="Arial Narrow" w:cs="Arial Narrow"/>
          <w:sz w:val="22"/>
          <w:szCs w:val="22"/>
        </w:rPr>
        <w:t xml:space="preserve">B. </w:t>
      </w:r>
      <w:proofErr w:type="spellStart"/>
      <w:r>
        <w:rPr>
          <w:rFonts w:ascii="Arial Narrow" w:eastAsia="Arial Narrow" w:hAnsi="Arial Narrow" w:cs="Arial Narrow"/>
          <w:sz w:val="22"/>
          <w:szCs w:val="22"/>
        </w:rPr>
        <w:t>Moļņika</w:t>
      </w:r>
      <w:proofErr w:type="spellEnd"/>
    </w:p>
    <w:p w14:paraId="7954F981" w14:textId="77777777" w:rsidR="00AD7588" w:rsidRPr="00483AC1" w:rsidRDefault="00811109" w:rsidP="00483AC1">
      <w:pPr>
        <w:spacing w:line="480" w:lineRule="auto"/>
        <w:ind w:left="6480" w:firstLine="720"/>
        <w:jc w:val="right"/>
        <w:rPr>
          <w:rFonts w:ascii="Arial Narrow" w:eastAsia="Arial Narrow" w:hAnsi="Arial Narrow" w:cs="Arial Narrow"/>
          <w:sz w:val="22"/>
          <w:szCs w:val="22"/>
        </w:rPr>
      </w:pPr>
      <w:r w:rsidRPr="00483AC1">
        <w:rPr>
          <w:rFonts w:ascii="Arial Narrow" w:eastAsia="Arial Narrow" w:hAnsi="Arial Narrow" w:cs="Arial Narrow"/>
          <w:color w:val="000000"/>
          <w:sz w:val="22"/>
          <w:szCs w:val="22"/>
        </w:rPr>
        <w:t>R. Liepiņš</w:t>
      </w:r>
    </w:p>
    <w:p w14:paraId="4BF4CDE3" w14:textId="77777777" w:rsidR="00AD7588" w:rsidRPr="00483AC1" w:rsidRDefault="00811109" w:rsidP="00483AC1">
      <w:pPr>
        <w:spacing w:line="480" w:lineRule="auto"/>
        <w:jc w:val="right"/>
        <w:rPr>
          <w:rFonts w:ascii="Arial Narrow" w:eastAsia="Arial Narrow" w:hAnsi="Arial Narrow" w:cs="Arial Narrow"/>
          <w:sz w:val="22"/>
          <w:szCs w:val="22"/>
        </w:rPr>
      </w:pPr>
      <w:r w:rsidRPr="00483AC1">
        <w:rPr>
          <w:rFonts w:ascii="Arial Narrow" w:eastAsia="Arial Narrow" w:hAnsi="Arial Narrow" w:cs="Arial Narrow"/>
          <w:color w:val="000000"/>
          <w:sz w:val="22"/>
          <w:szCs w:val="22"/>
        </w:rPr>
        <w:tab/>
      </w:r>
      <w:r w:rsidRPr="00483AC1">
        <w:rPr>
          <w:rFonts w:ascii="Arial Narrow" w:eastAsia="Arial Narrow" w:hAnsi="Arial Narrow" w:cs="Arial Narrow"/>
          <w:color w:val="000000"/>
          <w:sz w:val="22"/>
          <w:szCs w:val="22"/>
        </w:rPr>
        <w:tab/>
      </w:r>
      <w:r w:rsidRPr="00483AC1">
        <w:rPr>
          <w:rFonts w:ascii="Arial Narrow" w:eastAsia="Arial Narrow" w:hAnsi="Arial Narrow" w:cs="Arial Narrow"/>
          <w:color w:val="000000"/>
          <w:sz w:val="22"/>
          <w:szCs w:val="22"/>
        </w:rPr>
        <w:tab/>
      </w:r>
      <w:r w:rsidRPr="00483AC1">
        <w:rPr>
          <w:rFonts w:ascii="Arial Narrow" w:eastAsia="Arial Narrow" w:hAnsi="Arial Narrow" w:cs="Arial Narrow"/>
          <w:color w:val="000000"/>
          <w:sz w:val="22"/>
          <w:szCs w:val="22"/>
        </w:rPr>
        <w:tab/>
      </w:r>
      <w:r w:rsidRPr="00483AC1">
        <w:rPr>
          <w:rFonts w:ascii="Arial Narrow" w:eastAsia="Arial Narrow" w:hAnsi="Arial Narrow" w:cs="Arial Narrow"/>
          <w:color w:val="000000"/>
          <w:sz w:val="22"/>
          <w:szCs w:val="22"/>
        </w:rPr>
        <w:tab/>
      </w:r>
      <w:r w:rsidRPr="00483AC1">
        <w:rPr>
          <w:rFonts w:ascii="Arial Narrow" w:eastAsia="Arial Narrow" w:hAnsi="Arial Narrow" w:cs="Arial Narrow"/>
          <w:color w:val="000000"/>
          <w:sz w:val="22"/>
          <w:szCs w:val="22"/>
        </w:rPr>
        <w:tab/>
      </w:r>
      <w:r w:rsidRPr="00483AC1">
        <w:rPr>
          <w:rFonts w:ascii="Arial Narrow" w:eastAsia="Arial Narrow" w:hAnsi="Arial Narrow" w:cs="Arial Narrow"/>
          <w:color w:val="000000"/>
          <w:sz w:val="22"/>
          <w:szCs w:val="22"/>
        </w:rPr>
        <w:tab/>
      </w:r>
      <w:r w:rsidRPr="00483AC1">
        <w:rPr>
          <w:rFonts w:ascii="Arial Narrow" w:eastAsia="Arial Narrow" w:hAnsi="Arial Narrow" w:cs="Arial Narrow"/>
          <w:color w:val="000000"/>
          <w:sz w:val="22"/>
          <w:szCs w:val="22"/>
        </w:rPr>
        <w:tab/>
      </w:r>
      <w:r w:rsidRPr="00483AC1">
        <w:rPr>
          <w:rFonts w:ascii="Arial Narrow" w:eastAsia="Arial Narrow" w:hAnsi="Arial Narrow" w:cs="Arial Narrow"/>
          <w:sz w:val="22"/>
          <w:szCs w:val="22"/>
        </w:rPr>
        <w:t xml:space="preserve">                             D. Pētersone</w:t>
      </w:r>
    </w:p>
    <w:p w14:paraId="41F19963" w14:textId="77777777" w:rsidR="00AD7588" w:rsidRPr="00483AC1" w:rsidRDefault="00811109" w:rsidP="00483AC1">
      <w:pPr>
        <w:spacing w:line="480" w:lineRule="auto"/>
        <w:ind w:left="720"/>
        <w:jc w:val="right"/>
        <w:rPr>
          <w:rFonts w:ascii="Arial Narrow" w:eastAsia="Arial Narrow" w:hAnsi="Arial Narrow" w:cs="Arial Narrow"/>
          <w:color w:val="000000"/>
          <w:sz w:val="22"/>
          <w:szCs w:val="22"/>
        </w:rPr>
      </w:pPr>
      <w:bookmarkStart w:id="0" w:name="_30j0zll"/>
      <w:bookmarkEnd w:id="0"/>
      <w:r w:rsidRPr="00483AC1">
        <w:rPr>
          <w:rFonts w:ascii="Arial Narrow" w:eastAsia="Arial Narrow" w:hAnsi="Arial Narrow" w:cs="Arial Narrow"/>
          <w:color w:val="000000"/>
          <w:sz w:val="22"/>
          <w:szCs w:val="22"/>
        </w:rPr>
        <w:tab/>
      </w:r>
      <w:r w:rsidRPr="00483AC1">
        <w:rPr>
          <w:rFonts w:ascii="Arial Narrow" w:eastAsia="Arial Narrow" w:hAnsi="Arial Narrow" w:cs="Arial Narrow"/>
          <w:color w:val="000000"/>
          <w:sz w:val="22"/>
          <w:szCs w:val="22"/>
        </w:rPr>
        <w:tab/>
      </w:r>
      <w:r w:rsidRPr="00483AC1">
        <w:rPr>
          <w:rFonts w:ascii="Arial Narrow" w:eastAsia="Arial Narrow" w:hAnsi="Arial Narrow" w:cs="Arial Narrow"/>
          <w:color w:val="000000"/>
          <w:sz w:val="22"/>
          <w:szCs w:val="22"/>
        </w:rPr>
        <w:tab/>
      </w:r>
      <w:r w:rsidRPr="00483AC1">
        <w:rPr>
          <w:rFonts w:ascii="Arial Narrow" w:eastAsia="Arial Narrow" w:hAnsi="Arial Narrow" w:cs="Arial Narrow"/>
          <w:color w:val="000000"/>
          <w:sz w:val="22"/>
          <w:szCs w:val="22"/>
        </w:rPr>
        <w:tab/>
      </w:r>
      <w:r w:rsidRPr="00483AC1">
        <w:rPr>
          <w:rFonts w:ascii="Arial Narrow" w:eastAsia="Arial Narrow" w:hAnsi="Arial Narrow" w:cs="Arial Narrow"/>
          <w:color w:val="000000"/>
          <w:sz w:val="22"/>
          <w:szCs w:val="22"/>
        </w:rPr>
        <w:tab/>
      </w:r>
      <w:r w:rsidRPr="00483AC1">
        <w:rPr>
          <w:rFonts w:ascii="Arial Narrow" w:eastAsia="Arial Narrow" w:hAnsi="Arial Narrow" w:cs="Arial Narrow"/>
          <w:color w:val="000000"/>
          <w:sz w:val="22"/>
          <w:szCs w:val="22"/>
        </w:rPr>
        <w:tab/>
      </w:r>
      <w:r w:rsidRPr="00483AC1">
        <w:rPr>
          <w:rFonts w:ascii="Arial Narrow" w:eastAsia="Arial Narrow" w:hAnsi="Arial Narrow" w:cs="Arial Narrow"/>
          <w:color w:val="000000"/>
          <w:sz w:val="22"/>
          <w:szCs w:val="22"/>
        </w:rPr>
        <w:tab/>
      </w:r>
      <w:r w:rsidRPr="00483AC1">
        <w:rPr>
          <w:rFonts w:ascii="Arial Narrow" w:eastAsia="Arial Narrow" w:hAnsi="Arial Narrow" w:cs="Arial Narrow"/>
          <w:color w:val="000000"/>
          <w:sz w:val="22"/>
          <w:szCs w:val="22"/>
        </w:rPr>
        <w:tab/>
      </w:r>
      <w:r w:rsidRPr="00483AC1">
        <w:rPr>
          <w:rFonts w:ascii="Arial Narrow" w:eastAsia="Arial Narrow" w:hAnsi="Arial Narrow" w:cs="Arial Narrow"/>
          <w:color w:val="000000"/>
          <w:sz w:val="22"/>
          <w:szCs w:val="22"/>
        </w:rPr>
        <w:tab/>
        <w:t xml:space="preserve"> E. </w:t>
      </w:r>
      <w:proofErr w:type="spellStart"/>
      <w:r w:rsidRPr="00483AC1">
        <w:rPr>
          <w:rFonts w:ascii="Arial Narrow" w:eastAsia="Arial Narrow" w:hAnsi="Arial Narrow" w:cs="Arial Narrow"/>
          <w:color w:val="000000"/>
          <w:sz w:val="22"/>
          <w:szCs w:val="22"/>
        </w:rPr>
        <w:t>Rožulapa</w:t>
      </w:r>
      <w:proofErr w:type="spellEnd"/>
    </w:p>
    <w:p w14:paraId="5BBDA5CD" w14:textId="0580967C" w:rsidR="00AD7588" w:rsidRDefault="00811109" w:rsidP="00012273">
      <w:pPr>
        <w:spacing w:line="480" w:lineRule="auto"/>
      </w:pPr>
      <w:r w:rsidRPr="00483AC1">
        <w:rPr>
          <w:rFonts w:ascii="Arial Narrow" w:eastAsia="Arial Narrow" w:hAnsi="Arial Narrow" w:cs="Arial Narrow"/>
          <w:color w:val="000000"/>
          <w:sz w:val="22"/>
          <w:szCs w:val="22"/>
        </w:rPr>
        <w:t xml:space="preserve">Sēdi protokolēja:   </w:t>
      </w:r>
      <w:r w:rsidRPr="00483AC1">
        <w:rPr>
          <w:rFonts w:ascii="Arial Narrow" w:eastAsia="Arial Narrow" w:hAnsi="Arial Narrow" w:cs="Arial Narrow"/>
          <w:color w:val="000000"/>
          <w:sz w:val="22"/>
          <w:szCs w:val="22"/>
        </w:rPr>
        <w:tab/>
      </w:r>
      <w:r w:rsidRPr="00483AC1">
        <w:rPr>
          <w:rFonts w:ascii="Arial Narrow" w:eastAsia="Arial Narrow" w:hAnsi="Arial Narrow" w:cs="Arial Narrow"/>
          <w:color w:val="000000"/>
          <w:sz w:val="22"/>
          <w:szCs w:val="22"/>
        </w:rPr>
        <w:tab/>
      </w:r>
      <w:r w:rsidRPr="00483AC1">
        <w:rPr>
          <w:rFonts w:ascii="Arial Narrow" w:eastAsia="Arial Narrow" w:hAnsi="Arial Narrow" w:cs="Arial Narrow"/>
          <w:color w:val="000000"/>
          <w:sz w:val="22"/>
          <w:szCs w:val="22"/>
        </w:rPr>
        <w:tab/>
      </w:r>
      <w:r w:rsidRPr="00483AC1">
        <w:rPr>
          <w:rFonts w:ascii="Arial Narrow" w:eastAsia="Arial Narrow" w:hAnsi="Arial Narrow" w:cs="Arial Narrow"/>
          <w:color w:val="000000"/>
          <w:sz w:val="22"/>
          <w:szCs w:val="22"/>
        </w:rPr>
        <w:tab/>
      </w:r>
      <w:r w:rsidRPr="00483AC1">
        <w:rPr>
          <w:rFonts w:ascii="Arial Narrow" w:eastAsia="Arial Narrow" w:hAnsi="Arial Narrow" w:cs="Arial Narrow"/>
          <w:color w:val="000000"/>
          <w:sz w:val="22"/>
          <w:szCs w:val="22"/>
        </w:rPr>
        <w:tab/>
      </w:r>
      <w:r w:rsidRPr="00483AC1">
        <w:rPr>
          <w:rFonts w:ascii="Arial Narrow" w:eastAsia="Arial Narrow" w:hAnsi="Arial Narrow" w:cs="Arial Narrow"/>
          <w:color w:val="000000"/>
          <w:sz w:val="22"/>
          <w:szCs w:val="22"/>
        </w:rPr>
        <w:tab/>
        <w:t xml:space="preserve">                                                      L. Šmiukše</w:t>
      </w:r>
    </w:p>
    <w:sectPr w:rsidR="00AD7588">
      <w:headerReference w:type="default" r:id="rId10"/>
      <w:footerReference w:type="default" r:id="rId11"/>
      <w:pgSz w:w="11906" w:h="16838"/>
      <w:pgMar w:top="1440" w:right="1800" w:bottom="1440" w:left="1800" w:header="708"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06E84" w14:textId="77777777" w:rsidR="005231D7" w:rsidRPr="00483AC1" w:rsidRDefault="005231D7">
      <w:r w:rsidRPr="00483AC1">
        <w:separator/>
      </w:r>
    </w:p>
  </w:endnote>
  <w:endnote w:type="continuationSeparator" w:id="0">
    <w:p w14:paraId="569C5278" w14:textId="77777777" w:rsidR="005231D7" w:rsidRPr="00483AC1" w:rsidRDefault="005231D7">
      <w:r w:rsidRPr="00483A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BA"/>
    <w:family w:val="swiss"/>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146FB" w14:textId="77777777" w:rsidR="00AD7588" w:rsidRPr="00483AC1" w:rsidRDefault="00811109">
    <w:pPr>
      <w:pStyle w:val="Kjene"/>
      <w:rPr>
        <w:sz w:val="18"/>
        <w:szCs w:val="18"/>
      </w:rPr>
    </w:pPr>
    <w:r w:rsidRPr="00483AC1">
      <w:rPr>
        <w:sz w:val="18"/>
        <w:szCs w:val="18"/>
      </w:rPr>
      <w:t xml:space="preserve">Izmantotie saīsinājumi: Rīgas vēsturiskā centra saglabāšanas un attīstības padome (RVC SAP); Rīgas vēsturiskais centrs (RVC); Nacionālā kultūras mantojuma pārvalde (NKMP); Rīgas </w:t>
    </w:r>
    <w:proofErr w:type="spellStart"/>
    <w:r w:rsidRPr="00483AC1">
      <w:rPr>
        <w:sz w:val="18"/>
        <w:szCs w:val="18"/>
      </w:rPr>
      <w:t>valstspilsētas</w:t>
    </w:r>
    <w:proofErr w:type="spellEnd"/>
    <w:r w:rsidRPr="00483AC1">
      <w:rPr>
        <w:sz w:val="18"/>
        <w:szCs w:val="18"/>
      </w:rPr>
      <w:t xml:space="preserve"> pašvaldības Pilsētas attīstības departaments (PAD);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B3723" w14:textId="77777777" w:rsidR="005231D7" w:rsidRPr="00483AC1" w:rsidRDefault="005231D7">
      <w:r w:rsidRPr="00483AC1">
        <w:separator/>
      </w:r>
    </w:p>
  </w:footnote>
  <w:footnote w:type="continuationSeparator" w:id="0">
    <w:p w14:paraId="1232E85A" w14:textId="77777777" w:rsidR="005231D7" w:rsidRPr="00483AC1" w:rsidRDefault="005231D7">
      <w:r w:rsidRPr="00483A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2853156"/>
      <w:docPartObj>
        <w:docPartGallery w:val="Page Numbers (Top of Page)"/>
        <w:docPartUnique/>
      </w:docPartObj>
    </w:sdtPr>
    <w:sdtContent>
      <w:p w14:paraId="602862A9" w14:textId="77777777" w:rsidR="00AD7588" w:rsidRPr="00483AC1" w:rsidRDefault="00811109">
        <w:pPr>
          <w:pStyle w:val="Galvene"/>
          <w:jc w:val="right"/>
          <w:rPr>
            <w:rFonts w:ascii="Arial Narrow" w:hAnsi="Arial Narrow"/>
          </w:rPr>
        </w:pPr>
        <w:r w:rsidRPr="00483AC1">
          <w:rPr>
            <w:rFonts w:ascii="Arial Narrow" w:hAnsi="Arial Narrow"/>
          </w:rPr>
          <w:fldChar w:fldCharType="begin"/>
        </w:r>
        <w:r w:rsidRPr="00483AC1">
          <w:rPr>
            <w:rFonts w:ascii="Arial Narrow" w:hAnsi="Arial Narrow"/>
          </w:rPr>
          <w:instrText xml:space="preserve"> PAGE </w:instrText>
        </w:r>
        <w:r w:rsidRPr="00483AC1">
          <w:rPr>
            <w:rFonts w:ascii="Arial Narrow" w:hAnsi="Arial Narrow"/>
          </w:rPr>
          <w:fldChar w:fldCharType="separate"/>
        </w:r>
        <w:r w:rsidRPr="00483AC1">
          <w:rPr>
            <w:rFonts w:ascii="Arial Narrow" w:hAnsi="Arial Narrow"/>
          </w:rPr>
          <w:t>16</w:t>
        </w:r>
        <w:r w:rsidRPr="00483AC1">
          <w:rPr>
            <w:rFonts w:ascii="Arial Narrow" w:hAnsi="Arial Narrow"/>
          </w:rPr>
          <w:fldChar w:fldCharType="end"/>
        </w:r>
      </w:p>
    </w:sdtContent>
  </w:sdt>
  <w:p w14:paraId="085DC73D" w14:textId="77777777" w:rsidR="00AD7588" w:rsidRPr="00483AC1" w:rsidRDefault="00AD7588">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588"/>
    <w:rsid w:val="00012273"/>
    <w:rsid w:val="000A6623"/>
    <w:rsid w:val="000E5193"/>
    <w:rsid w:val="001076E5"/>
    <w:rsid w:val="00116130"/>
    <w:rsid w:val="00130F94"/>
    <w:rsid w:val="00137289"/>
    <w:rsid w:val="0017707A"/>
    <w:rsid w:val="001A004E"/>
    <w:rsid w:val="0020082C"/>
    <w:rsid w:val="00206B49"/>
    <w:rsid w:val="002523F1"/>
    <w:rsid w:val="002568A3"/>
    <w:rsid w:val="00286848"/>
    <w:rsid w:val="002E4CD4"/>
    <w:rsid w:val="002F15E5"/>
    <w:rsid w:val="00352D13"/>
    <w:rsid w:val="00391540"/>
    <w:rsid w:val="003D28C2"/>
    <w:rsid w:val="00427015"/>
    <w:rsid w:val="00483AC1"/>
    <w:rsid w:val="004F3180"/>
    <w:rsid w:val="005231D7"/>
    <w:rsid w:val="00566890"/>
    <w:rsid w:val="005B5D5F"/>
    <w:rsid w:val="005E3B81"/>
    <w:rsid w:val="00617FE0"/>
    <w:rsid w:val="0065093F"/>
    <w:rsid w:val="006D4666"/>
    <w:rsid w:val="006E03CC"/>
    <w:rsid w:val="006E0DBD"/>
    <w:rsid w:val="00711351"/>
    <w:rsid w:val="007344F8"/>
    <w:rsid w:val="00794D81"/>
    <w:rsid w:val="007B3826"/>
    <w:rsid w:val="007B397D"/>
    <w:rsid w:val="007C5081"/>
    <w:rsid w:val="00810A20"/>
    <w:rsid w:val="00811109"/>
    <w:rsid w:val="0085073F"/>
    <w:rsid w:val="008F5B3B"/>
    <w:rsid w:val="009258F6"/>
    <w:rsid w:val="00951050"/>
    <w:rsid w:val="00972ABA"/>
    <w:rsid w:val="00A648FF"/>
    <w:rsid w:val="00AC1607"/>
    <w:rsid w:val="00AD7588"/>
    <w:rsid w:val="00AF00D9"/>
    <w:rsid w:val="00AF466B"/>
    <w:rsid w:val="00B13D6F"/>
    <w:rsid w:val="00B93C5C"/>
    <w:rsid w:val="00C2048D"/>
    <w:rsid w:val="00C53DC0"/>
    <w:rsid w:val="00CB1727"/>
    <w:rsid w:val="00D3247E"/>
    <w:rsid w:val="00D4060D"/>
    <w:rsid w:val="00D4128C"/>
    <w:rsid w:val="00DA1F63"/>
    <w:rsid w:val="00E32078"/>
    <w:rsid w:val="00E40CE5"/>
    <w:rsid w:val="00E64B7F"/>
    <w:rsid w:val="00EC0296"/>
    <w:rsid w:val="00EE3F94"/>
    <w:rsid w:val="00F144D7"/>
    <w:rsid w:val="00F55C80"/>
    <w:rsid w:val="00F83ACB"/>
    <w:rsid w:val="00FD6803"/>
    <w:rsid w:val="00FE1D79"/>
  </w:rsids>
  <m:mathPr>
    <m:mathFont m:val="Cambria Math"/>
    <m:brkBin m:val="before"/>
    <m:brkBinSub m:val="--"/>
    <m:smallFrac m:val="0"/>
    <m:dispDef/>
    <m:lMargin m:val="0"/>
    <m:rMargin m:val="0"/>
    <m:defJc m:val="centerGroup"/>
    <m:wrapIndent m:val="1440"/>
    <m:intLim m:val="subSup"/>
    <m:naryLim m:val="undOvr"/>
  </m:mathPr>
  <w:themeFontLang w:val="lv-LV" w:eastAsi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BB129"/>
  <w15:docId w15:val="{20BC90F4-D4F7-441B-8881-76ABFDC60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0445F"/>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apple-tab-span">
    <w:name w:val="apple-tab-span"/>
    <w:basedOn w:val="Noklusjumarindkopasfonts"/>
    <w:qFormat/>
    <w:rsid w:val="004D4D7C"/>
  </w:style>
  <w:style w:type="character" w:customStyle="1" w:styleId="GalveneRakstz">
    <w:name w:val="Galvene Rakstz."/>
    <w:basedOn w:val="Noklusjumarindkopasfonts"/>
    <w:link w:val="Galvene"/>
    <w:uiPriority w:val="99"/>
    <w:qFormat/>
    <w:rsid w:val="004D4D7C"/>
    <w:rPr>
      <w:rFonts w:ascii="Times New Roman" w:eastAsia="Times New Roman" w:hAnsi="Times New Roman" w:cs="Times New Roman"/>
      <w:sz w:val="24"/>
      <w:szCs w:val="24"/>
    </w:rPr>
  </w:style>
  <w:style w:type="character" w:customStyle="1" w:styleId="KjeneRakstz">
    <w:name w:val="Kājene Rakstz."/>
    <w:basedOn w:val="Noklusjumarindkopasfonts"/>
    <w:link w:val="Kjene"/>
    <w:uiPriority w:val="99"/>
    <w:qFormat/>
    <w:rsid w:val="004D4D7C"/>
    <w:rPr>
      <w:rFonts w:ascii="Times New Roman" w:eastAsia="Times New Roman" w:hAnsi="Times New Roman" w:cs="Times New Roman"/>
      <w:sz w:val="24"/>
      <w:szCs w:val="24"/>
    </w:rPr>
  </w:style>
  <w:style w:type="character" w:styleId="Komentraatsauce">
    <w:name w:val="annotation reference"/>
    <w:basedOn w:val="Noklusjumarindkopasfonts"/>
    <w:uiPriority w:val="99"/>
    <w:semiHidden/>
    <w:unhideWhenUsed/>
    <w:qFormat/>
    <w:rsid w:val="0066526A"/>
    <w:rPr>
      <w:sz w:val="16"/>
      <w:szCs w:val="16"/>
    </w:rPr>
  </w:style>
  <w:style w:type="character" w:customStyle="1" w:styleId="KomentratekstsRakstz">
    <w:name w:val="Komentāra teksts Rakstz."/>
    <w:basedOn w:val="Noklusjumarindkopasfonts"/>
    <w:link w:val="Komentrateksts"/>
    <w:uiPriority w:val="99"/>
    <w:qFormat/>
    <w:rsid w:val="0066526A"/>
    <w:rPr>
      <w:rFonts w:ascii="Times New Roman" w:eastAsia="Times New Roman" w:hAnsi="Times New Roman" w:cs="Times New Roman"/>
      <w:sz w:val="20"/>
      <w:szCs w:val="20"/>
    </w:rPr>
  </w:style>
  <w:style w:type="character" w:customStyle="1" w:styleId="KomentratmaRakstz">
    <w:name w:val="Komentāra tēma Rakstz."/>
    <w:basedOn w:val="KomentratekstsRakstz"/>
    <w:link w:val="Komentratma"/>
    <w:uiPriority w:val="99"/>
    <w:semiHidden/>
    <w:qFormat/>
    <w:rsid w:val="0066526A"/>
    <w:rPr>
      <w:rFonts w:ascii="Times New Roman" w:eastAsia="Times New Roman" w:hAnsi="Times New Roman" w:cs="Times New Roman"/>
      <w:b/>
      <w:bCs/>
      <w:sz w:val="20"/>
      <w:szCs w:val="20"/>
    </w:rPr>
  </w:style>
  <w:style w:type="character" w:styleId="Rindiasnumurs">
    <w:name w:val="line number"/>
  </w:style>
  <w:style w:type="paragraph" w:customStyle="1" w:styleId="Heading">
    <w:name w:val="Heading"/>
    <w:basedOn w:val="Parasts"/>
    <w:next w:val="Pamatteksts"/>
    <w:qFormat/>
    <w:pPr>
      <w:keepNext/>
      <w:spacing w:before="240" w:after="120"/>
    </w:pPr>
    <w:rPr>
      <w:rFonts w:ascii="Liberation Sans" w:eastAsia="Microsoft YaHei" w:hAnsi="Liberation Sans" w:cs="Arial Unicode MS"/>
      <w:sz w:val="28"/>
      <w:szCs w:val="28"/>
    </w:rPr>
  </w:style>
  <w:style w:type="paragraph" w:styleId="Pamatteksts">
    <w:name w:val="Body Text"/>
    <w:basedOn w:val="Parasts"/>
    <w:pPr>
      <w:spacing w:after="140" w:line="276" w:lineRule="auto"/>
    </w:pPr>
  </w:style>
  <w:style w:type="paragraph" w:styleId="Saraksts">
    <w:name w:val="List"/>
    <w:basedOn w:val="Pamatteksts"/>
    <w:rPr>
      <w:rFonts w:cs="Arial Unicode MS"/>
    </w:rPr>
  </w:style>
  <w:style w:type="paragraph" w:styleId="Parakstszemobjekta">
    <w:name w:val="caption"/>
    <w:basedOn w:val="Parasts"/>
    <w:qFormat/>
    <w:pPr>
      <w:suppressLineNumbers/>
      <w:spacing w:before="120" w:after="120"/>
    </w:pPr>
    <w:rPr>
      <w:rFonts w:cs="Arial Unicode MS"/>
      <w:i/>
      <w:iCs/>
    </w:rPr>
  </w:style>
  <w:style w:type="paragraph" w:customStyle="1" w:styleId="Index">
    <w:name w:val="Index"/>
    <w:basedOn w:val="Parasts"/>
    <w:qFormat/>
    <w:pPr>
      <w:suppressLineNumbers/>
    </w:pPr>
    <w:rPr>
      <w:rFonts w:cs="Arial Unicode MS"/>
    </w:rPr>
  </w:style>
  <w:style w:type="paragraph" w:styleId="Paraststmeklis">
    <w:name w:val="Normal (Web)"/>
    <w:basedOn w:val="Parasts"/>
    <w:uiPriority w:val="99"/>
    <w:semiHidden/>
    <w:unhideWhenUsed/>
    <w:qFormat/>
    <w:rsid w:val="004D4D7C"/>
    <w:pPr>
      <w:spacing w:beforeAutospacing="1" w:afterAutospacing="1"/>
    </w:pPr>
    <w:rPr>
      <w:lang w:val="en-US"/>
    </w:rPr>
  </w:style>
  <w:style w:type="paragraph" w:customStyle="1" w:styleId="HeaderandFooter">
    <w:name w:val="Header and Footer"/>
    <w:basedOn w:val="Parasts"/>
    <w:qFormat/>
  </w:style>
  <w:style w:type="paragraph" w:styleId="Galvene">
    <w:name w:val="header"/>
    <w:basedOn w:val="Parasts"/>
    <w:link w:val="GalveneRakstz"/>
    <w:uiPriority w:val="99"/>
    <w:unhideWhenUsed/>
    <w:rsid w:val="004D4D7C"/>
    <w:pPr>
      <w:tabs>
        <w:tab w:val="center" w:pos="4320"/>
        <w:tab w:val="right" w:pos="8640"/>
      </w:tabs>
    </w:pPr>
  </w:style>
  <w:style w:type="paragraph" w:styleId="Kjene">
    <w:name w:val="footer"/>
    <w:basedOn w:val="Parasts"/>
    <w:link w:val="KjeneRakstz"/>
    <w:uiPriority w:val="99"/>
    <w:unhideWhenUsed/>
    <w:rsid w:val="004D4D7C"/>
    <w:pPr>
      <w:tabs>
        <w:tab w:val="center" w:pos="4320"/>
        <w:tab w:val="right" w:pos="8640"/>
      </w:tabs>
    </w:pPr>
  </w:style>
  <w:style w:type="paragraph" w:styleId="Prskatjums">
    <w:name w:val="Revision"/>
    <w:uiPriority w:val="99"/>
    <w:semiHidden/>
    <w:qFormat/>
    <w:rsid w:val="00DB0851"/>
    <w:rPr>
      <w:rFonts w:ascii="Times New Roman" w:eastAsia="Times New Roman" w:hAnsi="Times New Roman" w:cs="Times New Roman"/>
      <w:sz w:val="24"/>
      <w:szCs w:val="24"/>
    </w:rPr>
  </w:style>
  <w:style w:type="paragraph" w:styleId="Komentrateksts">
    <w:name w:val="annotation text"/>
    <w:basedOn w:val="Parasts"/>
    <w:link w:val="KomentratekstsRakstz"/>
    <w:uiPriority w:val="99"/>
    <w:unhideWhenUsed/>
    <w:qFormat/>
    <w:rsid w:val="0066526A"/>
    <w:rPr>
      <w:sz w:val="20"/>
      <w:szCs w:val="20"/>
    </w:rPr>
  </w:style>
  <w:style w:type="paragraph" w:styleId="Komentratma">
    <w:name w:val="annotation subject"/>
    <w:basedOn w:val="Komentrateksts"/>
    <w:next w:val="Komentrateksts"/>
    <w:link w:val="KomentratmaRakstz"/>
    <w:uiPriority w:val="99"/>
    <w:semiHidden/>
    <w:unhideWhenUsed/>
    <w:qFormat/>
    <w:rsid w:val="0066526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ba9b022-a29f-4db0-81f3-5d5aa01ad8b2" xsi:nil="true"/>
    <lcf76f155ced4ddcb4097134ff3c332f xmlns="5f27b427-bc52-40b9-b4c8-42fbfa733c43">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4728355209093D419BB7798F138A99AD" ma:contentTypeVersion="14" ma:contentTypeDescription="Izveidot jaunu dokumentu." ma:contentTypeScope="" ma:versionID="9394553fd550ec453084282b0472a8be">
  <xsd:schema xmlns:xsd="http://www.w3.org/2001/XMLSchema" xmlns:xs="http://www.w3.org/2001/XMLSchema" xmlns:p="http://schemas.microsoft.com/office/2006/metadata/properties" xmlns:ns2="5f27b427-bc52-40b9-b4c8-42fbfa733c43" xmlns:ns3="eba9b022-a29f-4db0-81f3-5d5aa01ad8b2" targetNamespace="http://schemas.microsoft.com/office/2006/metadata/properties" ma:root="true" ma:fieldsID="8f827a7314a25e381eb4d52f54591302" ns2:_="" ns3:_="">
    <xsd:import namespace="5f27b427-bc52-40b9-b4c8-42fbfa733c43"/>
    <xsd:import namespace="eba9b022-a29f-4db0-81f3-5d5aa01ad8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27b427-bc52-40b9-b4c8-42fbfa733c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Attēlu atzīmes" ma:readOnly="false" ma:fieldId="{5cf76f15-5ced-4ddc-b409-7134ff3c332f}" ma:taxonomyMulti="true" ma:sspId="11d35d9e-665f-4525-9e48-92d793f4688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a9b022-a29f-4db0-81f3-5d5aa01ad8b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83a7d05-1f65-45e4-8922-725afbbeff38}" ma:internalName="TaxCatchAll" ma:showField="CatchAllData" ma:web="eba9b022-a29f-4db0-81f3-5d5aa01ad8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D6090F-ECAB-49FB-91AE-BA7C05BF77E4}">
  <ds:schemaRefs>
    <ds:schemaRef ds:uri="http://schemas.openxmlformats.org/officeDocument/2006/bibliography"/>
  </ds:schemaRefs>
</ds:datastoreItem>
</file>

<file path=customXml/itemProps2.xml><?xml version="1.0" encoding="utf-8"?>
<ds:datastoreItem xmlns:ds="http://schemas.openxmlformats.org/officeDocument/2006/customXml" ds:itemID="{833E345F-4FAF-43D4-ABF9-3458F8599CE5}">
  <ds:schemaRefs>
    <ds:schemaRef ds:uri="http://schemas.microsoft.com/sharepoint/v3/contenttype/forms"/>
  </ds:schemaRefs>
</ds:datastoreItem>
</file>

<file path=customXml/itemProps3.xml><?xml version="1.0" encoding="utf-8"?>
<ds:datastoreItem xmlns:ds="http://schemas.openxmlformats.org/officeDocument/2006/customXml" ds:itemID="{3A8E66A4-0C42-41D3-9648-7795149A3ECF}">
  <ds:schemaRefs>
    <ds:schemaRef ds:uri="http://schemas.microsoft.com/office/2006/metadata/properties"/>
    <ds:schemaRef ds:uri="http://schemas.microsoft.com/office/infopath/2007/PartnerControls"/>
    <ds:schemaRef ds:uri="eba9b022-a29f-4db0-81f3-5d5aa01ad8b2"/>
    <ds:schemaRef ds:uri="5f27b427-bc52-40b9-b4c8-42fbfa733c43"/>
  </ds:schemaRefs>
</ds:datastoreItem>
</file>

<file path=customXml/itemProps4.xml><?xml version="1.0" encoding="utf-8"?>
<ds:datastoreItem xmlns:ds="http://schemas.openxmlformats.org/officeDocument/2006/customXml" ds:itemID="{DD128ACF-F874-4612-9700-0EEACB2E41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27b427-bc52-40b9-b4c8-42fbfa733c43"/>
    <ds:schemaRef ds:uri="eba9b022-a29f-4db0-81f3-5d5aa01ad8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6508</Words>
  <Characters>37102</Characters>
  <Application>Microsoft Office Word</Application>
  <DocSecurity>0</DocSecurity>
  <Lines>309</Lines>
  <Paragraphs>87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Stuce</dc:creator>
  <dc:description/>
  <cp:lastModifiedBy>Laima Šmiukše</cp:lastModifiedBy>
  <cp:revision>2</cp:revision>
  <dcterms:created xsi:type="dcterms:W3CDTF">2026-06-12T06:36:00Z</dcterms:created>
  <dcterms:modified xsi:type="dcterms:W3CDTF">2026-06-12T06:36:00Z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0x0101004728355209093D419BB7798F138A99AD</vt:lpwstr>
  </property>
  <property fmtid="{D5CDD505-2E9C-101B-9397-08002B2CF9AE}" pid="3" name="MediaServiceImageTags">
    <vt:lpwstr/>
  </property>
</Properties>
</file>