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878C0" w14:textId="77777777" w:rsidR="00936DA8" w:rsidRPr="002B28BA" w:rsidRDefault="00936DA8" w:rsidP="00936DA8">
      <w:pPr>
        <w:jc w:val="center"/>
        <w:rPr>
          <w:rFonts w:ascii="Arial Narrow" w:eastAsia="Arial Narrow" w:hAnsi="Arial Narrow" w:cs="Arial Narrow"/>
          <w:color w:val="000000"/>
          <w:sz w:val="22"/>
          <w:szCs w:val="22"/>
        </w:rPr>
      </w:pPr>
      <w:r w:rsidRPr="002B28BA">
        <w:rPr>
          <w:rFonts w:ascii="Arial Narrow" w:eastAsia="Arial Narrow" w:hAnsi="Arial Narrow" w:cs="Arial Narrow"/>
          <w:color w:val="000000"/>
          <w:sz w:val="22"/>
          <w:szCs w:val="22"/>
        </w:rPr>
        <w:t>RĪGAS VĒSTURISKĀ CENTRA SAGLABĀŠANAS UN ATTĪSTĪBAS PADOME</w:t>
      </w:r>
    </w:p>
    <w:p w14:paraId="16ED4F32" w14:textId="77777777" w:rsidR="00936DA8" w:rsidRPr="002B28BA" w:rsidRDefault="00936DA8" w:rsidP="00936DA8">
      <w:pPr>
        <w:jc w:val="both"/>
        <w:rPr>
          <w:rFonts w:ascii="Arial Narrow" w:eastAsia="Arial Narrow" w:hAnsi="Arial Narrow" w:cs="Arial Narrow"/>
          <w:sz w:val="22"/>
          <w:szCs w:val="22"/>
        </w:rPr>
      </w:pPr>
    </w:p>
    <w:p w14:paraId="417E4BFB" w14:textId="054DFF26" w:rsidR="004D4D7C" w:rsidRPr="002B28BA" w:rsidRDefault="004D4D7C" w:rsidP="004D4D7C">
      <w:pPr>
        <w:rPr>
          <w:rFonts w:ascii="Arial Narrow" w:eastAsia="Arial Narrow" w:hAnsi="Arial Narrow" w:cs="Arial Narrow"/>
          <w:sz w:val="22"/>
          <w:szCs w:val="22"/>
        </w:rPr>
      </w:pPr>
      <w:r w:rsidRPr="002B28BA">
        <w:rPr>
          <w:rFonts w:ascii="Arial Narrow" w:eastAsia="Arial Narrow" w:hAnsi="Arial Narrow" w:cs="Arial Narrow"/>
          <w:sz w:val="22"/>
          <w:szCs w:val="22"/>
        </w:rPr>
        <w:t>202</w:t>
      </w:r>
      <w:r w:rsidR="00087764" w:rsidRPr="002B28BA">
        <w:rPr>
          <w:rFonts w:ascii="Arial Narrow" w:eastAsia="Arial Narrow" w:hAnsi="Arial Narrow" w:cs="Arial Narrow"/>
          <w:sz w:val="22"/>
          <w:szCs w:val="22"/>
        </w:rPr>
        <w:t>6</w:t>
      </w:r>
      <w:r w:rsidRPr="002B28BA">
        <w:rPr>
          <w:rFonts w:ascii="Arial Narrow" w:eastAsia="Arial Narrow" w:hAnsi="Arial Narrow" w:cs="Arial Narrow"/>
          <w:sz w:val="22"/>
          <w:szCs w:val="22"/>
        </w:rPr>
        <w:t xml:space="preserve">. gada </w:t>
      </w:r>
      <w:r w:rsidR="002B28BA" w:rsidRPr="002B28BA">
        <w:rPr>
          <w:rFonts w:ascii="Arial Narrow" w:eastAsia="Arial Narrow" w:hAnsi="Arial Narrow" w:cs="Arial Narrow"/>
          <w:sz w:val="22"/>
          <w:szCs w:val="22"/>
        </w:rPr>
        <w:t>18</w:t>
      </w:r>
      <w:r w:rsidRPr="002B28BA">
        <w:rPr>
          <w:rFonts w:ascii="Arial Narrow" w:eastAsia="Arial Narrow" w:hAnsi="Arial Narrow" w:cs="Arial Narrow"/>
          <w:sz w:val="22"/>
          <w:szCs w:val="22"/>
        </w:rPr>
        <w:t xml:space="preserve">. </w:t>
      </w:r>
      <w:r w:rsidR="002B28BA" w:rsidRPr="002B28BA">
        <w:rPr>
          <w:rFonts w:ascii="Arial Narrow" w:eastAsia="Arial Narrow" w:hAnsi="Arial Narrow" w:cs="Arial Narrow"/>
          <w:sz w:val="22"/>
          <w:szCs w:val="22"/>
        </w:rPr>
        <w:t>martā</w:t>
      </w:r>
    </w:p>
    <w:p w14:paraId="57A57335" w14:textId="2535B7BF" w:rsidR="00936DA8" w:rsidRPr="002B28BA" w:rsidRDefault="004D4D7C" w:rsidP="004D4D7C">
      <w:pPr>
        <w:jc w:val="both"/>
        <w:rPr>
          <w:rFonts w:ascii="Arial Narrow" w:eastAsia="Arial Narrow" w:hAnsi="Arial Narrow" w:cs="Arial Narrow"/>
          <w:sz w:val="22"/>
          <w:szCs w:val="22"/>
        </w:rPr>
      </w:pPr>
      <w:r w:rsidRPr="002B28BA">
        <w:rPr>
          <w:rFonts w:ascii="Arial Narrow" w:eastAsia="Arial Narrow" w:hAnsi="Arial Narrow" w:cs="Arial Narrow"/>
          <w:sz w:val="22"/>
          <w:szCs w:val="22"/>
        </w:rPr>
        <w:t>Nacionālā kultūras mantojuma pārvalde Rīgā, Pils ielā 19 (sēde notiek klātienē un attālināti).</w:t>
      </w:r>
    </w:p>
    <w:p w14:paraId="09306913" w14:textId="77777777" w:rsidR="004D4D7C" w:rsidRPr="002B28BA" w:rsidRDefault="004D4D7C" w:rsidP="004D4D7C">
      <w:pPr>
        <w:jc w:val="both"/>
        <w:rPr>
          <w:rFonts w:ascii="Arial Narrow" w:eastAsia="Arial Narrow" w:hAnsi="Arial Narrow" w:cs="Arial Narrow"/>
          <w:sz w:val="22"/>
          <w:szCs w:val="22"/>
        </w:rPr>
      </w:pPr>
    </w:p>
    <w:p w14:paraId="403E0590" w14:textId="77777777" w:rsidR="00D0445F" w:rsidRPr="002B28BA" w:rsidRDefault="00D0445F" w:rsidP="004D4D7C">
      <w:pPr>
        <w:jc w:val="both"/>
        <w:rPr>
          <w:rFonts w:ascii="Arial Narrow" w:eastAsia="Arial Narrow" w:hAnsi="Arial Narrow" w:cs="Arial Narrow"/>
          <w:sz w:val="22"/>
          <w:szCs w:val="22"/>
        </w:rPr>
      </w:pPr>
    </w:p>
    <w:p w14:paraId="099DAD16" w14:textId="77777777" w:rsidR="004D4D7C" w:rsidRPr="002B28BA" w:rsidRDefault="004D4D7C" w:rsidP="004D4D7C">
      <w:pPr>
        <w:jc w:val="both"/>
        <w:rPr>
          <w:rFonts w:ascii="Arial Narrow" w:eastAsia="Arial Narrow" w:hAnsi="Arial Narrow" w:cs="Arial Narrow"/>
          <w:sz w:val="22"/>
          <w:szCs w:val="22"/>
        </w:rPr>
      </w:pPr>
    </w:p>
    <w:p w14:paraId="0141A355" w14:textId="61AD9D20" w:rsidR="00936DA8" w:rsidRPr="002B28BA" w:rsidRDefault="00936DA8" w:rsidP="00936DA8">
      <w:pPr>
        <w:jc w:val="center"/>
        <w:rPr>
          <w:rFonts w:ascii="Arial Narrow" w:eastAsia="Arial Narrow" w:hAnsi="Arial Narrow" w:cs="Arial Narrow"/>
          <w:b/>
          <w:sz w:val="22"/>
          <w:szCs w:val="22"/>
        </w:rPr>
      </w:pPr>
      <w:r w:rsidRPr="002B28BA">
        <w:rPr>
          <w:rFonts w:ascii="Arial Narrow" w:eastAsia="Arial Narrow" w:hAnsi="Arial Narrow" w:cs="Arial Narrow"/>
          <w:b/>
          <w:sz w:val="22"/>
          <w:szCs w:val="22"/>
        </w:rPr>
        <w:t>4</w:t>
      </w:r>
      <w:r w:rsidR="00B264E8" w:rsidRPr="002B28BA">
        <w:rPr>
          <w:rFonts w:ascii="Arial Narrow" w:eastAsia="Arial Narrow" w:hAnsi="Arial Narrow" w:cs="Arial Narrow"/>
          <w:b/>
          <w:sz w:val="22"/>
          <w:szCs w:val="22"/>
        </w:rPr>
        <w:t>6</w:t>
      </w:r>
      <w:r w:rsidR="002B28BA" w:rsidRPr="002B28BA">
        <w:rPr>
          <w:rFonts w:ascii="Arial Narrow" w:eastAsia="Arial Narrow" w:hAnsi="Arial Narrow" w:cs="Arial Narrow"/>
          <w:b/>
          <w:sz w:val="22"/>
          <w:szCs w:val="22"/>
        </w:rPr>
        <w:t>1</w:t>
      </w:r>
      <w:r w:rsidRPr="002B28BA">
        <w:rPr>
          <w:rFonts w:ascii="Arial Narrow" w:eastAsia="Arial Narrow" w:hAnsi="Arial Narrow" w:cs="Arial Narrow"/>
          <w:b/>
          <w:sz w:val="22"/>
          <w:szCs w:val="22"/>
        </w:rPr>
        <w:t>. sēdes</w:t>
      </w:r>
    </w:p>
    <w:p w14:paraId="4E2396A5" w14:textId="77777777" w:rsidR="00936DA8" w:rsidRPr="002B28BA" w:rsidRDefault="00936DA8" w:rsidP="00936DA8">
      <w:pPr>
        <w:jc w:val="center"/>
        <w:rPr>
          <w:rFonts w:ascii="Arial Narrow" w:eastAsia="Arial Narrow" w:hAnsi="Arial Narrow" w:cs="Arial Narrow"/>
          <w:b/>
          <w:sz w:val="22"/>
          <w:szCs w:val="22"/>
        </w:rPr>
      </w:pPr>
      <w:r w:rsidRPr="002B28BA">
        <w:rPr>
          <w:rFonts w:ascii="Arial Narrow" w:eastAsia="Arial Narrow" w:hAnsi="Arial Narrow" w:cs="Arial Narrow"/>
          <w:b/>
          <w:sz w:val="22"/>
          <w:szCs w:val="22"/>
        </w:rPr>
        <w:t>PROTOKOLS</w:t>
      </w:r>
    </w:p>
    <w:p w14:paraId="6C3F62F8" w14:textId="77777777" w:rsidR="009B0759" w:rsidRPr="002B28BA" w:rsidRDefault="009B0759" w:rsidP="00936DA8">
      <w:pPr>
        <w:jc w:val="center"/>
        <w:rPr>
          <w:rFonts w:ascii="Arial Narrow" w:eastAsia="Arial Narrow" w:hAnsi="Arial Narrow" w:cs="Arial Narrow"/>
          <w:b/>
          <w:sz w:val="22"/>
          <w:szCs w:val="22"/>
        </w:rPr>
      </w:pPr>
    </w:p>
    <w:p w14:paraId="46571C92" w14:textId="77777777" w:rsidR="00936DA8" w:rsidRPr="002B28BA" w:rsidRDefault="00936DA8" w:rsidP="00936DA8">
      <w:pPr>
        <w:jc w:val="both"/>
        <w:rPr>
          <w:rFonts w:ascii="Arial Narrow" w:eastAsia="Arial Narrow" w:hAnsi="Arial Narrow" w:cs="Arial Narrow"/>
          <w:sz w:val="22"/>
          <w:szCs w:val="22"/>
        </w:rPr>
      </w:pPr>
    </w:p>
    <w:tbl>
      <w:tblPr>
        <w:tblW w:w="9750" w:type="dxa"/>
        <w:tblLayout w:type="fixed"/>
        <w:tblLook w:val="0400" w:firstRow="0" w:lastRow="0" w:firstColumn="0" w:lastColumn="0" w:noHBand="0" w:noVBand="1"/>
      </w:tblPr>
      <w:tblGrid>
        <w:gridCol w:w="1916"/>
        <w:gridCol w:w="7834"/>
      </w:tblGrid>
      <w:tr w:rsidR="00936DA8" w:rsidRPr="002B28BA" w14:paraId="18FB0F12" w14:textId="77777777" w:rsidTr="00936DA8">
        <w:trPr>
          <w:trHeight w:val="346"/>
        </w:trPr>
        <w:tc>
          <w:tcPr>
            <w:tcW w:w="1915" w:type="dxa"/>
            <w:hideMark/>
          </w:tcPr>
          <w:p w14:paraId="16EFF02C" w14:textId="77777777" w:rsidR="00936DA8" w:rsidRPr="002B28BA" w:rsidRDefault="00936DA8">
            <w:pPr>
              <w:jc w:val="both"/>
              <w:rPr>
                <w:rFonts w:ascii="Arial Narrow" w:eastAsia="Arial Narrow" w:hAnsi="Arial Narrow" w:cs="Arial Narrow"/>
                <w:sz w:val="22"/>
                <w:szCs w:val="22"/>
              </w:rPr>
            </w:pPr>
            <w:r w:rsidRPr="002B28BA">
              <w:rPr>
                <w:rFonts w:ascii="Arial Narrow" w:eastAsia="Arial Narrow" w:hAnsi="Arial Narrow" w:cs="Arial Narrow"/>
                <w:sz w:val="22"/>
                <w:szCs w:val="22"/>
              </w:rPr>
              <w:t>Sēdē piedalās:</w:t>
            </w:r>
          </w:p>
        </w:tc>
        <w:tc>
          <w:tcPr>
            <w:tcW w:w="7832" w:type="dxa"/>
          </w:tcPr>
          <w:p w14:paraId="57678E20" w14:textId="5F1A4406" w:rsidR="004D4D7C" w:rsidRDefault="00936DA8" w:rsidP="002B28BA">
            <w:pPr>
              <w:ind w:right="600"/>
              <w:jc w:val="both"/>
              <w:rPr>
                <w:rFonts w:ascii="Arial Narrow" w:eastAsia="Arial Narrow" w:hAnsi="Arial Narrow" w:cs="Arial Narrow"/>
                <w:sz w:val="22"/>
                <w:szCs w:val="22"/>
              </w:rPr>
            </w:pPr>
            <w:r w:rsidRPr="002B28BA">
              <w:rPr>
                <w:rFonts w:ascii="Arial Narrow" w:eastAsia="Arial Narrow" w:hAnsi="Arial Narrow" w:cs="Arial Narrow"/>
                <w:b/>
                <w:sz w:val="22"/>
                <w:szCs w:val="22"/>
                <w:u w:val="single"/>
              </w:rPr>
              <w:t>Padomes locekļi (alfabēta kārtībā)</w:t>
            </w:r>
            <w:r w:rsidRPr="002B28BA">
              <w:rPr>
                <w:rFonts w:ascii="Arial Narrow" w:eastAsia="Arial Narrow" w:hAnsi="Arial Narrow" w:cs="Arial Narrow"/>
                <w:sz w:val="22"/>
                <w:szCs w:val="22"/>
                <w:u w:val="single"/>
              </w:rPr>
              <w:t>:</w:t>
            </w:r>
            <w:r w:rsidRPr="002B28BA">
              <w:rPr>
                <w:rFonts w:ascii="Arial Narrow" w:eastAsia="Arial Narrow" w:hAnsi="Arial Narrow" w:cs="Arial Narrow"/>
                <w:sz w:val="22"/>
                <w:szCs w:val="22"/>
              </w:rPr>
              <w:t xml:space="preserve"> </w:t>
            </w:r>
            <w:r w:rsidR="002B28BA" w:rsidRPr="002B28BA">
              <w:rPr>
                <w:rFonts w:ascii="Arial Narrow" w:eastAsia="Arial Narrow" w:hAnsi="Arial Narrow" w:cs="Arial Narrow"/>
                <w:sz w:val="22"/>
                <w:szCs w:val="22"/>
              </w:rPr>
              <w:t>A. Ancāne, J. Asaris, A. Kušķis, B. Moļņika, A. Lapiņš, R. Liepiņš, D. Pētersone (attālināti) , E. Rožulapa, P. Ratas</w:t>
            </w:r>
          </w:p>
          <w:p w14:paraId="72D5D3DD" w14:textId="77777777" w:rsidR="009D1A7C" w:rsidRPr="002B28BA" w:rsidRDefault="009D1A7C" w:rsidP="002B28BA">
            <w:pPr>
              <w:ind w:right="600"/>
              <w:jc w:val="both"/>
              <w:rPr>
                <w:rFonts w:ascii="Arial Narrow" w:eastAsia="Arial Narrow" w:hAnsi="Arial Narrow" w:cs="Arial Narrow"/>
                <w:sz w:val="22"/>
                <w:szCs w:val="22"/>
              </w:rPr>
            </w:pPr>
          </w:p>
          <w:p w14:paraId="630F3E0F" w14:textId="77777777" w:rsidR="00674379" w:rsidRPr="002B28BA" w:rsidRDefault="00674379" w:rsidP="002B28BA">
            <w:pPr>
              <w:jc w:val="both"/>
              <w:rPr>
                <w:rFonts w:ascii="Arial Narrow" w:eastAsia="Arial Narrow" w:hAnsi="Arial Narrow" w:cs="Arial Narrow"/>
                <w:sz w:val="22"/>
                <w:szCs w:val="22"/>
              </w:rPr>
            </w:pPr>
            <w:r w:rsidRPr="002B28BA">
              <w:rPr>
                <w:rFonts w:ascii="Arial Narrow" w:eastAsia="Arial Narrow" w:hAnsi="Arial Narrow" w:cs="Arial Narrow"/>
                <w:sz w:val="22"/>
                <w:szCs w:val="22"/>
              </w:rPr>
              <w:t>B. Erdmane – Nacionālās kultūras mantojuma pārvaldes pieaicināts eksperts, jurists</w:t>
            </w:r>
          </w:p>
          <w:p w14:paraId="1D0A5D9E" w14:textId="014946CD" w:rsidR="002B28BA" w:rsidRPr="002B28BA" w:rsidRDefault="002B28BA" w:rsidP="002B28BA">
            <w:pPr>
              <w:jc w:val="both"/>
              <w:rPr>
                <w:rFonts w:ascii="Arial Narrow" w:eastAsia="Arial Narrow" w:hAnsi="Arial Narrow" w:cs="Arial Narrow"/>
                <w:sz w:val="22"/>
                <w:szCs w:val="22"/>
              </w:rPr>
            </w:pPr>
            <w:r w:rsidRPr="002B28BA">
              <w:rPr>
                <w:rFonts w:ascii="Arial Narrow" w:eastAsia="Arial Narrow" w:hAnsi="Arial Narrow" w:cs="Arial Narrow"/>
                <w:sz w:val="22"/>
                <w:szCs w:val="22"/>
              </w:rPr>
              <w:t>I.</w:t>
            </w:r>
            <w:r>
              <w:rPr>
                <w:rFonts w:ascii="Arial Narrow" w:eastAsia="Arial Narrow" w:hAnsi="Arial Narrow" w:cs="Arial Narrow"/>
                <w:sz w:val="22"/>
                <w:szCs w:val="22"/>
              </w:rPr>
              <w:t xml:space="preserve"> </w:t>
            </w:r>
            <w:r w:rsidRPr="002B28BA">
              <w:rPr>
                <w:rFonts w:ascii="Arial Narrow" w:eastAsia="Arial Narrow" w:hAnsi="Arial Narrow" w:cs="Arial Narrow"/>
                <w:sz w:val="22"/>
                <w:szCs w:val="22"/>
              </w:rPr>
              <w:t>Purs – Nacionālās kultūras mantojuma pārvaldes pieaicināts eksperts, ainavu arhitekte</w:t>
            </w:r>
          </w:p>
          <w:p w14:paraId="5ACCB431" w14:textId="77777777" w:rsidR="00674379" w:rsidRPr="002B28BA" w:rsidRDefault="00674379" w:rsidP="002B28BA">
            <w:pPr>
              <w:jc w:val="both"/>
              <w:rPr>
                <w:rFonts w:ascii="Arial Narrow" w:eastAsia="Arial Narrow" w:hAnsi="Arial Narrow" w:cs="Arial Narrow"/>
                <w:sz w:val="22"/>
                <w:szCs w:val="22"/>
              </w:rPr>
            </w:pPr>
            <w:r w:rsidRPr="002B28BA">
              <w:rPr>
                <w:rFonts w:ascii="Arial Narrow" w:eastAsia="Arial Narrow" w:hAnsi="Arial Narrow" w:cs="Arial Narrow"/>
                <w:sz w:val="22"/>
                <w:szCs w:val="22"/>
              </w:rPr>
              <w:t>M. Levina (attālināti) – Nacionālā kultūras mantojuma pārvalde</w:t>
            </w:r>
          </w:p>
          <w:p w14:paraId="7A29A778" w14:textId="77777777" w:rsidR="00674379" w:rsidRPr="002B28BA" w:rsidRDefault="00674379" w:rsidP="002B28BA">
            <w:pPr>
              <w:jc w:val="both"/>
              <w:rPr>
                <w:rFonts w:ascii="Arial Narrow" w:eastAsia="Arial Narrow" w:hAnsi="Arial Narrow" w:cs="Arial Narrow"/>
                <w:sz w:val="22"/>
                <w:szCs w:val="22"/>
              </w:rPr>
            </w:pPr>
            <w:r w:rsidRPr="002B28BA">
              <w:rPr>
                <w:rFonts w:ascii="Arial Narrow" w:eastAsia="Arial Narrow" w:hAnsi="Arial Narrow" w:cs="Arial Narrow"/>
                <w:sz w:val="22"/>
                <w:szCs w:val="22"/>
              </w:rPr>
              <w:t>I. Marta (attālināti)  – Nacionālā kultūras mantojuma pārvalde</w:t>
            </w:r>
          </w:p>
          <w:p w14:paraId="2B0AA779" w14:textId="0B769BF9" w:rsidR="00674379" w:rsidRPr="002B28BA" w:rsidRDefault="002B28BA" w:rsidP="002B28BA">
            <w:pPr>
              <w:jc w:val="both"/>
              <w:rPr>
                <w:rFonts w:ascii="Arial Narrow" w:eastAsia="Arial Narrow" w:hAnsi="Arial Narrow" w:cs="Arial Narrow"/>
                <w:sz w:val="22"/>
                <w:szCs w:val="22"/>
              </w:rPr>
            </w:pPr>
            <w:r w:rsidRPr="002B28BA">
              <w:rPr>
                <w:rFonts w:ascii="Arial Narrow" w:eastAsia="Arial Narrow" w:hAnsi="Arial Narrow" w:cs="Arial Narrow"/>
                <w:sz w:val="22"/>
                <w:szCs w:val="22"/>
              </w:rPr>
              <w:t xml:space="preserve">E. </w:t>
            </w:r>
            <w:proofErr w:type="spellStart"/>
            <w:r w:rsidRPr="002B28BA">
              <w:rPr>
                <w:rFonts w:ascii="Arial Narrow" w:eastAsia="Arial Narrow" w:hAnsi="Arial Narrow" w:cs="Arial Narrow"/>
                <w:sz w:val="22"/>
                <w:szCs w:val="22"/>
              </w:rPr>
              <w:t>Piļķis</w:t>
            </w:r>
            <w:proofErr w:type="spellEnd"/>
            <w:r w:rsidR="00674379" w:rsidRPr="002B28BA">
              <w:rPr>
                <w:rFonts w:ascii="Arial Narrow" w:eastAsia="Arial Narrow" w:hAnsi="Arial Narrow" w:cs="Arial Narrow"/>
                <w:sz w:val="22"/>
                <w:szCs w:val="22"/>
              </w:rPr>
              <w:t xml:space="preserve"> (attālināti)  – Nacionālā kultūras mantojuma pārvalde</w:t>
            </w:r>
          </w:p>
          <w:p w14:paraId="52C7909E" w14:textId="77777777" w:rsidR="00674379" w:rsidRPr="002B28BA" w:rsidRDefault="00674379" w:rsidP="002B28BA">
            <w:pPr>
              <w:jc w:val="both"/>
              <w:rPr>
                <w:rFonts w:ascii="Arial Narrow" w:eastAsia="Arial Narrow" w:hAnsi="Arial Narrow" w:cs="Arial Narrow"/>
                <w:sz w:val="22"/>
                <w:szCs w:val="22"/>
              </w:rPr>
            </w:pPr>
            <w:r w:rsidRPr="002B28BA">
              <w:rPr>
                <w:rFonts w:ascii="Arial Narrow" w:eastAsia="Arial Narrow" w:hAnsi="Arial Narrow" w:cs="Arial Narrow"/>
                <w:sz w:val="22"/>
                <w:szCs w:val="22"/>
              </w:rPr>
              <w:t>I. Tapiņa (attālināti) – Nacionālā kultūras mantojuma pārvalde</w:t>
            </w:r>
          </w:p>
          <w:p w14:paraId="08A9DEE8" w14:textId="77777777" w:rsidR="00674379" w:rsidRPr="002B28BA" w:rsidRDefault="00674379" w:rsidP="002B28BA">
            <w:pPr>
              <w:jc w:val="both"/>
              <w:rPr>
                <w:rFonts w:ascii="Arial Narrow" w:eastAsia="Arial Narrow" w:hAnsi="Arial Narrow" w:cs="Arial Narrow"/>
                <w:sz w:val="22"/>
                <w:szCs w:val="22"/>
              </w:rPr>
            </w:pPr>
            <w:r w:rsidRPr="002B28BA">
              <w:rPr>
                <w:rFonts w:ascii="Arial Narrow" w:eastAsia="Arial Narrow" w:hAnsi="Arial Narrow" w:cs="Arial Narrow"/>
                <w:sz w:val="22"/>
                <w:szCs w:val="22"/>
              </w:rPr>
              <w:t>A. Maderniece (attālināti) – Rīgas valstspilsētas pašvaldības Pilsētas attīstības departaments</w:t>
            </w:r>
          </w:p>
          <w:p w14:paraId="5E437990" w14:textId="230F2AB6" w:rsidR="00674379" w:rsidRPr="002B28BA" w:rsidRDefault="002B28BA" w:rsidP="002B28BA">
            <w:pPr>
              <w:jc w:val="both"/>
              <w:rPr>
                <w:rFonts w:ascii="Arial Narrow" w:eastAsia="Arial Narrow" w:hAnsi="Arial Narrow" w:cs="Arial Narrow"/>
                <w:sz w:val="22"/>
                <w:szCs w:val="22"/>
              </w:rPr>
            </w:pPr>
            <w:r w:rsidRPr="002B28BA">
              <w:rPr>
                <w:rFonts w:ascii="Arial Narrow" w:eastAsia="Arial Narrow" w:hAnsi="Arial Narrow" w:cs="Arial Narrow"/>
                <w:sz w:val="22"/>
                <w:szCs w:val="22"/>
              </w:rPr>
              <w:t xml:space="preserve">V. Vigupe </w:t>
            </w:r>
            <w:r w:rsidR="00674379" w:rsidRPr="002B28BA">
              <w:rPr>
                <w:rFonts w:ascii="Arial Narrow" w:eastAsia="Arial Narrow" w:hAnsi="Arial Narrow" w:cs="Arial Narrow"/>
                <w:sz w:val="22"/>
                <w:szCs w:val="22"/>
              </w:rPr>
              <w:t>– Rīgas valstspilsētas pašvaldības Pilsētas attīstības departaments</w:t>
            </w:r>
          </w:p>
          <w:p w14:paraId="680BC357" w14:textId="77777777" w:rsidR="004D4D7C" w:rsidRPr="002B28BA" w:rsidRDefault="00674379" w:rsidP="002B28BA">
            <w:pPr>
              <w:jc w:val="both"/>
              <w:rPr>
                <w:rFonts w:ascii="Arial Narrow" w:eastAsia="Arial Narrow" w:hAnsi="Arial Narrow" w:cs="Arial Narrow"/>
                <w:sz w:val="22"/>
                <w:szCs w:val="22"/>
              </w:rPr>
            </w:pPr>
            <w:r w:rsidRPr="002B28BA">
              <w:rPr>
                <w:rFonts w:ascii="Arial Narrow" w:eastAsia="Arial Narrow" w:hAnsi="Arial Narrow" w:cs="Arial Narrow"/>
                <w:sz w:val="22"/>
                <w:szCs w:val="22"/>
              </w:rPr>
              <w:t>K. Zīverte (attālināti) – Rīgas valstspilsētas pašvaldības Pilsētas attīstības departaments</w:t>
            </w:r>
          </w:p>
          <w:p w14:paraId="79CAA262" w14:textId="2AF0EE79" w:rsidR="002B28BA" w:rsidRPr="002B28BA" w:rsidRDefault="002B28BA" w:rsidP="002B28BA">
            <w:pPr>
              <w:jc w:val="both"/>
              <w:rPr>
                <w:rFonts w:ascii="Arial Narrow" w:eastAsia="Arial Narrow" w:hAnsi="Arial Narrow" w:cs="Arial Narrow"/>
                <w:sz w:val="22"/>
                <w:szCs w:val="22"/>
              </w:rPr>
            </w:pPr>
            <w:r w:rsidRPr="002B28BA">
              <w:rPr>
                <w:rFonts w:ascii="Arial Narrow" w:eastAsia="Arial Narrow" w:hAnsi="Arial Narrow" w:cs="Arial Narrow"/>
                <w:sz w:val="22"/>
                <w:szCs w:val="22"/>
              </w:rPr>
              <w:t>M. Gruškevics – Rīgas domes priekšsēdētāja vietnieka biroja vadītājs</w:t>
            </w:r>
          </w:p>
          <w:p w14:paraId="36A97B21" w14:textId="5D7E6386" w:rsidR="002B28BA" w:rsidRPr="002B28BA" w:rsidRDefault="002B28BA" w:rsidP="002B28BA">
            <w:pPr>
              <w:jc w:val="both"/>
              <w:rPr>
                <w:rFonts w:ascii="Arial Narrow" w:eastAsia="Arial Narrow" w:hAnsi="Arial Narrow" w:cs="Arial Narrow"/>
                <w:sz w:val="22"/>
                <w:szCs w:val="22"/>
              </w:rPr>
            </w:pPr>
            <w:r w:rsidRPr="002B28BA">
              <w:rPr>
                <w:rFonts w:ascii="Arial Narrow" w:eastAsia="Arial Narrow" w:hAnsi="Arial Narrow" w:cs="Arial Narrow"/>
                <w:sz w:val="22"/>
                <w:szCs w:val="22"/>
              </w:rPr>
              <w:t>M. Kalvāne – SIA “METRUM”</w:t>
            </w:r>
          </w:p>
          <w:p w14:paraId="6E5BE713" w14:textId="77777777" w:rsidR="00087764" w:rsidRPr="002B28BA" w:rsidRDefault="00087764" w:rsidP="002B28BA">
            <w:pPr>
              <w:jc w:val="both"/>
              <w:rPr>
                <w:rFonts w:ascii="Arial Narrow" w:eastAsia="Arial Narrow" w:hAnsi="Arial Narrow" w:cs="Arial Narrow"/>
                <w:sz w:val="22"/>
                <w:szCs w:val="22"/>
              </w:rPr>
            </w:pPr>
          </w:p>
          <w:p w14:paraId="31C97786" w14:textId="5D9B6ED7" w:rsidR="00674379" w:rsidRPr="002B28BA" w:rsidRDefault="00674379" w:rsidP="002B28BA">
            <w:pPr>
              <w:jc w:val="both"/>
              <w:rPr>
                <w:rFonts w:ascii="Arial Narrow" w:eastAsia="Arial Narrow" w:hAnsi="Arial Narrow" w:cs="Arial Narrow"/>
                <w:sz w:val="22"/>
                <w:szCs w:val="22"/>
              </w:rPr>
            </w:pPr>
          </w:p>
        </w:tc>
      </w:tr>
      <w:tr w:rsidR="00936DA8" w:rsidRPr="002B28BA" w14:paraId="260C4D8A" w14:textId="77777777" w:rsidTr="00936DA8">
        <w:trPr>
          <w:trHeight w:val="650"/>
        </w:trPr>
        <w:tc>
          <w:tcPr>
            <w:tcW w:w="1915" w:type="dxa"/>
          </w:tcPr>
          <w:p w14:paraId="727DF2A3" w14:textId="77777777" w:rsidR="00936DA8" w:rsidRPr="002B28BA" w:rsidRDefault="00936DA8" w:rsidP="00285325">
            <w:pPr>
              <w:jc w:val="both"/>
              <w:rPr>
                <w:rFonts w:ascii="Arial Narrow" w:eastAsia="Arial Narrow" w:hAnsi="Arial Narrow" w:cs="Arial Narrow"/>
                <w:sz w:val="22"/>
                <w:szCs w:val="22"/>
              </w:rPr>
            </w:pPr>
          </w:p>
        </w:tc>
        <w:tc>
          <w:tcPr>
            <w:tcW w:w="7832" w:type="dxa"/>
          </w:tcPr>
          <w:p w14:paraId="64D253E5" w14:textId="77777777" w:rsidR="00936DA8" w:rsidRPr="002B28BA" w:rsidRDefault="00936DA8" w:rsidP="002B28BA">
            <w:pPr>
              <w:jc w:val="both"/>
              <w:rPr>
                <w:rFonts w:ascii="Arial Narrow" w:eastAsia="Arial Narrow" w:hAnsi="Arial Narrow" w:cs="Arial Narrow"/>
                <w:sz w:val="22"/>
                <w:szCs w:val="22"/>
                <w:u w:val="single"/>
              </w:rPr>
            </w:pPr>
            <w:r w:rsidRPr="002B28BA">
              <w:rPr>
                <w:rFonts w:ascii="Arial Narrow" w:eastAsia="Arial Narrow" w:hAnsi="Arial Narrow" w:cs="Arial Narrow"/>
                <w:b/>
                <w:sz w:val="22"/>
                <w:szCs w:val="22"/>
                <w:u w:val="single"/>
              </w:rPr>
              <w:t>Projektu pārstāvji</w:t>
            </w:r>
            <w:r w:rsidRPr="002B28BA">
              <w:rPr>
                <w:rFonts w:ascii="Arial Narrow" w:eastAsia="Arial Narrow" w:hAnsi="Arial Narrow" w:cs="Arial Narrow"/>
                <w:sz w:val="22"/>
                <w:szCs w:val="22"/>
                <w:u w:val="single"/>
              </w:rPr>
              <w:t>:</w:t>
            </w:r>
          </w:p>
          <w:p w14:paraId="1DF94864" w14:textId="04F51411" w:rsidR="009B78BD" w:rsidRPr="002B28BA" w:rsidRDefault="002B28BA" w:rsidP="002B28BA">
            <w:pPr>
              <w:jc w:val="both"/>
              <w:rPr>
                <w:rFonts w:ascii="Arial Narrow" w:eastAsia="Arial Narrow" w:hAnsi="Arial Narrow" w:cs="Arial Narrow"/>
                <w:sz w:val="22"/>
                <w:szCs w:val="22"/>
              </w:rPr>
            </w:pPr>
            <w:r w:rsidRPr="002B28BA">
              <w:rPr>
                <w:rFonts w:ascii="Arial Narrow" w:eastAsia="Arial Narrow" w:hAnsi="Arial Narrow" w:cs="Arial Narrow"/>
                <w:sz w:val="22"/>
                <w:szCs w:val="22"/>
              </w:rPr>
              <w:t xml:space="preserve">M. </w:t>
            </w:r>
            <w:proofErr w:type="spellStart"/>
            <w:r w:rsidRPr="002B28BA">
              <w:rPr>
                <w:rFonts w:ascii="Arial Narrow" w:eastAsia="Arial Narrow" w:hAnsi="Arial Narrow" w:cs="Arial Narrow"/>
                <w:sz w:val="22"/>
                <w:szCs w:val="22"/>
              </w:rPr>
              <w:t>Ļevikina</w:t>
            </w:r>
            <w:proofErr w:type="spellEnd"/>
            <w:r w:rsidRPr="002B28BA">
              <w:rPr>
                <w:rFonts w:ascii="Arial Narrow" w:eastAsia="Arial Narrow" w:hAnsi="Arial Narrow" w:cs="Arial Narrow"/>
                <w:sz w:val="22"/>
                <w:szCs w:val="22"/>
              </w:rPr>
              <w:t>, S. Cechladze, E. Ivane, C.</w:t>
            </w:r>
            <w:r w:rsidR="00D1109A">
              <w:rPr>
                <w:rFonts w:ascii="Arial Narrow" w:eastAsia="Arial Narrow" w:hAnsi="Arial Narrow" w:cs="Arial Narrow"/>
                <w:sz w:val="22"/>
                <w:szCs w:val="22"/>
              </w:rPr>
              <w:t xml:space="preserve"> </w:t>
            </w:r>
            <w:proofErr w:type="spellStart"/>
            <w:r w:rsidRPr="002B28BA">
              <w:rPr>
                <w:rFonts w:ascii="Arial Narrow" w:eastAsia="Arial Narrow" w:hAnsi="Arial Narrow" w:cs="Arial Narrow"/>
                <w:sz w:val="22"/>
                <w:szCs w:val="22"/>
              </w:rPr>
              <w:t>Ashton</w:t>
            </w:r>
            <w:proofErr w:type="spellEnd"/>
            <w:r w:rsidRPr="002B28BA">
              <w:rPr>
                <w:rFonts w:ascii="Arial Narrow" w:eastAsia="Arial Narrow" w:hAnsi="Arial Narrow" w:cs="Arial Narrow"/>
                <w:sz w:val="22"/>
                <w:szCs w:val="22"/>
              </w:rPr>
              <w:t xml:space="preserve">, G. Huber, B. </w:t>
            </w:r>
            <w:proofErr w:type="spellStart"/>
            <w:r w:rsidRPr="002B28BA">
              <w:rPr>
                <w:rFonts w:ascii="Arial Narrow" w:eastAsia="Arial Narrow" w:hAnsi="Arial Narrow" w:cs="Arial Narrow"/>
                <w:sz w:val="22"/>
                <w:szCs w:val="22"/>
              </w:rPr>
              <w:t>Šteina</w:t>
            </w:r>
            <w:proofErr w:type="spellEnd"/>
            <w:r w:rsidRPr="002B28BA">
              <w:rPr>
                <w:rFonts w:ascii="Arial Narrow" w:eastAsia="Arial Narrow" w:hAnsi="Arial Narrow" w:cs="Arial Narrow"/>
                <w:sz w:val="22"/>
                <w:szCs w:val="22"/>
              </w:rPr>
              <w:t xml:space="preserve">, J. Petrova, A. </w:t>
            </w:r>
            <w:proofErr w:type="spellStart"/>
            <w:r w:rsidRPr="002B28BA">
              <w:rPr>
                <w:rFonts w:ascii="Arial Narrow" w:eastAsia="Arial Narrow" w:hAnsi="Arial Narrow" w:cs="Arial Narrow"/>
                <w:sz w:val="22"/>
                <w:szCs w:val="22"/>
              </w:rPr>
              <w:t>Lausa</w:t>
            </w:r>
            <w:proofErr w:type="spellEnd"/>
            <w:r w:rsidRPr="002B28BA">
              <w:rPr>
                <w:rFonts w:ascii="Arial Narrow" w:eastAsia="Arial Narrow" w:hAnsi="Arial Narrow" w:cs="Arial Narrow"/>
                <w:sz w:val="22"/>
                <w:szCs w:val="22"/>
              </w:rPr>
              <w:t>, D.</w:t>
            </w:r>
            <w:r w:rsidR="00D1109A">
              <w:rPr>
                <w:rFonts w:ascii="Arial Narrow" w:eastAsia="Arial Narrow" w:hAnsi="Arial Narrow" w:cs="Arial Narrow"/>
                <w:sz w:val="22"/>
                <w:szCs w:val="22"/>
              </w:rPr>
              <w:t xml:space="preserve"> </w:t>
            </w:r>
            <w:r w:rsidRPr="002B28BA">
              <w:rPr>
                <w:rFonts w:ascii="Arial Narrow" w:eastAsia="Arial Narrow" w:hAnsi="Arial Narrow" w:cs="Arial Narrow"/>
                <w:sz w:val="22"/>
                <w:szCs w:val="22"/>
              </w:rPr>
              <w:t>Smilga, Ieva (tulks)</w:t>
            </w:r>
            <w:r w:rsidR="009D1A7C">
              <w:rPr>
                <w:rFonts w:ascii="Arial Narrow" w:eastAsia="Arial Narrow" w:hAnsi="Arial Narrow" w:cs="Arial Narrow"/>
                <w:sz w:val="22"/>
                <w:szCs w:val="22"/>
              </w:rPr>
              <w:t>, J. Dambis (eksperts)</w:t>
            </w:r>
            <w:r w:rsidRPr="002B28BA">
              <w:rPr>
                <w:rFonts w:ascii="Arial Narrow" w:eastAsia="Arial Narrow" w:hAnsi="Arial Narrow" w:cs="Arial Narrow"/>
                <w:sz w:val="22"/>
                <w:szCs w:val="22"/>
              </w:rPr>
              <w:t xml:space="preserve"> - SIA “</w:t>
            </w:r>
            <w:proofErr w:type="spellStart"/>
            <w:r w:rsidRPr="002B28BA">
              <w:rPr>
                <w:rFonts w:ascii="Arial Narrow" w:eastAsia="Arial Narrow" w:hAnsi="Arial Narrow" w:cs="Arial Narrow"/>
                <w:sz w:val="22"/>
                <w:szCs w:val="22"/>
              </w:rPr>
              <w:t>Riga</w:t>
            </w:r>
            <w:proofErr w:type="spellEnd"/>
            <w:r w:rsidRPr="002B28BA">
              <w:rPr>
                <w:rFonts w:ascii="Arial Narrow" w:eastAsia="Arial Narrow" w:hAnsi="Arial Narrow" w:cs="Arial Narrow"/>
                <w:sz w:val="22"/>
                <w:szCs w:val="22"/>
              </w:rPr>
              <w:t xml:space="preserve"> </w:t>
            </w:r>
            <w:proofErr w:type="spellStart"/>
            <w:r w:rsidRPr="002B28BA">
              <w:rPr>
                <w:rFonts w:ascii="Arial Narrow" w:eastAsia="Arial Narrow" w:hAnsi="Arial Narrow" w:cs="Arial Narrow"/>
                <w:sz w:val="22"/>
                <w:szCs w:val="22"/>
              </w:rPr>
              <w:t>Waterfront</w:t>
            </w:r>
            <w:proofErr w:type="spellEnd"/>
            <w:r w:rsidRPr="002B28BA">
              <w:rPr>
                <w:rFonts w:ascii="Arial Narrow" w:eastAsia="Arial Narrow" w:hAnsi="Arial Narrow" w:cs="Arial Narrow"/>
                <w:sz w:val="22"/>
                <w:szCs w:val="22"/>
              </w:rPr>
              <w:t>”.</w:t>
            </w:r>
          </w:p>
          <w:p w14:paraId="0E6821B8" w14:textId="77777777" w:rsidR="002B28BA" w:rsidRPr="002B28BA" w:rsidRDefault="002B28BA" w:rsidP="002B28BA">
            <w:pPr>
              <w:jc w:val="both"/>
              <w:rPr>
                <w:rFonts w:ascii="Arial Narrow" w:eastAsia="Arial Narrow" w:hAnsi="Arial Narrow" w:cs="Arial Narrow"/>
                <w:sz w:val="22"/>
                <w:szCs w:val="22"/>
              </w:rPr>
            </w:pPr>
          </w:p>
          <w:p w14:paraId="4C779CEE" w14:textId="77777777" w:rsidR="002B28BA" w:rsidRPr="002B28BA" w:rsidRDefault="002B28BA" w:rsidP="002B28BA">
            <w:pPr>
              <w:jc w:val="both"/>
              <w:rPr>
                <w:rFonts w:ascii="Arial Narrow" w:eastAsia="Arial Narrow" w:hAnsi="Arial Narrow" w:cs="Arial Narrow"/>
                <w:sz w:val="22"/>
                <w:szCs w:val="22"/>
                <w:u w:val="single"/>
              </w:rPr>
            </w:pPr>
            <w:r w:rsidRPr="002B28BA">
              <w:rPr>
                <w:rFonts w:ascii="Arial Narrow" w:eastAsia="Arial Narrow" w:hAnsi="Arial Narrow" w:cs="Arial Narrow"/>
                <w:sz w:val="22"/>
                <w:szCs w:val="22"/>
                <w:u w:val="single"/>
              </w:rPr>
              <w:t xml:space="preserve">Mediju pārstāvji: </w:t>
            </w:r>
          </w:p>
          <w:p w14:paraId="23CC37CB" w14:textId="77777777" w:rsidR="002B28BA" w:rsidRPr="002B28BA" w:rsidRDefault="002B28BA" w:rsidP="002B28BA">
            <w:pPr>
              <w:jc w:val="both"/>
              <w:rPr>
                <w:rFonts w:ascii="Arial Narrow" w:eastAsia="Arial Narrow" w:hAnsi="Arial Narrow" w:cs="Arial Narrow"/>
                <w:sz w:val="22"/>
                <w:szCs w:val="22"/>
              </w:rPr>
            </w:pPr>
            <w:r w:rsidRPr="002B28BA">
              <w:rPr>
                <w:rFonts w:ascii="Arial Narrow" w:eastAsia="Arial Narrow" w:hAnsi="Arial Narrow" w:cs="Arial Narrow"/>
                <w:sz w:val="22"/>
                <w:szCs w:val="22"/>
              </w:rPr>
              <w:t>K. Arājs – Latvijas Radio,</w:t>
            </w:r>
          </w:p>
          <w:p w14:paraId="44AA5687" w14:textId="2202BC81" w:rsidR="002B28BA" w:rsidRDefault="002B28BA" w:rsidP="002B28BA">
            <w:pPr>
              <w:jc w:val="both"/>
              <w:rPr>
                <w:rFonts w:ascii="Arial Narrow" w:eastAsia="Arial Narrow" w:hAnsi="Arial Narrow" w:cs="Arial Narrow"/>
                <w:sz w:val="22"/>
                <w:szCs w:val="22"/>
              </w:rPr>
            </w:pPr>
            <w:r w:rsidRPr="002B28BA">
              <w:rPr>
                <w:rFonts w:ascii="Arial Narrow" w:eastAsia="Arial Narrow" w:hAnsi="Arial Narrow" w:cs="Arial Narrow"/>
                <w:sz w:val="22"/>
                <w:szCs w:val="22"/>
              </w:rPr>
              <w:t xml:space="preserve">I. </w:t>
            </w:r>
            <w:proofErr w:type="spellStart"/>
            <w:r w:rsidRPr="002B28BA">
              <w:rPr>
                <w:rFonts w:ascii="Arial Narrow" w:eastAsia="Arial Narrow" w:hAnsi="Arial Narrow" w:cs="Arial Narrow"/>
                <w:sz w:val="22"/>
                <w:szCs w:val="22"/>
              </w:rPr>
              <w:t>Jakone</w:t>
            </w:r>
            <w:proofErr w:type="spellEnd"/>
            <w:r w:rsidRPr="002B28BA">
              <w:rPr>
                <w:rFonts w:ascii="Arial Narrow" w:eastAsia="Arial Narrow" w:hAnsi="Arial Narrow" w:cs="Arial Narrow"/>
                <w:sz w:val="22"/>
                <w:szCs w:val="22"/>
              </w:rPr>
              <w:t xml:space="preserve"> – </w:t>
            </w:r>
            <w:r>
              <w:rPr>
                <w:rFonts w:ascii="Arial Narrow" w:eastAsia="Arial Narrow" w:hAnsi="Arial Narrow" w:cs="Arial Narrow"/>
                <w:sz w:val="22"/>
                <w:szCs w:val="22"/>
              </w:rPr>
              <w:t>“</w:t>
            </w:r>
            <w:r w:rsidRPr="002B28BA">
              <w:rPr>
                <w:rFonts w:ascii="Arial Narrow" w:eastAsia="Arial Narrow" w:hAnsi="Arial Narrow" w:cs="Arial Narrow"/>
                <w:sz w:val="22"/>
                <w:szCs w:val="22"/>
              </w:rPr>
              <w:t>Žurnāls ''Ir''.</w:t>
            </w:r>
          </w:p>
          <w:p w14:paraId="34EC931F" w14:textId="77777777" w:rsidR="002B28BA" w:rsidRPr="002B28BA" w:rsidRDefault="002B28BA" w:rsidP="002B28BA">
            <w:pPr>
              <w:jc w:val="both"/>
              <w:rPr>
                <w:rFonts w:ascii="Arial Narrow" w:eastAsia="Arial Narrow" w:hAnsi="Arial Narrow" w:cs="Arial Narrow"/>
                <w:sz w:val="22"/>
                <w:szCs w:val="22"/>
              </w:rPr>
            </w:pPr>
          </w:p>
          <w:p w14:paraId="07C4DAD8" w14:textId="19C29765" w:rsidR="00087764" w:rsidRPr="002B28BA" w:rsidRDefault="00087764" w:rsidP="002B28BA">
            <w:pPr>
              <w:jc w:val="both"/>
              <w:rPr>
                <w:rFonts w:ascii="Arial Narrow" w:eastAsia="Arial Narrow" w:hAnsi="Arial Narrow" w:cs="Arial Narrow"/>
                <w:sz w:val="22"/>
                <w:szCs w:val="22"/>
              </w:rPr>
            </w:pPr>
          </w:p>
        </w:tc>
      </w:tr>
    </w:tbl>
    <w:p w14:paraId="41075C08" w14:textId="464473F4" w:rsidR="00936DA8" w:rsidRPr="002B28BA" w:rsidRDefault="00936DA8" w:rsidP="00936DA8">
      <w:pPr>
        <w:jc w:val="both"/>
        <w:rPr>
          <w:rFonts w:ascii="Arial Narrow" w:eastAsia="Arial Narrow" w:hAnsi="Arial Narrow" w:cs="Arial Narrow"/>
          <w:sz w:val="22"/>
          <w:szCs w:val="22"/>
        </w:rPr>
      </w:pPr>
      <w:r w:rsidRPr="002B28BA">
        <w:rPr>
          <w:rFonts w:ascii="Arial Narrow" w:eastAsia="Arial Narrow" w:hAnsi="Arial Narrow" w:cs="Arial Narrow"/>
          <w:sz w:val="22"/>
          <w:szCs w:val="22"/>
        </w:rPr>
        <w:t>Sēdi vada: A.</w:t>
      </w:r>
      <w:r w:rsidR="004D4D7C" w:rsidRPr="002B28BA">
        <w:rPr>
          <w:rFonts w:ascii="Arial Narrow" w:eastAsia="Arial Narrow" w:hAnsi="Arial Narrow" w:cs="Arial Narrow"/>
          <w:sz w:val="22"/>
          <w:szCs w:val="22"/>
        </w:rPr>
        <w:t xml:space="preserve"> </w:t>
      </w:r>
      <w:r w:rsidRPr="002B28BA">
        <w:rPr>
          <w:rFonts w:ascii="Arial Narrow" w:eastAsia="Arial Narrow" w:hAnsi="Arial Narrow" w:cs="Arial Narrow"/>
          <w:sz w:val="22"/>
          <w:szCs w:val="22"/>
        </w:rPr>
        <w:t>Lapiņš</w:t>
      </w:r>
    </w:p>
    <w:p w14:paraId="526281E3" w14:textId="62A0BD3A" w:rsidR="00936DA8" w:rsidRPr="002B28BA" w:rsidRDefault="00936DA8" w:rsidP="00936DA8">
      <w:pPr>
        <w:jc w:val="both"/>
        <w:rPr>
          <w:rFonts w:ascii="Arial Narrow" w:eastAsia="Arial Narrow" w:hAnsi="Arial Narrow" w:cs="Arial Narrow"/>
          <w:sz w:val="22"/>
          <w:szCs w:val="22"/>
        </w:rPr>
      </w:pPr>
      <w:r w:rsidRPr="002B28BA">
        <w:rPr>
          <w:rFonts w:ascii="Arial Narrow" w:eastAsia="Arial Narrow" w:hAnsi="Arial Narrow" w:cs="Arial Narrow"/>
          <w:sz w:val="22"/>
          <w:szCs w:val="22"/>
        </w:rPr>
        <w:t xml:space="preserve">Sēdi protokolē: </w:t>
      </w:r>
      <w:r w:rsidR="004D4D7C" w:rsidRPr="002B28BA">
        <w:rPr>
          <w:rFonts w:ascii="Arial Narrow" w:eastAsia="Arial Narrow" w:hAnsi="Arial Narrow" w:cs="Arial Narrow"/>
          <w:sz w:val="22"/>
          <w:szCs w:val="22"/>
        </w:rPr>
        <w:t>L. Šmiukše</w:t>
      </w:r>
    </w:p>
    <w:p w14:paraId="3A838167" w14:textId="47E61817" w:rsidR="00D0445F" w:rsidRPr="002B28BA" w:rsidRDefault="00936DA8" w:rsidP="002B28BA">
      <w:pPr>
        <w:rPr>
          <w:rFonts w:ascii="Arial Narrow" w:eastAsia="Arial Narrow" w:hAnsi="Arial Narrow" w:cs="Arial Narrow"/>
          <w:sz w:val="22"/>
          <w:szCs w:val="22"/>
        </w:rPr>
      </w:pPr>
      <w:r w:rsidRPr="002B28BA">
        <w:rPr>
          <w:rFonts w:ascii="Arial Narrow" w:eastAsia="Arial Narrow" w:hAnsi="Arial Narrow" w:cs="Arial Narrow"/>
          <w:sz w:val="22"/>
          <w:szCs w:val="22"/>
        </w:rPr>
        <w:t>Sēdi atklāj: 14.00</w:t>
      </w:r>
    </w:p>
    <w:p w14:paraId="643EF000" w14:textId="77777777" w:rsidR="00A006D0" w:rsidRDefault="00A006D0" w:rsidP="00D0445F">
      <w:pPr>
        <w:pStyle w:val="Paraststmeklis"/>
        <w:spacing w:before="240" w:beforeAutospacing="0" w:after="240" w:afterAutospacing="0"/>
        <w:ind w:left="280"/>
        <w:jc w:val="center"/>
        <w:rPr>
          <w:rFonts w:ascii="Arial Narrow" w:hAnsi="Arial Narrow"/>
          <w:color w:val="000000"/>
          <w:lang w:val="lv-LV"/>
        </w:rPr>
      </w:pPr>
    </w:p>
    <w:p w14:paraId="77C856C6" w14:textId="7DA5FF45" w:rsidR="00D0445F" w:rsidRPr="002B28BA" w:rsidRDefault="00D0445F" w:rsidP="00D0445F">
      <w:pPr>
        <w:pStyle w:val="Paraststmeklis"/>
        <w:spacing w:before="240" w:beforeAutospacing="0" w:after="240" w:afterAutospacing="0"/>
        <w:ind w:left="280"/>
        <w:jc w:val="center"/>
        <w:rPr>
          <w:lang w:val="lv-LV"/>
        </w:rPr>
      </w:pPr>
      <w:r w:rsidRPr="002B28BA">
        <w:rPr>
          <w:rFonts w:ascii="Arial Narrow" w:hAnsi="Arial Narrow"/>
          <w:color w:val="000000"/>
          <w:lang w:val="lv-LV"/>
        </w:rPr>
        <w:t> </w:t>
      </w:r>
      <w:r w:rsidRPr="002B28BA">
        <w:rPr>
          <w:rFonts w:ascii="Arial Narrow" w:hAnsi="Arial Narrow"/>
          <w:b/>
          <w:bCs/>
          <w:color w:val="000000"/>
          <w:sz w:val="22"/>
          <w:szCs w:val="22"/>
          <w:lang w:val="lv-LV"/>
        </w:rPr>
        <w:t>1.</w:t>
      </w:r>
    </w:p>
    <w:p w14:paraId="4319A7A4" w14:textId="5082E05C" w:rsidR="00D0445F" w:rsidRPr="002B28BA" w:rsidRDefault="00D0445F" w:rsidP="002B28BA">
      <w:pPr>
        <w:pBdr>
          <w:bottom w:val="single" w:sz="4" w:space="1" w:color="000000"/>
        </w:pBdr>
        <w:jc w:val="center"/>
        <w:rPr>
          <w:rFonts w:ascii="Arial Narrow" w:hAnsi="Arial Narrow"/>
          <w:b/>
          <w:bCs/>
          <w:color w:val="000000"/>
          <w:sz w:val="22"/>
          <w:szCs w:val="22"/>
        </w:rPr>
      </w:pPr>
      <w:r w:rsidRPr="002B28BA">
        <w:rPr>
          <w:rFonts w:ascii="Arial Narrow" w:hAnsi="Arial Narrow"/>
          <w:b/>
          <w:bCs/>
          <w:color w:val="000000"/>
          <w:sz w:val="22"/>
          <w:szCs w:val="22"/>
        </w:rPr>
        <w:t>Padomes 460. sēdes darba kārtība (pielikums Nr. 1)</w:t>
      </w:r>
    </w:p>
    <w:p w14:paraId="0AC8CAA0" w14:textId="23CC8FF2" w:rsidR="00D0445F" w:rsidRPr="002B28BA" w:rsidRDefault="002B28BA" w:rsidP="00D0445F">
      <w:pPr>
        <w:pStyle w:val="Paraststmeklis"/>
        <w:spacing w:before="240" w:beforeAutospacing="0" w:after="240" w:afterAutospacing="0"/>
        <w:rPr>
          <w:rFonts w:ascii="Arial Narrow" w:hAnsi="Arial Narrow"/>
          <w:lang w:val="lv-LV"/>
        </w:rPr>
      </w:pPr>
      <w:r w:rsidRPr="002B28BA">
        <w:rPr>
          <w:rFonts w:ascii="Arial Narrow" w:hAnsi="Arial Narrow"/>
          <w:sz w:val="22"/>
          <w:szCs w:val="22"/>
          <w:lang w:val="lv-LV"/>
        </w:rPr>
        <w:t xml:space="preserve">Padome apstiprina 461. sēdes darba kārtību. Pēc </w:t>
      </w:r>
      <w:r w:rsidR="009F29D3">
        <w:rPr>
          <w:rFonts w:ascii="Arial Narrow" w:hAnsi="Arial Narrow"/>
          <w:sz w:val="22"/>
          <w:szCs w:val="22"/>
          <w:lang w:val="lv-LV"/>
        </w:rPr>
        <w:t>SIA “</w:t>
      </w:r>
      <w:proofErr w:type="spellStart"/>
      <w:r w:rsidR="009F29D3">
        <w:rPr>
          <w:rFonts w:ascii="Arial Narrow" w:hAnsi="Arial Narrow"/>
          <w:sz w:val="22"/>
          <w:szCs w:val="22"/>
          <w:lang w:val="lv-LV"/>
        </w:rPr>
        <w:t>Riga</w:t>
      </w:r>
      <w:proofErr w:type="spellEnd"/>
      <w:r w:rsidR="009F29D3">
        <w:rPr>
          <w:rFonts w:ascii="Arial Narrow" w:hAnsi="Arial Narrow"/>
          <w:sz w:val="22"/>
          <w:szCs w:val="22"/>
          <w:lang w:val="lv-LV"/>
        </w:rPr>
        <w:t xml:space="preserve"> </w:t>
      </w:r>
      <w:proofErr w:type="spellStart"/>
      <w:r w:rsidR="009F29D3">
        <w:rPr>
          <w:rFonts w:ascii="Arial Narrow" w:hAnsi="Arial Narrow"/>
          <w:sz w:val="22"/>
          <w:szCs w:val="22"/>
          <w:lang w:val="lv-LV"/>
        </w:rPr>
        <w:t>Waterfront</w:t>
      </w:r>
      <w:proofErr w:type="spellEnd"/>
      <w:r w:rsidR="009F29D3">
        <w:rPr>
          <w:rFonts w:ascii="Arial Narrow" w:hAnsi="Arial Narrow"/>
          <w:sz w:val="22"/>
          <w:szCs w:val="22"/>
          <w:lang w:val="lv-LV"/>
        </w:rPr>
        <w:t xml:space="preserve">” </w:t>
      </w:r>
      <w:r w:rsidRPr="002B28BA">
        <w:rPr>
          <w:rFonts w:ascii="Arial Narrow" w:hAnsi="Arial Narrow"/>
          <w:sz w:val="22"/>
          <w:szCs w:val="22"/>
          <w:lang w:val="lv-LV"/>
        </w:rPr>
        <w:t>prezentācijas un NKMP viedokļa izteikšanas sekos RVC SAP sēdes slēgtā daļa.</w:t>
      </w:r>
    </w:p>
    <w:p w14:paraId="3CFC81EF" w14:textId="77777777" w:rsidR="00D0445F" w:rsidRDefault="00D0445F" w:rsidP="00D0445F">
      <w:pPr>
        <w:pStyle w:val="Paraststmeklis"/>
        <w:spacing w:before="240" w:beforeAutospacing="0" w:after="240" w:afterAutospacing="0"/>
        <w:rPr>
          <w:rFonts w:ascii="Arial Narrow" w:hAnsi="Arial Narrow"/>
          <w:lang w:val="lv-LV"/>
        </w:rPr>
      </w:pPr>
    </w:p>
    <w:p w14:paraId="18DE12C6" w14:textId="77777777" w:rsidR="00A006D0" w:rsidRDefault="00A006D0" w:rsidP="00D0445F">
      <w:pPr>
        <w:pStyle w:val="Paraststmeklis"/>
        <w:spacing w:before="240" w:beforeAutospacing="0" w:after="240" w:afterAutospacing="0"/>
        <w:rPr>
          <w:rFonts w:ascii="Arial Narrow" w:hAnsi="Arial Narrow"/>
          <w:lang w:val="lv-LV"/>
        </w:rPr>
      </w:pPr>
    </w:p>
    <w:p w14:paraId="2C15C2E2" w14:textId="77777777" w:rsidR="00A006D0" w:rsidRPr="002B28BA" w:rsidRDefault="00A006D0" w:rsidP="00D0445F">
      <w:pPr>
        <w:pStyle w:val="Paraststmeklis"/>
        <w:spacing w:before="240" w:beforeAutospacing="0" w:after="240" w:afterAutospacing="0"/>
        <w:rPr>
          <w:rFonts w:ascii="Arial Narrow" w:hAnsi="Arial Narrow"/>
          <w:lang w:val="lv-LV"/>
        </w:rPr>
      </w:pPr>
    </w:p>
    <w:p w14:paraId="72384948" w14:textId="25BD2F9C" w:rsidR="00D0445F" w:rsidRPr="002B28BA" w:rsidRDefault="00D0445F" w:rsidP="00D0445F">
      <w:pPr>
        <w:pStyle w:val="Paraststmeklis"/>
        <w:spacing w:before="240" w:beforeAutospacing="0" w:after="240" w:afterAutospacing="0"/>
        <w:jc w:val="center"/>
        <w:rPr>
          <w:b/>
          <w:bCs/>
          <w:lang w:val="lv-LV"/>
        </w:rPr>
      </w:pPr>
      <w:r w:rsidRPr="002B28BA">
        <w:rPr>
          <w:rFonts w:ascii="Arial Narrow" w:hAnsi="Arial Narrow"/>
          <w:b/>
          <w:bCs/>
          <w:lang w:val="lv-LV"/>
        </w:rPr>
        <w:lastRenderedPageBreak/>
        <w:t>2</w:t>
      </w:r>
      <w:r w:rsidRPr="002B28BA">
        <w:rPr>
          <w:rFonts w:ascii="Arial Narrow" w:hAnsi="Arial Narrow"/>
          <w:b/>
          <w:bCs/>
          <w:color w:val="000000"/>
          <w:sz w:val="22"/>
          <w:szCs w:val="22"/>
          <w:lang w:val="lv-LV"/>
        </w:rPr>
        <w:t>.</w:t>
      </w:r>
    </w:p>
    <w:p w14:paraId="544742B5" w14:textId="77777777" w:rsidR="00D0445F" w:rsidRPr="002B28BA" w:rsidRDefault="00D0445F" w:rsidP="00D0445F">
      <w:pPr>
        <w:pBdr>
          <w:bottom w:val="single" w:sz="4" w:space="1" w:color="000000"/>
        </w:pBdr>
        <w:jc w:val="center"/>
        <w:rPr>
          <w:rFonts w:ascii="Arial Narrow" w:hAnsi="Arial Narrow"/>
          <w:b/>
          <w:bCs/>
          <w:color w:val="000000"/>
          <w:sz w:val="22"/>
          <w:szCs w:val="22"/>
          <w:shd w:val="clear" w:color="auto" w:fill="FFFFFF"/>
        </w:rPr>
      </w:pPr>
      <w:r w:rsidRPr="002B28BA">
        <w:rPr>
          <w:rFonts w:ascii="Arial Narrow" w:hAnsi="Arial Narrow"/>
          <w:b/>
          <w:bCs/>
          <w:color w:val="000000"/>
          <w:sz w:val="22"/>
          <w:szCs w:val="22"/>
          <w:shd w:val="clear" w:color="auto" w:fill="FFFFFF"/>
        </w:rPr>
        <w:t>Padomes 461. sēde</w:t>
      </w:r>
    </w:p>
    <w:p w14:paraId="31F96262" w14:textId="77777777" w:rsidR="00D0445F" w:rsidRPr="002B28BA" w:rsidRDefault="00D0445F" w:rsidP="00D0445F">
      <w:pPr>
        <w:rPr>
          <w:rFonts w:ascii="Arial Narrow" w:eastAsia="Arial Narrow" w:hAnsi="Arial Narrow" w:cs="Arial Narrow"/>
          <w:sz w:val="22"/>
          <w:szCs w:val="22"/>
        </w:rPr>
      </w:pPr>
    </w:p>
    <w:p w14:paraId="317781FD" w14:textId="5466A809" w:rsidR="00E1120C" w:rsidRDefault="002B28BA" w:rsidP="002B28BA">
      <w:pPr>
        <w:jc w:val="both"/>
        <w:rPr>
          <w:rFonts w:ascii="Arial Narrow" w:eastAsia="Arial Narrow" w:hAnsi="Arial Narrow" w:cs="Arial Narrow"/>
          <w:sz w:val="22"/>
          <w:szCs w:val="22"/>
        </w:rPr>
      </w:pPr>
      <w:r w:rsidRPr="002B28BA">
        <w:rPr>
          <w:rFonts w:ascii="Arial Narrow" w:eastAsia="Arial Narrow" w:hAnsi="Arial Narrow" w:cs="Arial Narrow"/>
          <w:sz w:val="22"/>
          <w:szCs w:val="22"/>
        </w:rPr>
        <w:t>Padome vienojas provizoriski sasaukt 462. sēdi 1. aprīlī.</w:t>
      </w:r>
    </w:p>
    <w:p w14:paraId="293615B6" w14:textId="77777777" w:rsidR="00D64CFF" w:rsidRPr="002B28BA" w:rsidRDefault="00D64CFF" w:rsidP="002B28BA">
      <w:pPr>
        <w:jc w:val="both"/>
        <w:rPr>
          <w:rFonts w:ascii="Arial Narrow" w:eastAsia="Arial Narrow" w:hAnsi="Arial Narrow" w:cs="Arial Narrow"/>
          <w:sz w:val="22"/>
          <w:szCs w:val="22"/>
        </w:rPr>
      </w:pPr>
    </w:p>
    <w:p w14:paraId="59C4D35E" w14:textId="453B25A1" w:rsidR="00AF0E0D" w:rsidRPr="002B28BA" w:rsidRDefault="00AF0E0D" w:rsidP="00AF0E0D">
      <w:pPr>
        <w:pStyle w:val="Paraststmeklis"/>
        <w:spacing w:before="240" w:beforeAutospacing="0" w:after="240" w:afterAutospacing="0"/>
        <w:ind w:left="280"/>
        <w:jc w:val="center"/>
        <w:rPr>
          <w:lang w:val="lv-LV"/>
        </w:rPr>
      </w:pPr>
      <w:r w:rsidRPr="002B28BA">
        <w:rPr>
          <w:rFonts w:ascii="Arial Narrow" w:hAnsi="Arial Narrow"/>
          <w:color w:val="000000"/>
          <w:lang w:val="lv-LV"/>
        </w:rPr>
        <w:t> </w:t>
      </w:r>
      <w:r w:rsidR="00E45FD1" w:rsidRPr="002B28BA">
        <w:rPr>
          <w:rFonts w:ascii="Arial Narrow" w:hAnsi="Arial Narrow"/>
          <w:b/>
          <w:bCs/>
          <w:color w:val="000000"/>
          <w:sz w:val="22"/>
          <w:szCs w:val="22"/>
          <w:lang w:val="lv-LV"/>
        </w:rPr>
        <w:t>3</w:t>
      </w:r>
      <w:r w:rsidRPr="002B28BA">
        <w:rPr>
          <w:rFonts w:ascii="Arial Narrow" w:hAnsi="Arial Narrow"/>
          <w:b/>
          <w:bCs/>
          <w:color w:val="000000"/>
          <w:sz w:val="22"/>
          <w:szCs w:val="22"/>
          <w:lang w:val="lv-LV"/>
        </w:rPr>
        <w:t>.</w:t>
      </w:r>
    </w:p>
    <w:p w14:paraId="04BFE47E" w14:textId="41AB1152" w:rsidR="00936DA8" w:rsidRPr="002B28BA" w:rsidRDefault="002B28BA" w:rsidP="00936DA8">
      <w:pPr>
        <w:pBdr>
          <w:bottom w:val="single" w:sz="4" w:space="1" w:color="000000"/>
        </w:pBdr>
        <w:jc w:val="center"/>
        <w:rPr>
          <w:rFonts w:ascii="Arial Narrow" w:eastAsia="Arial Narrow" w:hAnsi="Arial Narrow" w:cs="Arial Narrow"/>
          <w:b/>
          <w:color w:val="000000"/>
          <w:sz w:val="22"/>
          <w:szCs w:val="22"/>
        </w:rPr>
      </w:pPr>
      <w:r w:rsidRPr="002B28BA">
        <w:rPr>
          <w:rFonts w:ascii="Arial Narrow" w:hAnsi="Arial Narrow"/>
          <w:b/>
          <w:bCs/>
          <w:color w:val="000000"/>
          <w:sz w:val="22"/>
          <w:szCs w:val="22"/>
          <w:shd w:val="clear" w:color="auto" w:fill="FFFFFF"/>
        </w:rPr>
        <w:t>Par Andrejsalas attīstības vīzijas ietekmi uz Rīgas vēsturisko centru un tā aizsardzības zonu. Iesniedzējs: SIA “</w:t>
      </w:r>
      <w:proofErr w:type="spellStart"/>
      <w:r w:rsidRPr="002B28BA">
        <w:rPr>
          <w:rFonts w:ascii="Arial Narrow" w:hAnsi="Arial Narrow"/>
          <w:b/>
          <w:bCs/>
          <w:color w:val="000000"/>
          <w:sz w:val="22"/>
          <w:szCs w:val="22"/>
          <w:shd w:val="clear" w:color="auto" w:fill="FFFFFF"/>
        </w:rPr>
        <w:t>Riga</w:t>
      </w:r>
      <w:proofErr w:type="spellEnd"/>
      <w:r w:rsidRPr="002B28BA">
        <w:rPr>
          <w:rFonts w:ascii="Arial Narrow" w:hAnsi="Arial Narrow"/>
          <w:b/>
          <w:bCs/>
          <w:color w:val="000000"/>
          <w:sz w:val="22"/>
          <w:szCs w:val="22"/>
          <w:shd w:val="clear" w:color="auto" w:fill="FFFFFF"/>
        </w:rPr>
        <w:t xml:space="preserve"> </w:t>
      </w:r>
      <w:proofErr w:type="spellStart"/>
      <w:r w:rsidRPr="002B28BA">
        <w:rPr>
          <w:rFonts w:ascii="Arial Narrow" w:hAnsi="Arial Narrow"/>
          <w:b/>
          <w:bCs/>
          <w:color w:val="000000"/>
          <w:sz w:val="22"/>
          <w:szCs w:val="22"/>
          <w:shd w:val="clear" w:color="auto" w:fill="FFFFFF"/>
        </w:rPr>
        <w:t>Waterfront</w:t>
      </w:r>
      <w:proofErr w:type="spellEnd"/>
      <w:r w:rsidRPr="002B28BA">
        <w:rPr>
          <w:rFonts w:ascii="Arial Narrow" w:hAnsi="Arial Narrow"/>
          <w:b/>
          <w:bCs/>
          <w:color w:val="000000"/>
          <w:sz w:val="22"/>
          <w:szCs w:val="22"/>
          <w:shd w:val="clear" w:color="auto" w:fill="FFFFFF"/>
        </w:rPr>
        <w:t>”</w:t>
      </w:r>
    </w:p>
    <w:p w14:paraId="405277AF" w14:textId="77777777" w:rsidR="008671AD" w:rsidRPr="002B28BA" w:rsidRDefault="008671AD" w:rsidP="008671AD">
      <w:pPr>
        <w:jc w:val="both"/>
        <w:rPr>
          <w:rFonts w:ascii="Arial Narrow" w:eastAsia="Arial Narrow" w:hAnsi="Arial Narrow" w:cs="Arial Narrow"/>
          <w:sz w:val="22"/>
          <w:szCs w:val="22"/>
        </w:rPr>
      </w:pPr>
    </w:p>
    <w:p w14:paraId="431BD034" w14:textId="77777777"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color w:val="000000"/>
          <w:sz w:val="22"/>
          <w:szCs w:val="22"/>
          <w:lang w:val="lv-LV"/>
        </w:rPr>
        <w:t xml:space="preserve">G. Huber un C. </w:t>
      </w:r>
      <w:proofErr w:type="spellStart"/>
      <w:r w:rsidRPr="002B28BA">
        <w:rPr>
          <w:rFonts w:ascii="Arial Narrow" w:hAnsi="Arial Narrow"/>
          <w:color w:val="000000"/>
          <w:sz w:val="22"/>
          <w:szCs w:val="22"/>
          <w:lang w:val="lv-LV"/>
        </w:rPr>
        <w:t>Ashton</w:t>
      </w:r>
      <w:proofErr w:type="spellEnd"/>
      <w:r w:rsidRPr="002B28BA">
        <w:rPr>
          <w:rFonts w:ascii="Arial Narrow" w:hAnsi="Arial Narrow"/>
          <w:color w:val="000000"/>
          <w:sz w:val="22"/>
          <w:szCs w:val="22"/>
          <w:lang w:val="lv-LV"/>
        </w:rPr>
        <w:t xml:space="preserve"> iepazīstina ar sevi un uzsāk prezentāciju angļu valodā.</w:t>
      </w:r>
    </w:p>
    <w:p w14:paraId="1D0F2CF1" w14:textId="77777777"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color w:val="000000"/>
          <w:sz w:val="22"/>
          <w:szCs w:val="22"/>
          <w:lang w:val="lv-LV"/>
        </w:rPr>
        <w:t>G. Huber sniedz ievadu, norādot, ka viņš pārstāv Apvienoto Arābu Emirātu nekustamo īpašumu uzņēmumu “</w:t>
      </w:r>
      <w:proofErr w:type="spellStart"/>
      <w:r w:rsidRPr="002B28BA">
        <w:rPr>
          <w:rFonts w:ascii="Arial Narrow" w:hAnsi="Arial Narrow"/>
          <w:color w:val="000000"/>
          <w:sz w:val="22"/>
          <w:szCs w:val="22"/>
          <w:lang w:val="lv-LV"/>
        </w:rPr>
        <w:t>Eagle</w:t>
      </w:r>
      <w:proofErr w:type="spellEnd"/>
      <w:r w:rsidRPr="002B28BA">
        <w:rPr>
          <w:rFonts w:ascii="Arial Narrow" w:hAnsi="Arial Narrow"/>
          <w:color w:val="000000"/>
          <w:sz w:val="22"/>
          <w:szCs w:val="22"/>
          <w:lang w:val="lv-LV"/>
        </w:rPr>
        <w:t xml:space="preserve"> Hills” un ieņem attīstības vadītāja amatu.</w:t>
      </w:r>
    </w:p>
    <w:p w14:paraId="6A3BC90E" w14:textId="77777777"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color w:val="000000"/>
          <w:sz w:val="22"/>
          <w:szCs w:val="22"/>
          <w:lang w:val="lv-LV"/>
        </w:rPr>
        <w:t xml:space="preserve">C. </w:t>
      </w:r>
      <w:proofErr w:type="spellStart"/>
      <w:r w:rsidRPr="002B28BA">
        <w:rPr>
          <w:rFonts w:ascii="Arial Narrow" w:hAnsi="Arial Narrow"/>
          <w:color w:val="000000"/>
          <w:sz w:val="22"/>
          <w:szCs w:val="22"/>
          <w:lang w:val="lv-LV"/>
        </w:rPr>
        <w:t>Ashton</w:t>
      </w:r>
      <w:proofErr w:type="spellEnd"/>
      <w:r w:rsidRPr="002B28BA">
        <w:rPr>
          <w:rFonts w:ascii="Arial Narrow" w:hAnsi="Arial Narrow"/>
          <w:color w:val="000000"/>
          <w:sz w:val="22"/>
          <w:szCs w:val="22"/>
          <w:lang w:val="lv-LV"/>
        </w:rPr>
        <w:t xml:space="preserve"> iepazīstina ar sevi kā “</w:t>
      </w:r>
      <w:proofErr w:type="spellStart"/>
      <w:r w:rsidRPr="002B28BA">
        <w:rPr>
          <w:rFonts w:ascii="Arial Narrow" w:hAnsi="Arial Narrow"/>
          <w:color w:val="000000"/>
          <w:sz w:val="22"/>
          <w:szCs w:val="22"/>
          <w:lang w:val="lv-LV"/>
        </w:rPr>
        <w:t>Eagle</w:t>
      </w:r>
      <w:proofErr w:type="spellEnd"/>
      <w:r w:rsidRPr="002B28BA">
        <w:rPr>
          <w:rFonts w:ascii="Arial Narrow" w:hAnsi="Arial Narrow"/>
          <w:color w:val="000000"/>
          <w:sz w:val="22"/>
          <w:szCs w:val="22"/>
          <w:lang w:val="lv-LV"/>
        </w:rPr>
        <w:t xml:space="preserve"> Hills”  pārstāvi, kurš uzņēmumā pilda dizaina vadītāja pienākumus.</w:t>
      </w:r>
    </w:p>
    <w:p w14:paraId="129CFE12" w14:textId="4A173017"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color w:val="000000"/>
          <w:sz w:val="22"/>
          <w:szCs w:val="22"/>
          <w:lang w:val="lv-LV"/>
        </w:rPr>
        <w:t xml:space="preserve">G. Huber pirms prezentācijas uzsākšanas informē, ka sniegs pārskatu par projekta pašreizējo situāciju, ietverot informāciju par dizaina izstrādes gaitu, būvniecības progresu un plānotajiem turpmākajiem soļiem, īpašu uzmanību pievēršot augstuma akcentu risinājumiem. Viņš norāda, ka projekta teritorijas kopējā platība ir 57 ha, savukārt ūdensmalas garums sasniedz 5 km. Runājot par </w:t>
      </w:r>
      <w:r w:rsidR="009F29D3">
        <w:rPr>
          <w:rFonts w:ascii="Arial Narrow" w:hAnsi="Arial Narrow"/>
          <w:color w:val="000000"/>
          <w:sz w:val="22"/>
          <w:szCs w:val="22"/>
          <w:lang w:val="lv-LV"/>
        </w:rPr>
        <w:t>teritorijas</w:t>
      </w:r>
      <w:r w:rsidRPr="002B28BA">
        <w:rPr>
          <w:rFonts w:ascii="Arial Narrow" w:hAnsi="Arial Narrow"/>
          <w:color w:val="000000"/>
          <w:sz w:val="22"/>
          <w:szCs w:val="22"/>
          <w:lang w:val="lv-LV"/>
        </w:rPr>
        <w:t xml:space="preserve"> izmantošan</w:t>
      </w:r>
      <w:r w:rsidR="009F29D3">
        <w:rPr>
          <w:rFonts w:ascii="Arial Narrow" w:hAnsi="Arial Narrow"/>
          <w:color w:val="000000"/>
          <w:sz w:val="22"/>
          <w:szCs w:val="22"/>
          <w:lang w:val="lv-LV"/>
        </w:rPr>
        <w:t>u</w:t>
      </w:r>
      <w:r w:rsidRPr="002B28BA">
        <w:rPr>
          <w:rFonts w:ascii="Arial Narrow" w:hAnsi="Arial Narrow"/>
          <w:color w:val="000000"/>
          <w:sz w:val="22"/>
          <w:szCs w:val="22"/>
          <w:lang w:val="lv-LV"/>
        </w:rPr>
        <w:t xml:space="preserve">, viņš informē, ka </w:t>
      </w:r>
      <w:r w:rsidR="009F29D3">
        <w:rPr>
          <w:rFonts w:ascii="Arial Narrow" w:hAnsi="Arial Narrow"/>
          <w:color w:val="000000"/>
          <w:sz w:val="22"/>
          <w:szCs w:val="22"/>
          <w:lang w:val="lv-LV"/>
        </w:rPr>
        <w:t>viet</w:t>
      </w:r>
      <w:r w:rsidR="00AE1ACF">
        <w:rPr>
          <w:rFonts w:ascii="Arial Narrow" w:hAnsi="Arial Narrow"/>
          <w:color w:val="000000"/>
          <w:sz w:val="22"/>
          <w:szCs w:val="22"/>
          <w:lang w:val="lv-LV"/>
        </w:rPr>
        <w:t>a</w:t>
      </w:r>
      <w:r w:rsidRPr="002B28BA">
        <w:rPr>
          <w:rFonts w:ascii="Arial Narrow" w:hAnsi="Arial Narrow"/>
          <w:color w:val="000000"/>
          <w:sz w:val="22"/>
          <w:szCs w:val="22"/>
          <w:lang w:val="lv-LV"/>
        </w:rPr>
        <w:t xml:space="preserve"> paredzēta</w:t>
      </w:r>
      <w:r w:rsidR="00C63BF4">
        <w:rPr>
          <w:rFonts w:ascii="Arial Narrow" w:hAnsi="Arial Narrow"/>
          <w:color w:val="000000"/>
          <w:sz w:val="22"/>
          <w:szCs w:val="22"/>
          <w:lang w:val="lv-LV"/>
        </w:rPr>
        <w:t xml:space="preserve"> </w:t>
      </w:r>
      <w:r w:rsidR="00C63BF4" w:rsidRPr="00C63BF4">
        <w:rPr>
          <w:rFonts w:ascii="Arial Narrow" w:hAnsi="Arial Narrow"/>
          <w:color w:val="000000"/>
          <w:sz w:val="22"/>
          <w:szCs w:val="22"/>
          <w:lang w:val="lv-LV"/>
        </w:rPr>
        <w:t>8000 iedz</w:t>
      </w:r>
      <w:r w:rsidR="00C63BF4">
        <w:rPr>
          <w:rFonts w:ascii="Arial Narrow" w:hAnsi="Arial Narrow"/>
          <w:color w:val="000000"/>
          <w:sz w:val="22"/>
          <w:szCs w:val="22"/>
          <w:lang w:val="lv-LV"/>
        </w:rPr>
        <w:t>īvotāju</w:t>
      </w:r>
      <w:r w:rsidR="00C63BF4" w:rsidRPr="00C63BF4">
        <w:rPr>
          <w:rFonts w:ascii="Arial Narrow" w:hAnsi="Arial Narrow"/>
          <w:color w:val="000000"/>
          <w:sz w:val="22"/>
          <w:szCs w:val="22"/>
          <w:lang w:val="lv-LV"/>
        </w:rPr>
        <w:t xml:space="preserve"> izmitināšanai.</w:t>
      </w:r>
      <w:r w:rsidR="00C63BF4">
        <w:rPr>
          <w:rFonts w:ascii="Arial Narrow" w:hAnsi="Arial Narrow"/>
          <w:color w:val="000000"/>
          <w:sz w:val="22"/>
          <w:szCs w:val="22"/>
          <w:lang w:val="lv-LV"/>
        </w:rPr>
        <w:t xml:space="preserve"> </w:t>
      </w:r>
      <w:r w:rsidRPr="002B28BA">
        <w:rPr>
          <w:rFonts w:ascii="Arial Narrow" w:hAnsi="Arial Narrow"/>
          <w:color w:val="000000"/>
          <w:sz w:val="22"/>
          <w:szCs w:val="22"/>
          <w:lang w:val="lv-LV"/>
        </w:rPr>
        <w:t>Tāpat viņš iepazīstina ar teritorijā esošajām vēsturiskajām ēkām un skaidro, ka vietējie arhitekti aktīvi iesaistās šo ēku pielāgošanā publiskai izmantošanai, nodrošinot to kvalitatīvu integrāciju jaunajā attīstības koncepcijā</w:t>
      </w:r>
      <w:r w:rsidR="009F29D3">
        <w:rPr>
          <w:rFonts w:ascii="Arial Narrow" w:hAnsi="Arial Narrow"/>
          <w:color w:val="000000"/>
          <w:sz w:val="22"/>
          <w:szCs w:val="22"/>
          <w:lang w:val="lv-LV"/>
        </w:rPr>
        <w:t xml:space="preserve">. </w:t>
      </w:r>
      <w:r w:rsidRPr="002B28BA">
        <w:rPr>
          <w:rFonts w:ascii="Arial Narrow" w:hAnsi="Arial Narrow"/>
          <w:color w:val="000000"/>
          <w:sz w:val="22"/>
          <w:szCs w:val="22"/>
          <w:lang w:val="lv-LV"/>
        </w:rPr>
        <w:t>Turpinot prezentāciju, G. Huber sniedz informāciju</w:t>
      </w:r>
      <w:r w:rsidR="00C63BF4">
        <w:rPr>
          <w:rFonts w:ascii="Arial Narrow" w:hAnsi="Arial Narrow"/>
          <w:color w:val="000000"/>
          <w:sz w:val="22"/>
          <w:szCs w:val="22"/>
          <w:lang w:val="lv-LV"/>
        </w:rPr>
        <w:t xml:space="preserve"> par apbūvei paredzētās teritorijas sagatavošanu, projektu saskaņošanu u.c. virzību. </w:t>
      </w:r>
      <w:r w:rsidRPr="002B28BA">
        <w:rPr>
          <w:rFonts w:ascii="Arial Narrow" w:hAnsi="Arial Narrow"/>
          <w:color w:val="000000"/>
          <w:sz w:val="22"/>
          <w:szCs w:val="22"/>
          <w:lang w:val="lv-LV"/>
        </w:rPr>
        <w:t>Noslēgumā viņš informē</w:t>
      </w:r>
      <w:r w:rsidR="00C63BF4">
        <w:rPr>
          <w:rFonts w:ascii="Arial Narrow" w:hAnsi="Arial Narrow"/>
          <w:color w:val="000000"/>
          <w:sz w:val="22"/>
          <w:szCs w:val="22"/>
          <w:lang w:val="lv-LV"/>
        </w:rPr>
        <w:t xml:space="preserve"> par Andrejsalas teritorijas pirmās kārtas paredzētiem kvartālu augstuma akcentiem, </w:t>
      </w:r>
      <w:r w:rsidRPr="002B28BA">
        <w:rPr>
          <w:rFonts w:ascii="Arial Narrow" w:hAnsi="Arial Narrow"/>
          <w:color w:val="000000"/>
          <w:sz w:val="22"/>
          <w:szCs w:val="22"/>
          <w:lang w:val="lv-LV"/>
        </w:rPr>
        <w:t>norādot, ka</w:t>
      </w:r>
      <w:r w:rsidR="00C63BF4">
        <w:rPr>
          <w:rFonts w:ascii="Arial Narrow" w:hAnsi="Arial Narrow"/>
          <w:color w:val="000000"/>
          <w:sz w:val="22"/>
          <w:szCs w:val="22"/>
          <w:lang w:val="lv-LV"/>
        </w:rPr>
        <w:t xml:space="preserve"> </w:t>
      </w:r>
      <w:r w:rsidRPr="002B28BA">
        <w:rPr>
          <w:rFonts w:ascii="Arial Narrow" w:hAnsi="Arial Narrow"/>
          <w:color w:val="000000"/>
          <w:sz w:val="22"/>
          <w:szCs w:val="22"/>
          <w:lang w:val="lv-LV"/>
        </w:rPr>
        <w:t>paredzētas četras šāda tipa ēkas, kā tas redzams prezentācijas attēlos. Atsaucoties uz</w:t>
      </w:r>
      <w:r w:rsidR="00C63BF4">
        <w:rPr>
          <w:rFonts w:ascii="Arial Narrow" w:hAnsi="Arial Narrow"/>
          <w:color w:val="000000"/>
          <w:sz w:val="22"/>
          <w:szCs w:val="22"/>
          <w:lang w:val="lv-LV"/>
        </w:rPr>
        <w:t xml:space="preserve"> spēkā esošo </w:t>
      </w:r>
      <w:r w:rsidR="00A54340">
        <w:rPr>
          <w:rFonts w:ascii="Arial Narrow" w:hAnsi="Arial Narrow"/>
          <w:color w:val="000000"/>
          <w:sz w:val="22"/>
          <w:szCs w:val="22"/>
          <w:lang w:val="lv-LV"/>
        </w:rPr>
        <w:t>2009</w:t>
      </w:r>
      <w:r w:rsidR="00C63BF4">
        <w:rPr>
          <w:rFonts w:ascii="Arial Narrow" w:hAnsi="Arial Narrow"/>
          <w:color w:val="000000"/>
          <w:sz w:val="22"/>
          <w:szCs w:val="22"/>
          <w:lang w:val="lv-LV"/>
        </w:rPr>
        <w:t xml:space="preserve">. gadā </w:t>
      </w:r>
      <w:r w:rsidR="00C63BF4" w:rsidRPr="007E0CB9">
        <w:rPr>
          <w:rFonts w:ascii="Arial Narrow" w:hAnsi="Arial Narrow"/>
          <w:color w:val="000000"/>
          <w:sz w:val="22"/>
          <w:szCs w:val="22"/>
          <w:lang w:val="lv-LV"/>
        </w:rPr>
        <w:t>izstrādāt</w:t>
      </w:r>
      <w:r w:rsidR="00A54340" w:rsidRPr="007E0CB9">
        <w:rPr>
          <w:rFonts w:ascii="Arial Narrow" w:hAnsi="Arial Narrow"/>
          <w:color w:val="000000"/>
          <w:sz w:val="22"/>
          <w:szCs w:val="22"/>
          <w:lang w:val="lv-LV"/>
        </w:rPr>
        <w:t>ā</w:t>
      </w:r>
      <w:r w:rsidR="007E0A36" w:rsidRPr="007E0CB9">
        <w:rPr>
          <w:rFonts w:ascii="Arial Narrow" w:hAnsi="Arial Narrow"/>
          <w:color w:val="000000"/>
          <w:sz w:val="22"/>
          <w:szCs w:val="22"/>
          <w:lang w:val="lv-LV"/>
        </w:rPr>
        <w:t>/apstiprinātā</w:t>
      </w:r>
      <w:r w:rsidR="00C63BF4">
        <w:rPr>
          <w:rFonts w:ascii="Arial Narrow" w:hAnsi="Arial Narrow"/>
          <w:color w:val="000000"/>
          <w:sz w:val="22"/>
          <w:szCs w:val="22"/>
          <w:lang w:val="lv-LV"/>
        </w:rPr>
        <w:t xml:space="preserve"> </w:t>
      </w:r>
      <w:proofErr w:type="spellStart"/>
      <w:r w:rsidR="00C63BF4">
        <w:rPr>
          <w:rFonts w:ascii="Arial Narrow" w:hAnsi="Arial Narrow"/>
          <w:color w:val="000000"/>
          <w:sz w:val="22"/>
          <w:szCs w:val="22"/>
          <w:lang w:val="lv-LV"/>
        </w:rPr>
        <w:t>Andrejsalas</w:t>
      </w:r>
      <w:proofErr w:type="spellEnd"/>
      <w:r w:rsidRPr="002B28BA">
        <w:rPr>
          <w:rFonts w:ascii="Arial Narrow" w:hAnsi="Arial Narrow"/>
          <w:color w:val="000000"/>
          <w:sz w:val="22"/>
          <w:szCs w:val="22"/>
          <w:lang w:val="lv-LV"/>
        </w:rPr>
        <w:t xml:space="preserve"> detālplānojuma prasībām, viņš skaidro, ka maksimālais ēkas augstums līdz galvenajai </w:t>
      </w:r>
      <w:r w:rsidR="00DB6BCB">
        <w:rPr>
          <w:rFonts w:ascii="Arial Narrow" w:hAnsi="Arial Narrow"/>
          <w:color w:val="000000"/>
          <w:sz w:val="22"/>
          <w:szCs w:val="22"/>
          <w:lang w:val="lv-LV"/>
        </w:rPr>
        <w:t>dzegai</w:t>
      </w:r>
      <w:r w:rsidRPr="002B28BA">
        <w:rPr>
          <w:rFonts w:ascii="Arial Narrow" w:hAnsi="Arial Narrow"/>
          <w:color w:val="000000"/>
          <w:sz w:val="22"/>
          <w:szCs w:val="22"/>
          <w:lang w:val="lv-LV"/>
        </w:rPr>
        <w:t xml:space="preserve"> ir 21 m, atļautais ēkas </w:t>
      </w:r>
      <w:r w:rsidR="00DB6BCB">
        <w:rPr>
          <w:rFonts w:ascii="Arial Narrow" w:hAnsi="Arial Narrow"/>
          <w:color w:val="000000"/>
          <w:sz w:val="22"/>
          <w:szCs w:val="22"/>
          <w:lang w:val="lv-LV"/>
        </w:rPr>
        <w:t xml:space="preserve">maksimālais </w:t>
      </w:r>
      <w:r w:rsidRPr="002B28BA">
        <w:rPr>
          <w:rFonts w:ascii="Arial Narrow" w:hAnsi="Arial Narrow"/>
          <w:color w:val="000000"/>
          <w:sz w:val="22"/>
          <w:szCs w:val="22"/>
          <w:lang w:val="lv-LV"/>
        </w:rPr>
        <w:t>augstums – 24 m, savukārt augstuma akcentu maksimālais pieļaujamais augstums – 32 m. G. Huber uzsver, ka augstuma akcenti pilnībā atbilst detālplānojuma prasībām un paredzētajai novietnei. Tāpat viņš norāda, ka</w:t>
      </w:r>
      <w:r w:rsidR="00C63BF4">
        <w:rPr>
          <w:rFonts w:ascii="Arial Narrow" w:hAnsi="Arial Narrow"/>
          <w:color w:val="000000"/>
          <w:sz w:val="22"/>
          <w:szCs w:val="22"/>
          <w:lang w:val="lv-LV"/>
        </w:rPr>
        <w:t xml:space="preserve"> teritorijas pirmās kārtas centrālā publiskā ārtelpa un </w:t>
      </w:r>
      <w:proofErr w:type="spellStart"/>
      <w:r w:rsidR="00C63BF4">
        <w:rPr>
          <w:rFonts w:ascii="Arial Narrow" w:hAnsi="Arial Narrow"/>
          <w:color w:val="000000"/>
          <w:sz w:val="22"/>
          <w:szCs w:val="22"/>
          <w:lang w:val="lv-LV"/>
        </w:rPr>
        <w:t>Pētersalas</w:t>
      </w:r>
      <w:proofErr w:type="spellEnd"/>
      <w:r w:rsidR="00C63BF4">
        <w:rPr>
          <w:rFonts w:ascii="Arial Narrow" w:hAnsi="Arial Narrow"/>
          <w:color w:val="000000"/>
          <w:sz w:val="22"/>
          <w:szCs w:val="22"/>
          <w:lang w:val="lv-LV"/>
        </w:rPr>
        <w:t xml:space="preserve"> ielas </w:t>
      </w:r>
      <w:proofErr w:type="spellStart"/>
      <w:r w:rsidR="00C63BF4">
        <w:rPr>
          <w:rFonts w:ascii="Arial Narrow" w:hAnsi="Arial Narrow"/>
          <w:color w:val="000000"/>
          <w:sz w:val="22"/>
          <w:szCs w:val="22"/>
          <w:lang w:val="lv-LV"/>
        </w:rPr>
        <w:t>caurlauzuma</w:t>
      </w:r>
      <w:proofErr w:type="spellEnd"/>
      <w:r w:rsidR="00C63BF4">
        <w:rPr>
          <w:rFonts w:ascii="Arial Narrow" w:hAnsi="Arial Narrow"/>
          <w:color w:val="000000"/>
          <w:sz w:val="22"/>
          <w:szCs w:val="22"/>
          <w:lang w:val="lv-LV"/>
        </w:rPr>
        <w:t xml:space="preserve"> skatu koridors</w:t>
      </w:r>
      <w:r w:rsidRPr="002B28BA">
        <w:rPr>
          <w:rFonts w:ascii="Arial Narrow" w:hAnsi="Arial Narrow"/>
          <w:color w:val="000000"/>
          <w:sz w:val="22"/>
          <w:szCs w:val="22"/>
          <w:lang w:val="lv-LV"/>
        </w:rPr>
        <w:t xml:space="preserve"> tiek pilnībā saglabāts, augstuma akcenti kalpo kā kvartālu vizuālie orientieri, uzlabo skatu perspektīvas un nekonkurē</w:t>
      </w:r>
      <w:r w:rsidR="00C63BF4">
        <w:rPr>
          <w:rFonts w:ascii="Arial Narrow" w:hAnsi="Arial Narrow"/>
          <w:color w:val="000000"/>
          <w:sz w:val="22"/>
          <w:szCs w:val="22"/>
          <w:lang w:val="lv-LV"/>
        </w:rPr>
        <w:t xml:space="preserve"> ar vēsturiskās TEC apbūves saglabājamo skursteni.</w:t>
      </w:r>
      <w:r w:rsidRPr="002B28BA">
        <w:rPr>
          <w:rFonts w:ascii="Arial Narrow" w:hAnsi="Arial Narrow"/>
          <w:color w:val="000000"/>
          <w:sz w:val="22"/>
          <w:szCs w:val="22"/>
          <w:lang w:val="lv-LV"/>
        </w:rPr>
        <w:t xml:space="preserve"> </w:t>
      </w:r>
    </w:p>
    <w:p w14:paraId="2BCBC62B" w14:textId="2D61A263"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color w:val="000000"/>
          <w:sz w:val="22"/>
          <w:szCs w:val="22"/>
          <w:lang w:val="lv-LV"/>
        </w:rPr>
        <w:t>A. Lapiņš pateicas par sniegto prezentāciju un aicina RVC SAP locekļus un ekspertus uzdot jautājumus. Tā kā jautājumu nav, viņš aicina RVC SAP pieņemt prezentācijā sniegto informāciju zināšanai un aicina nolasīt NKMP</w:t>
      </w:r>
      <w:r w:rsidR="00C63BF4">
        <w:rPr>
          <w:rFonts w:ascii="Arial Narrow" w:hAnsi="Arial Narrow"/>
          <w:color w:val="000000"/>
          <w:sz w:val="22"/>
          <w:szCs w:val="22"/>
          <w:lang w:val="lv-LV"/>
        </w:rPr>
        <w:t xml:space="preserve"> atzinumu p</w:t>
      </w:r>
      <w:r w:rsidRPr="002B28BA">
        <w:rPr>
          <w:rFonts w:ascii="Arial Narrow" w:hAnsi="Arial Narrow"/>
          <w:color w:val="000000"/>
          <w:sz w:val="22"/>
          <w:szCs w:val="22"/>
          <w:lang w:val="lv-LV"/>
        </w:rPr>
        <w:t xml:space="preserve">ar </w:t>
      </w:r>
      <w:proofErr w:type="spellStart"/>
      <w:r w:rsidRPr="002B28BA">
        <w:rPr>
          <w:rFonts w:ascii="Arial Narrow" w:hAnsi="Arial Narrow"/>
          <w:color w:val="000000"/>
          <w:sz w:val="22"/>
          <w:szCs w:val="22"/>
          <w:lang w:val="lv-LV"/>
        </w:rPr>
        <w:t>Andrejsalas</w:t>
      </w:r>
      <w:proofErr w:type="spellEnd"/>
      <w:r w:rsidRPr="002B28BA">
        <w:rPr>
          <w:rFonts w:ascii="Arial Narrow" w:hAnsi="Arial Narrow"/>
          <w:color w:val="000000"/>
          <w:sz w:val="22"/>
          <w:szCs w:val="22"/>
          <w:lang w:val="lv-LV"/>
        </w:rPr>
        <w:t xml:space="preserve"> attīstības ieceres ietekmes uz RVC kultūrvēsturisko vidi novērtējumu, kuru ir iesūtījusi I. Bula.</w:t>
      </w:r>
    </w:p>
    <w:p w14:paraId="437E19FE" w14:textId="77777777"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color w:val="000000"/>
          <w:sz w:val="22"/>
          <w:szCs w:val="22"/>
          <w:lang w:val="lv-LV"/>
        </w:rPr>
        <w:t xml:space="preserve">L. </w:t>
      </w:r>
      <w:proofErr w:type="spellStart"/>
      <w:r w:rsidRPr="002B28BA">
        <w:rPr>
          <w:rFonts w:ascii="Arial Narrow" w:hAnsi="Arial Narrow"/>
          <w:color w:val="000000"/>
          <w:sz w:val="22"/>
          <w:szCs w:val="22"/>
          <w:lang w:val="lv-LV"/>
        </w:rPr>
        <w:t>Šmiukše</w:t>
      </w:r>
      <w:proofErr w:type="spellEnd"/>
      <w:r w:rsidRPr="002B28BA">
        <w:rPr>
          <w:rFonts w:ascii="Arial Narrow" w:hAnsi="Arial Narrow"/>
          <w:color w:val="000000"/>
          <w:sz w:val="22"/>
          <w:szCs w:val="22"/>
          <w:lang w:val="lv-LV"/>
        </w:rPr>
        <w:t xml:space="preserve"> nolasa: </w:t>
      </w:r>
      <w:r w:rsidRPr="002B28BA">
        <w:rPr>
          <w:rFonts w:ascii="Arial Narrow" w:hAnsi="Arial Narrow"/>
          <w:i/>
          <w:iCs/>
          <w:color w:val="000000"/>
          <w:sz w:val="22"/>
          <w:szCs w:val="22"/>
          <w:lang w:val="lv-LV"/>
        </w:rPr>
        <w:t xml:space="preserve">“Objektu </w:t>
      </w:r>
      <w:proofErr w:type="spellStart"/>
      <w:r w:rsidRPr="002B28BA">
        <w:rPr>
          <w:rFonts w:ascii="Arial Narrow" w:hAnsi="Arial Narrow"/>
          <w:i/>
          <w:iCs/>
          <w:color w:val="000000"/>
          <w:sz w:val="22"/>
          <w:szCs w:val="22"/>
          <w:lang w:val="lv-LV"/>
        </w:rPr>
        <w:t>revitalizācija</w:t>
      </w:r>
      <w:proofErr w:type="spellEnd"/>
      <w:r w:rsidRPr="002B28BA">
        <w:rPr>
          <w:rFonts w:ascii="Arial Narrow" w:hAnsi="Arial Narrow"/>
          <w:i/>
          <w:iCs/>
          <w:color w:val="000000"/>
          <w:sz w:val="22"/>
          <w:szCs w:val="22"/>
          <w:lang w:val="lv-LV"/>
        </w:rPr>
        <w:t xml:space="preserve"> ir priekšnoteikums pilsētas attīstībai, tomēr būtiski ir ievērot līdzsvaru starp kultūrvēsturisko mantojumu, jauno apbūvi, apkārtējo vidi un pieejamību vietējiem iedzīvotājiem. Andrejsalas teritorijas atdzīvināšanas projektu vēsture ir sarežģīta un raisījusi konceptuālas diskusijas jau no 2006.gada. Attīstības galvenā doma ir smalko pilsētas un ūdens attiecību sakārtošana, padarot piekrasti pieejamu vietējiem cilvēkiem un tūrismam, nevis tikai investīciju objekta mērķgrupai.</w:t>
      </w:r>
    </w:p>
    <w:p w14:paraId="57B7EBDB" w14:textId="6BEB4C5B"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i/>
          <w:iCs/>
          <w:color w:val="000000"/>
          <w:sz w:val="22"/>
          <w:szCs w:val="22"/>
          <w:lang w:val="lv-LV"/>
        </w:rPr>
        <w:t>Andrejsalas teritorijas attīstība tika pamatota ar Andrejsalas detālplānojumu (apstiprināts ar RD 31.03.2009. saistošajiem noteikumiem Nr.161-sn). Piedāvātās būvniecības ieceres, līdz šim vērtējot Nacionālajā kultūras mantojuma pārvaldē un RVC SAP, nav uzskatītas par atbilstošām un vidē iekļaujošām, raisot nepieciešamību sagatavot ietekmes uz RVC kultūrvēsturisko mantojumu novērtējumu (IVN).</w:t>
      </w:r>
    </w:p>
    <w:p w14:paraId="45E00E72" w14:textId="50CD46DD"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i/>
          <w:iCs/>
          <w:color w:val="000000"/>
          <w:sz w:val="22"/>
          <w:szCs w:val="22"/>
          <w:lang w:val="lv-LV"/>
        </w:rPr>
        <w:lastRenderedPageBreak/>
        <w:t xml:space="preserve">Izstrādātā IVN </w:t>
      </w:r>
      <w:r w:rsidR="00C63BF4">
        <w:rPr>
          <w:rFonts w:ascii="Arial Narrow" w:hAnsi="Arial Narrow"/>
          <w:i/>
          <w:iCs/>
          <w:color w:val="000000"/>
          <w:sz w:val="22"/>
          <w:szCs w:val="22"/>
          <w:lang w:val="lv-LV"/>
        </w:rPr>
        <w:t>(</w:t>
      </w:r>
      <w:r w:rsidR="00C63BF4" w:rsidRPr="00C63BF4">
        <w:rPr>
          <w:rFonts w:ascii="Arial Narrow" w:hAnsi="Arial Narrow"/>
          <w:i/>
          <w:iCs/>
          <w:color w:val="000000"/>
          <w:sz w:val="22"/>
          <w:szCs w:val="22"/>
          <w:lang w:val="lv-LV"/>
        </w:rPr>
        <w:t>Ietekmes uz vidi novērtējums</w:t>
      </w:r>
      <w:r w:rsidR="00C63BF4">
        <w:rPr>
          <w:rFonts w:ascii="Arial Narrow" w:hAnsi="Arial Narrow"/>
          <w:i/>
          <w:iCs/>
          <w:color w:val="000000"/>
          <w:sz w:val="22"/>
          <w:szCs w:val="22"/>
          <w:lang w:val="lv-LV"/>
        </w:rPr>
        <w:t xml:space="preserve">) </w:t>
      </w:r>
      <w:r w:rsidRPr="002B28BA">
        <w:rPr>
          <w:rFonts w:ascii="Arial Narrow" w:hAnsi="Arial Narrow"/>
          <w:i/>
          <w:iCs/>
          <w:color w:val="000000"/>
          <w:sz w:val="22"/>
          <w:szCs w:val="22"/>
          <w:lang w:val="lv-LV"/>
        </w:rPr>
        <w:t>liela daļa veltīta vēsturiskajam pārskatam par Rīgas pilsētas, tās vēsturiskā centra izaugsmi un attīstību, kā arī bijušajiem un ietekmējošiem faktoriem, kas noteica RVC universālās vērtības iekļaušanai UNESCO vērtību sarakstā. No tā izriet arī apzinātās saglabājamās vērtības, piemēram, Daugava RVC AZ robežās, Vecrīgas siluets, panorāma, kā arī vizuālās perspektīvas no dažādiem nozīmīgiem skatpunktiem.</w:t>
      </w:r>
    </w:p>
    <w:p w14:paraId="3F96F5BE" w14:textId="45189713"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i/>
          <w:iCs/>
          <w:color w:val="000000"/>
          <w:sz w:val="22"/>
          <w:szCs w:val="22"/>
          <w:lang w:val="lv-LV"/>
        </w:rPr>
        <w:t>IVN 4.2. apakšnodaļā esošās situācijas analīzē lietota atsauce uz J. Lejnieka 2021.gadā veikto jaunā elevatora vērtējumu Andrejostas ielā 15, Rīgā, lai turpmāk augstākās apbūves izvietošanu krastmalā uzskatītu par Andrejsalas specifiku un tās raksturojumu un galveno augstceltņu grupu izvietotu krastmalā, augstumu un stāvu skaitu samazinot iekšzemes virzienā pretēji detālplānojuma prasībām. Minēts arī, ka tas detālplānojumā kļūdaini atzīts par vidi degradējošu un NKMP veiktajā KVVL procedūrā jaunais elevators kā ēka ar nelielu kultūrvēsturisku vērtību būtu uzskatāma par kļūdu. Jā</w:t>
      </w:r>
      <w:r>
        <w:rPr>
          <w:rFonts w:ascii="Arial Narrow" w:hAnsi="Arial Narrow"/>
          <w:i/>
          <w:iCs/>
          <w:color w:val="000000"/>
          <w:sz w:val="22"/>
          <w:szCs w:val="22"/>
          <w:lang w:val="lv-LV"/>
        </w:rPr>
        <w:t>a</w:t>
      </w:r>
      <w:r w:rsidRPr="002B28BA">
        <w:rPr>
          <w:rFonts w:ascii="Arial Narrow" w:hAnsi="Arial Narrow"/>
          <w:i/>
          <w:iCs/>
          <w:color w:val="000000"/>
          <w:sz w:val="22"/>
          <w:szCs w:val="22"/>
          <w:lang w:val="lv-LV"/>
        </w:rPr>
        <w:t>tzīmē, ka NKMP vērtējums pamatots uz piecu ekspertu vērtējumu 2025.gadā, līdz ar to nevar tikt uzskatīts par apšaubāmu, salīdzinot ar senākā vēsturē izteiktu atsevišķu viedokli. Ar šādu risinājumu izveidojot paaugstinātu apbūvi Daugavas krastmalā, tiek izveidota masīva barjera starp pārējo Andrejostas teritoriju un ūdensmalu. Šāds risinājums nav raksturīgs RVC ūdensmalu apbūves principiem.</w:t>
      </w:r>
    </w:p>
    <w:p w14:paraId="1D5E5B0F" w14:textId="77777777"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i/>
          <w:iCs/>
          <w:color w:val="000000"/>
          <w:sz w:val="22"/>
          <w:szCs w:val="22"/>
          <w:lang w:val="lv-LV"/>
        </w:rPr>
        <w:t>Par būtiskāko ietekmi uz RVC vērtību 5.1.nodaļā minēta skatu aizsegšana, ar secinājumu, ka tā nebūtu klasificējama kā tieša ietekme, ja tiek ievērota apbūves gradācija un apjomu subordinācija. Taču izstrādātā vīzija šo apbūves gradācijas nosacījumu neņem vērā, salīdzinot ar esošo situāciju un detālplānojuma prasībām. Risinājumu variants, kas ņemtu vērā 8.1. apakšnodaļā izteiktos ietekmes mazināšanas pasākumus, netiek izskatīts. Līdz ar to secināms, ka netiek izskatītas alternatīvas ar mazāku ietekmi.</w:t>
      </w:r>
    </w:p>
    <w:p w14:paraId="47D80A8B" w14:textId="77777777"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i/>
          <w:iCs/>
          <w:color w:val="000000"/>
          <w:sz w:val="22"/>
          <w:szCs w:val="22"/>
          <w:lang w:val="lv-LV"/>
        </w:rPr>
        <w:t>IVN projekta aprakstā (2.sējums, 3.2. apakšnodaļa) lasāms, ka Andrejsalas attīstības vīzijā detālplānojumā noteiktie apbūves parametri ievēroti nosacīti, daļā apzināti izmantojot maksimālos vai pārsniedzot noteiktos rādītājus. Līdz ar to no 7.11. apakšnodaļā izteiktajos secinājumos pasludinātās nepieciešamības veikt grozījumus detālplānojuma parametru prasībās saprotams, ka Andrejostas vīzijas 2025 izstrādes pamatā jau sākotnēji nav bijis nolūks rēķināties ar izvirzītajiem nosacījumiem, bet rīkoties, lai panāktu vēlamo prasību izmaiņas.</w:t>
      </w:r>
    </w:p>
    <w:p w14:paraId="461943E6" w14:textId="575CE950"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i/>
          <w:iCs/>
          <w:color w:val="000000"/>
          <w:sz w:val="22"/>
          <w:szCs w:val="22"/>
          <w:lang w:val="lv-LV"/>
        </w:rPr>
        <w:t xml:space="preserve">IVN apskatīta Andrejsalas attīstības vīzija 2025. Salīdzinājumam piedāvāts tikai “nulles variants”, kas aplūko esošo situāciju bez jebkādas turpmākas attīstības, vai pieņemot iespēju samazināt Andrejsalas Z gala būvapjomu. Šajā gadījumā jāsecina, ka par aizsedzošo apjomu ietekmi tiek uzskatīta tikai vertikāle Z galā. Krastu aizsedzošā apbūves fronte 52 m augstumā nav aplūkota kā aizsedzoši un vidi ietekmējoši objekti. 6.pielikumā parādītajos nozīmīgajos skatu punktos nav paredzēti skati uz </w:t>
      </w:r>
      <w:proofErr w:type="spellStart"/>
      <w:r w:rsidRPr="002B28BA">
        <w:rPr>
          <w:rFonts w:ascii="Arial Narrow" w:hAnsi="Arial Narrow"/>
          <w:i/>
          <w:iCs/>
          <w:color w:val="000000"/>
          <w:sz w:val="22"/>
          <w:szCs w:val="22"/>
          <w:lang w:val="lv-LV"/>
        </w:rPr>
        <w:t>Andrejsalu</w:t>
      </w:r>
      <w:proofErr w:type="spellEnd"/>
      <w:r w:rsidRPr="002B28BA">
        <w:rPr>
          <w:rFonts w:ascii="Arial Narrow" w:hAnsi="Arial Narrow"/>
          <w:i/>
          <w:iCs/>
          <w:color w:val="000000"/>
          <w:sz w:val="22"/>
          <w:szCs w:val="22"/>
          <w:lang w:val="lv-LV"/>
        </w:rPr>
        <w:t xml:space="preserve"> kopumā no pretējā krasta, kas ļautu uztvert krastmalas apbūvi un siluetu. </w:t>
      </w:r>
    </w:p>
    <w:p w14:paraId="524E9A62" w14:textId="77777777"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i/>
          <w:iCs/>
          <w:color w:val="000000"/>
          <w:sz w:val="22"/>
          <w:szCs w:val="22"/>
          <w:lang w:val="lv-LV"/>
        </w:rPr>
        <w:t>Materiālā saglabājušās MI piezīmes, dažas lapas angļu valodā, Pēterbaznīcas attēlojumam pievienotā Doma baznīcas fotogrāfija, kā arī citas nepilnības (RVC universālās vērtības pamatojumā uzskaitīti tikai atsevišķi objekti; vēsturiskajā RVC attīstības periodizācijā izcelti viduslaiki un 19. gs., neko nepasakot par pārējiem gadsimtiem) liecina par izstrādātāja paviršo pieeju darbam un sagatavotā dokumenta kvalitāti. Tas ļauj saprast, kādēļ vērtējuma teksts atzinīgi vērtē un apraksta piedāvātos Andrejsalas vīzijas 2025 risinājumus, nepiedāvājot risinājumus, kas ņemtu vērā IVN 8.nodaļā izteiktos ietekmes mazināšanas faktorus, panākot kvalitatīvu, RVC respektējošu vidi. Secināms, ka rezultāts nav pietiekami kvalitatīvs, lai to izmantotu apspriešanai UNESCO.</w:t>
      </w:r>
    </w:p>
    <w:p w14:paraId="2C85748C" w14:textId="77777777"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i/>
          <w:iCs/>
          <w:color w:val="000000"/>
          <w:sz w:val="22"/>
          <w:szCs w:val="22"/>
          <w:lang w:val="lv-LV"/>
        </w:rPr>
        <w:t>2025. gadā kopējās sanāksmēs ar Andrejsalas projekta IVN izstrādātājiem un attīstības pārstāvjiem, NKMP eksperti vairākkārtēji uzsvēra ICOMOS vadlīniju aspektus un lūdza pārstrādāt dokumentu atbilstoši vadlīnijām un reālajai situācijai. Tāpat izstrādātājs tika aicināts izvērtēt un izpētē ietvert līdz šim veiktās spēkā esošā detālplānojuma skatupunktu analīzes (Vīzijas vizuālās ietekmes analīze sagatavota 2006.g, Andra Rozes atzinums - 2007.g.) un RVC SAP protokolos atrunātās diskusijas par vīziju (2007.g).</w:t>
      </w:r>
    </w:p>
    <w:p w14:paraId="16D4FBA0" w14:textId="77777777"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i/>
          <w:iCs/>
          <w:color w:val="000000"/>
          <w:sz w:val="22"/>
          <w:szCs w:val="22"/>
          <w:lang w:val="lv-LV"/>
        </w:rPr>
        <w:t>Līdz ar to, Pārvalde lūdz sagatavot materiālu koncentrētākā veidā, lai nepazaudētu dokumenta būtību un jēgu, ietverot vēsturiski patiesu un šī brīža faktisko informāciju.</w:t>
      </w:r>
      <w:r w:rsidRPr="002B28BA">
        <w:rPr>
          <w:rFonts w:ascii="Arial Narrow" w:hAnsi="Arial Narrow"/>
          <w:color w:val="000000"/>
          <w:sz w:val="22"/>
          <w:szCs w:val="22"/>
          <w:lang w:val="lv-LV"/>
        </w:rPr>
        <w:t>”</w:t>
      </w:r>
    </w:p>
    <w:p w14:paraId="03C5D7A9" w14:textId="77777777"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color w:val="000000"/>
          <w:sz w:val="22"/>
          <w:szCs w:val="22"/>
          <w:lang w:val="lv-LV"/>
        </w:rPr>
        <w:lastRenderedPageBreak/>
        <w:t>A. Lapiņš pateicas par NKMP sniegto viedokli un informē, ka turpmāk sekos RVC SAP slēgtā sēdes daļa bez mediju klātbūtnes.</w:t>
      </w:r>
    </w:p>
    <w:p w14:paraId="57EF1A27" w14:textId="60EE5C4B"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color w:val="000000"/>
          <w:sz w:val="22"/>
          <w:szCs w:val="22"/>
          <w:lang w:val="lv-LV"/>
        </w:rPr>
        <w:t xml:space="preserve">I. Purs iepazīstina ar sevi kā Latvijas Ainavu arhitektu asociācijas (LAAA) valdes priekšsēdētāja un </w:t>
      </w:r>
      <w:r w:rsidR="00292FAC">
        <w:rPr>
          <w:rFonts w:ascii="Arial Narrow" w:hAnsi="Arial Narrow"/>
          <w:color w:val="000000"/>
          <w:sz w:val="22"/>
          <w:szCs w:val="22"/>
          <w:lang w:val="lv-LV"/>
        </w:rPr>
        <w:t xml:space="preserve">RD PAD galvenā </w:t>
      </w:r>
      <w:r w:rsidRPr="002B28BA">
        <w:rPr>
          <w:rFonts w:ascii="Arial Narrow" w:hAnsi="Arial Narrow"/>
          <w:color w:val="000000"/>
          <w:sz w:val="22"/>
          <w:szCs w:val="22"/>
          <w:lang w:val="lv-LV"/>
        </w:rPr>
        <w:t>ainavu</w:t>
      </w:r>
      <w:r w:rsidR="00F93678">
        <w:rPr>
          <w:rFonts w:ascii="Arial Narrow" w:hAnsi="Arial Narrow"/>
          <w:color w:val="000000"/>
          <w:sz w:val="22"/>
          <w:szCs w:val="22"/>
          <w:lang w:val="lv-LV"/>
        </w:rPr>
        <w:t xml:space="preserve"> arhitekte</w:t>
      </w:r>
      <w:r w:rsidR="00292FAC">
        <w:rPr>
          <w:rFonts w:ascii="Arial Narrow" w:hAnsi="Arial Narrow"/>
          <w:color w:val="000000"/>
          <w:sz w:val="22"/>
          <w:szCs w:val="22"/>
          <w:lang w:val="lv-LV"/>
        </w:rPr>
        <w:t xml:space="preserve">, </w:t>
      </w:r>
      <w:r w:rsidRPr="002B28BA">
        <w:rPr>
          <w:rFonts w:ascii="Arial Narrow" w:hAnsi="Arial Narrow"/>
          <w:color w:val="000000"/>
          <w:sz w:val="22"/>
          <w:szCs w:val="22"/>
          <w:lang w:val="lv-LV"/>
        </w:rPr>
        <w:t>norādot, ka ir iepazinusies ar iesūtīto materiālu par ietekmes uz RVC kultūrvēsturisko vidi novērtējumu. Viņa informē, ka viņas jautājumi galvenokārt attiecas uz</w:t>
      </w:r>
      <w:r w:rsidR="00292FAC">
        <w:rPr>
          <w:rFonts w:ascii="Arial Narrow" w:hAnsi="Arial Narrow"/>
          <w:color w:val="000000"/>
          <w:sz w:val="22"/>
          <w:szCs w:val="22"/>
          <w:lang w:val="lv-LV"/>
        </w:rPr>
        <w:t xml:space="preserve"> teritorijas attīstības</w:t>
      </w:r>
      <w:r w:rsidRPr="002B28BA">
        <w:rPr>
          <w:rFonts w:ascii="Arial Narrow" w:hAnsi="Arial Narrow"/>
          <w:color w:val="000000"/>
          <w:sz w:val="22"/>
          <w:szCs w:val="22"/>
          <w:lang w:val="lv-LV"/>
        </w:rPr>
        <w:t xml:space="preserve"> un ainavas aspektiem. Viņa uzsver, ka, raugoties gan no mūsdienu skatījuma, gan domājot par nākamajām paaudzēm, LAAA pienākums ir pievērst uzmanību dabas atjaunošanas regulas prasībām, kas šobrīd ir viens no aktuālajiem politikas virzieniem. Viņa norāda, ka arī šim projektam ir jāparedz risinājumi, kas nodrošina dabas un kultūrvēsturiskā mantojuma integrāciju, īpaši ņemot vērā, ka UNESCO teritorijas būtiska sastāvdaļa ir zaļumu sistēma, parku un bulvāru stādījumu struktūra. I. Purs pauž, ka iesniegtajā novērtējumā nav pietiekami skaidri nolasāma šīs daļas ietekmes analīze. Viņa norāda, ka no ārtelpas viedokļa viena no būtiskākajām RVC vērtībām ir ārtelpas tīklojums, parku sistēmas un telpiskās proporcijas, kas atzītas par augstvērtīgām, tostarp bulvāru loka struktūra un apbūves</w:t>
      </w:r>
      <w:r w:rsidR="00292FAC">
        <w:rPr>
          <w:rFonts w:ascii="Arial Narrow" w:hAnsi="Arial Narrow"/>
          <w:color w:val="000000"/>
          <w:sz w:val="22"/>
          <w:szCs w:val="22"/>
          <w:lang w:val="lv-LV"/>
        </w:rPr>
        <w:t xml:space="preserve"> mēroga  un blīvuma</w:t>
      </w:r>
      <w:r w:rsidRPr="002B28BA">
        <w:rPr>
          <w:rFonts w:ascii="Arial Narrow" w:hAnsi="Arial Narrow"/>
          <w:color w:val="000000"/>
          <w:sz w:val="22"/>
          <w:szCs w:val="22"/>
          <w:lang w:val="lv-LV"/>
        </w:rPr>
        <w:t xml:space="preserve"> līdzsvars. Šī pēctecība, viņasprāt, nav skaidri saskatāma Andrejsalas attīstības risinājumos. I. Purs uzdod jautājumu par iespējamo ietekmi uz </w:t>
      </w:r>
      <w:proofErr w:type="spellStart"/>
      <w:r w:rsidRPr="002B28BA">
        <w:rPr>
          <w:rFonts w:ascii="Arial Narrow" w:hAnsi="Arial Narrow"/>
          <w:color w:val="000000"/>
          <w:sz w:val="22"/>
          <w:szCs w:val="22"/>
          <w:lang w:val="lv-LV"/>
        </w:rPr>
        <w:t>Viesturdārzu</w:t>
      </w:r>
      <w:proofErr w:type="spellEnd"/>
      <w:r w:rsidR="00292FAC">
        <w:rPr>
          <w:rFonts w:ascii="Arial Narrow" w:hAnsi="Arial Narrow"/>
          <w:color w:val="000000"/>
          <w:sz w:val="22"/>
          <w:szCs w:val="22"/>
          <w:lang w:val="lv-LV"/>
        </w:rPr>
        <w:t xml:space="preserve"> projekta īstenošanas</w:t>
      </w:r>
      <w:r w:rsidRPr="002B28BA">
        <w:rPr>
          <w:rFonts w:ascii="Arial Narrow" w:hAnsi="Arial Narrow"/>
          <w:color w:val="000000"/>
          <w:sz w:val="22"/>
          <w:szCs w:val="22"/>
          <w:lang w:val="lv-LV"/>
        </w:rPr>
        <w:t xml:space="preserve"> gadījumā. Viņa norāda, ka projektā nav paredzēta mierpilna, plaša publiskā ārtelpa, bet galvenokārt skvēri un ielu telpas, kas ir pozitīvi,</w:t>
      </w:r>
      <w:r w:rsidR="00DE6F7E">
        <w:rPr>
          <w:rFonts w:ascii="Arial Narrow" w:hAnsi="Arial Narrow"/>
          <w:color w:val="000000"/>
          <w:sz w:val="22"/>
          <w:szCs w:val="22"/>
          <w:lang w:val="lv-LV"/>
        </w:rPr>
        <w:t xml:space="preserve"> taču proporcionāli apbūves teritorijai nepietiekami. </w:t>
      </w:r>
      <w:r w:rsidRPr="002B28BA">
        <w:rPr>
          <w:rFonts w:ascii="Arial Narrow" w:hAnsi="Arial Narrow"/>
          <w:color w:val="000000"/>
          <w:sz w:val="22"/>
          <w:szCs w:val="22"/>
          <w:lang w:val="lv-LV"/>
        </w:rPr>
        <w:t>Viņa</w:t>
      </w:r>
      <w:r w:rsidR="00DE6F7E">
        <w:rPr>
          <w:rFonts w:ascii="Arial Narrow" w:hAnsi="Arial Narrow"/>
          <w:color w:val="000000"/>
          <w:sz w:val="22"/>
          <w:szCs w:val="22"/>
          <w:lang w:val="lv-LV"/>
        </w:rPr>
        <w:t xml:space="preserve"> pievienojas NKMP viedoklim </w:t>
      </w:r>
      <w:r w:rsidRPr="002B28BA">
        <w:rPr>
          <w:rFonts w:ascii="Arial Narrow" w:hAnsi="Arial Narrow"/>
          <w:color w:val="000000"/>
          <w:sz w:val="22"/>
          <w:szCs w:val="22"/>
          <w:lang w:val="lv-LV"/>
        </w:rPr>
        <w:t>par Daugavas krastmalas nozīmīgumu</w:t>
      </w:r>
      <w:r w:rsidR="00DE6F7E">
        <w:rPr>
          <w:rFonts w:ascii="Arial Narrow" w:hAnsi="Arial Narrow"/>
          <w:color w:val="000000"/>
          <w:sz w:val="22"/>
          <w:szCs w:val="22"/>
          <w:lang w:val="lv-LV"/>
        </w:rPr>
        <w:t xml:space="preserve">, kas projektā nav pietiekami respektēta. </w:t>
      </w:r>
      <w:r w:rsidRPr="002B28BA">
        <w:rPr>
          <w:rFonts w:ascii="Arial Narrow" w:hAnsi="Arial Narrow"/>
          <w:color w:val="000000"/>
          <w:sz w:val="22"/>
          <w:szCs w:val="22"/>
          <w:lang w:val="lv-LV"/>
        </w:rPr>
        <w:t xml:space="preserve"> </w:t>
      </w:r>
      <w:r w:rsidR="004B61B7">
        <w:rPr>
          <w:rFonts w:ascii="Arial Narrow" w:hAnsi="Arial Narrow"/>
          <w:color w:val="000000"/>
          <w:sz w:val="22"/>
          <w:szCs w:val="22"/>
          <w:lang w:val="lv-LV"/>
        </w:rPr>
        <w:t>K</w:t>
      </w:r>
      <w:r w:rsidRPr="002B28BA">
        <w:rPr>
          <w:rFonts w:ascii="Arial Narrow" w:hAnsi="Arial Narrow"/>
          <w:color w:val="000000"/>
          <w:sz w:val="22"/>
          <w:szCs w:val="22"/>
          <w:lang w:val="lv-LV"/>
        </w:rPr>
        <w:t xml:space="preserve">ā būtisku esošo vērtību. I. Purs norāda, ka projektā nav skaidri identificēti risinājumi </w:t>
      </w:r>
      <w:proofErr w:type="spellStart"/>
      <w:r w:rsidRPr="002B28BA">
        <w:rPr>
          <w:rFonts w:ascii="Arial Narrow" w:hAnsi="Arial Narrow"/>
          <w:color w:val="000000"/>
          <w:sz w:val="22"/>
          <w:szCs w:val="22"/>
          <w:lang w:val="lv-LV"/>
        </w:rPr>
        <w:t>biodaudzveidības</w:t>
      </w:r>
      <w:proofErr w:type="spellEnd"/>
      <w:r w:rsidRPr="002B28BA">
        <w:rPr>
          <w:rFonts w:ascii="Arial Narrow" w:hAnsi="Arial Narrow"/>
          <w:color w:val="000000"/>
          <w:sz w:val="22"/>
          <w:szCs w:val="22"/>
          <w:lang w:val="lv-LV"/>
        </w:rPr>
        <w:t xml:space="preserve"> nodrošināšanai, kā arī nav saskatāmi nosacījumi augsnes aizsardzībai. Runājot par Daugavas krastmalu, viņa uzsver, ka sabiedrības prasība ir saglabāt balkona tipa partera skatu uz Daugavu un uzturēt šīs telpas proporcijas, jo </w:t>
      </w:r>
      <w:r w:rsidR="00B4673E">
        <w:rPr>
          <w:rFonts w:ascii="Arial Narrow" w:hAnsi="Arial Narrow"/>
          <w:color w:val="000000"/>
          <w:sz w:val="22"/>
          <w:szCs w:val="22"/>
          <w:lang w:val="lv-LV"/>
        </w:rPr>
        <w:t xml:space="preserve">Daugavas piekrastes ārtelpas </w:t>
      </w:r>
      <w:r w:rsidRPr="002B28BA">
        <w:rPr>
          <w:rFonts w:ascii="Arial Narrow" w:hAnsi="Arial Narrow"/>
          <w:color w:val="000000"/>
          <w:sz w:val="22"/>
          <w:szCs w:val="22"/>
          <w:lang w:val="lv-LV"/>
        </w:rPr>
        <w:t>vērtība ir ļoti augsta. Viņa jautā, kā</w:t>
      </w:r>
      <w:r w:rsidR="00B4673E">
        <w:rPr>
          <w:rFonts w:ascii="Arial Narrow" w:hAnsi="Arial Narrow"/>
          <w:color w:val="000000"/>
          <w:sz w:val="22"/>
          <w:szCs w:val="22"/>
          <w:lang w:val="lv-LV"/>
        </w:rPr>
        <w:t xml:space="preserve"> pieeja Daugavas krastam</w:t>
      </w:r>
      <w:r w:rsidR="00B4673E">
        <w:rPr>
          <w:rStyle w:val="Komentraatsauce"/>
          <w:lang w:val="lv-LV"/>
        </w:rPr>
        <w:t xml:space="preserve"> t</w:t>
      </w:r>
      <w:r w:rsidRPr="002B28BA">
        <w:rPr>
          <w:rFonts w:ascii="Arial Narrow" w:hAnsi="Arial Narrow"/>
          <w:color w:val="000000"/>
          <w:sz w:val="22"/>
          <w:szCs w:val="22"/>
          <w:lang w:val="lv-LV"/>
        </w:rPr>
        <w:t xml:space="preserve">iks nodrošināta Andrejsalas attīstībā, jo prezentētie risinājumi rada bažas. Analizējot ielu šķērsgriezumus, viņa norāda, ka stādījumu īpatsvars tajos ir ļoti zems, un stādījumu infrastruktūra kopumā ir nepietiekama. Viņa uzsver, ka risinājumi pārsvarā koncentrējas uz apbūvi, savukārt ārtelpa – kas ir būtiska dzīvojamās vides sastāvdaļa – nav pietiekami </w:t>
      </w:r>
      <w:r w:rsidR="00DA5C8B">
        <w:rPr>
          <w:rFonts w:ascii="Arial Narrow" w:hAnsi="Arial Narrow"/>
          <w:color w:val="000000"/>
          <w:sz w:val="22"/>
          <w:szCs w:val="22"/>
          <w:lang w:val="lv-LV"/>
        </w:rPr>
        <w:t>attīstīta.</w:t>
      </w:r>
      <w:r w:rsidRPr="002B28BA">
        <w:rPr>
          <w:rFonts w:ascii="Arial Narrow" w:hAnsi="Arial Narrow"/>
          <w:color w:val="000000"/>
          <w:sz w:val="22"/>
          <w:szCs w:val="22"/>
          <w:lang w:val="lv-LV"/>
        </w:rPr>
        <w:t xml:space="preserve"> Viņa pauž bažas par apbūves apjomu vizuālo smagumu un uzdod jautājumu par</w:t>
      </w:r>
      <w:r w:rsidR="00DA5C8B">
        <w:rPr>
          <w:rFonts w:ascii="Arial Narrow" w:hAnsi="Arial Narrow"/>
          <w:color w:val="000000"/>
          <w:sz w:val="22"/>
          <w:szCs w:val="22"/>
          <w:lang w:val="lv-LV"/>
        </w:rPr>
        <w:t xml:space="preserve"> RVC tradicionāliem apbūves principiem.</w:t>
      </w:r>
      <w:r w:rsidRPr="002B28BA">
        <w:rPr>
          <w:rFonts w:ascii="Arial Narrow" w:hAnsi="Arial Narrow"/>
          <w:color w:val="000000"/>
          <w:sz w:val="22"/>
          <w:szCs w:val="22"/>
          <w:lang w:val="lv-LV"/>
        </w:rPr>
        <w:t xml:space="preserve"> I. Purs norāda, ka </w:t>
      </w:r>
      <w:proofErr w:type="spellStart"/>
      <w:r w:rsidRPr="002B28BA">
        <w:rPr>
          <w:rFonts w:ascii="Arial Narrow" w:hAnsi="Arial Narrow"/>
          <w:color w:val="000000"/>
          <w:sz w:val="22"/>
          <w:szCs w:val="22"/>
          <w:lang w:val="lv-LV"/>
        </w:rPr>
        <w:t>Andrejsala</w:t>
      </w:r>
      <w:proofErr w:type="spellEnd"/>
      <w:r w:rsidRPr="002B28BA">
        <w:rPr>
          <w:rFonts w:ascii="Arial Narrow" w:hAnsi="Arial Narrow"/>
          <w:color w:val="000000"/>
          <w:sz w:val="22"/>
          <w:szCs w:val="22"/>
          <w:lang w:val="lv-LV"/>
        </w:rPr>
        <w:t xml:space="preserve"> ir jauna</w:t>
      </w:r>
      <w:r w:rsidR="00DA5C8B">
        <w:rPr>
          <w:rFonts w:ascii="Arial Narrow" w:hAnsi="Arial Narrow"/>
          <w:color w:val="000000"/>
          <w:sz w:val="22"/>
          <w:szCs w:val="22"/>
          <w:lang w:val="lv-LV"/>
        </w:rPr>
        <w:t xml:space="preserve"> attīstības </w:t>
      </w:r>
      <w:r w:rsidRPr="002B28BA">
        <w:rPr>
          <w:rFonts w:ascii="Arial Narrow" w:hAnsi="Arial Narrow"/>
          <w:color w:val="000000"/>
          <w:sz w:val="22"/>
          <w:szCs w:val="22"/>
          <w:lang w:val="lv-LV"/>
        </w:rPr>
        <w:t xml:space="preserve"> teritorija, un pievienojas iepriekš paustajiem viedokļiem par tās attīstības vēsturiskajiem posmiem. Noslēgumā viņa uzdod jautājumu par scenāriju gadījumā, ja projekts netiek īstenots vai tā īstenošana apstājas uz 10–20 gadiem, un kāda šādā situācijā būtu ietekme uz pilsētvidi.</w:t>
      </w:r>
    </w:p>
    <w:p w14:paraId="0ACB2702" w14:textId="0D0549E9"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color w:val="000000"/>
          <w:sz w:val="22"/>
          <w:szCs w:val="22"/>
          <w:lang w:val="lv-LV"/>
        </w:rPr>
        <w:t xml:space="preserve">G. Huber norāda, ka uzdotais jautājums ir būtisks. Viņš skaidro, ka uzņēmums neizstrādā visu attīstības kopumu vienlaikus. Darbs tiek organizēts pa </w:t>
      </w:r>
      <w:r w:rsidR="00DA5C8B">
        <w:rPr>
          <w:rFonts w:ascii="Arial Narrow" w:hAnsi="Arial Narrow"/>
          <w:color w:val="000000"/>
          <w:sz w:val="22"/>
          <w:szCs w:val="22"/>
          <w:lang w:val="lv-LV"/>
        </w:rPr>
        <w:t>kārtām.</w:t>
      </w:r>
      <w:r w:rsidRPr="002B28BA">
        <w:rPr>
          <w:rFonts w:ascii="Arial Narrow" w:hAnsi="Arial Narrow"/>
          <w:color w:val="000000"/>
          <w:sz w:val="22"/>
          <w:szCs w:val="22"/>
          <w:lang w:val="lv-LV"/>
        </w:rPr>
        <w:t xml:space="preserve"> Viņš uzsver, ka lielākā daļa izmaiņu, kuras tiek uzskatītas par nepieciešamām detālplānojuma pilnveidei, ir saistītas tieši ar šādu pakāpenisku pieeju, kas dod laiku kopīgi strādāt, sadarboties </w:t>
      </w:r>
      <w:r w:rsidR="00DA5C8B">
        <w:rPr>
          <w:rFonts w:ascii="Arial Narrow" w:hAnsi="Arial Narrow"/>
          <w:color w:val="000000"/>
          <w:sz w:val="22"/>
          <w:szCs w:val="22"/>
          <w:lang w:val="lv-LV"/>
        </w:rPr>
        <w:t>ar institūcijām</w:t>
      </w:r>
      <w:r w:rsidR="00FF713D">
        <w:rPr>
          <w:rFonts w:ascii="Arial Narrow" w:hAnsi="Arial Narrow"/>
          <w:color w:val="000000"/>
          <w:sz w:val="22"/>
          <w:szCs w:val="22"/>
          <w:lang w:val="lv-LV"/>
        </w:rPr>
        <w:t xml:space="preserve"> </w:t>
      </w:r>
      <w:r w:rsidRPr="002B28BA">
        <w:rPr>
          <w:rFonts w:ascii="Arial Narrow" w:hAnsi="Arial Narrow"/>
          <w:color w:val="000000"/>
          <w:sz w:val="22"/>
          <w:szCs w:val="22"/>
          <w:lang w:val="lv-LV"/>
        </w:rPr>
        <w:t>un precizēt risinājumus. Noslēgumā G. Huber apliecina, ka komanda aktīvi strādā pie tā, lai iecerētās izmaiņas un risinājumi tiktu īstenoti.</w:t>
      </w:r>
    </w:p>
    <w:p w14:paraId="2EA42D3A" w14:textId="78BDDBB8"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color w:val="000000"/>
          <w:sz w:val="22"/>
          <w:szCs w:val="22"/>
          <w:lang w:val="lv-LV"/>
        </w:rPr>
        <w:t>A. Kušķis norāda, ka vēlas turpināt iesākto tēmu un precizēt jautājumus par projekta īstenošanas fāzēm. Viņš vaicā, kā tiek plānota pārējās teritorijas pieejamība laikā, kad notiek būvniecība pirmajā vai citās attīstības</w:t>
      </w:r>
      <w:r w:rsidR="00DA5C8B">
        <w:rPr>
          <w:rFonts w:ascii="Arial Narrow" w:hAnsi="Arial Narrow"/>
          <w:color w:val="000000"/>
          <w:sz w:val="22"/>
          <w:szCs w:val="22"/>
          <w:lang w:val="lv-LV"/>
        </w:rPr>
        <w:t xml:space="preserve"> būvniecības kārtā</w:t>
      </w:r>
      <w:r w:rsidR="00FA1FCA">
        <w:rPr>
          <w:rFonts w:ascii="Arial Narrow" w:hAnsi="Arial Narrow"/>
          <w:color w:val="000000"/>
          <w:sz w:val="22"/>
          <w:szCs w:val="22"/>
          <w:lang w:val="lv-LV"/>
        </w:rPr>
        <w:t>s</w:t>
      </w:r>
      <w:r w:rsidR="00DA5C8B">
        <w:rPr>
          <w:rFonts w:ascii="Arial Narrow" w:hAnsi="Arial Narrow"/>
          <w:color w:val="000000"/>
          <w:sz w:val="22"/>
          <w:szCs w:val="22"/>
          <w:lang w:val="lv-LV"/>
        </w:rPr>
        <w:t>. A</w:t>
      </w:r>
      <w:r w:rsidRPr="002B28BA">
        <w:rPr>
          <w:rFonts w:ascii="Arial Narrow" w:hAnsi="Arial Narrow"/>
          <w:color w:val="000000"/>
          <w:sz w:val="22"/>
          <w:szCs w:val="22"/>
          <w:lang w:val="lv-LV"/>
        </w:rPr>
        <w:t xml:space="preserve">. Kušķis interesējas, kā šajā periodā būs nodrošināta teritorijas un krastmalas pieejamība sabiedrībai, kāda būs publiskās ārtelpas loma un kā tiks organizēta transporta apkalpošana. Tāpat viņš jautā, kā tiks pārvaldīta situācija teritorijās, kur vienlaikus notiks būvdarbi un dzīvos iedzīvotāji, un kā šie procesi tiks efektīvi </w:t>
      </w:r>
      <w:proofErr w:type="spellStart"/>
      <w:r w:rsidRPr="002B28BA">
        <w:rPr>
          <w:rFonts w:ascii="Arial Narrow" w:hAnsi="Arial Narrow"/>
          <w:color w:val="000000"/>
          <w:sz w:val="22"/>
          <w:szCs w:val="22"/>
          <w:lang w:val="lv-LV"/>
        </w:rPr>
        <w:t>menedžēti</w:t>
      </w:r>
      <w:proofErr w:type="spellEnd"/>
      <w:r w:rsidRPr="002B28BA">
        <w:rPr>
          <w:rFonts w:ascii="Arial Narrow" w:hAnsi="Arial Narrow"/>
          <w:color w:val="000000"/>
          <w:sz w:val="22"/>
          <w:szCs w:val="22"/>
          <w:lang w:val="lv-LV"/>
        </w:rPr>
        <w:t>.</w:t>
      </w:r>
    </w:p>
    <w:p w14:paraId="6B67D811" w14:textId="77777777"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color w:val="000000"/>
          <w:sz w:val="22"/>
          <w:szCs w:val="22"/>
          <w:lang w:val="lv-LV"/>
        </w:rPr>
        <w:t>G. Huber precizē, kā jautājums ir saprotams, un vaicā, vai A. Kušķis domā teritorijas pieejamību tajās zonās, kur notiks būvdarbi, salīdzinājumā ar tām teritorijām, kas jau būs pabeigtas.</w:t>
      </w:r>
    </w:p>
    <w:p w14:paraId="09D907C1" w14:textId="77777777"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color w:val="000000"/>
          <w:sz w:val="22"/>
          <w:szCs w:val="22"/>
          <w:lang w:val="lv-LV"/>
        </w:rPr>
        <w:t>A. Kušķis apstiprina, ka jautājums attiecas tieši uz teritorijām, kur notiks būvniecības darbi, kā arī uz tām projekta daļām, kas attīstību gaidīs vēlāk. Viņš interesējas, vai šīs teritorijas būs pieejamas plašākai sabiedrībai.</w:t>
      </w:r>
    </w:p>
    <w:p w14:paraId="660B2917" w14:textId="552316EE"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color w:val="000000"/>
          <w:sz w:val="22"/>
          <w:szCs w:val="22"/>
          <w:lang w:val="lv-LV"/>
        </w:rPr>
        <w:t xml:space="preserve">G. Huber atbild, ka saprot uzdoto jautājumu. Viņš skaidro, ka uzņēmums šo pieeju dēvē par klienta pieredzes ceļu, un projektā tiek ņemtas vērā gan to cilvēku vajadzības, kuri iegādāsies īpašumus un dzīvos teritorijā, gan sabiedrības intereses, jo publiskā pieejamība ir būtiska projekta sastāvdaļa. Viņš </w:t>
      </w:r>
      <w:r w:rsidRPr="002B28BA">
        <w:rPr>
          <w:rFonts w:ascii="Arial Narrow" w:hAnsi="Arial Narrow"/>
          <w:color w:val="000000"/>
          <w:sz w:val="22"/>
          <w:szCs w:val="22"/>
          <w:lang w:val="lv-LV"/>
        </w:rPr>
        <w:lastRenderedPageBreak/>
        <w:t xml:space="preserve">norāda, ka attīstība tiek īstenota pa fāzēm ar mērķi nodrošināt, ka katra pabeigtā posma infrastruktūra ir pilnvērtīga. Proti, nodošanas brīdī netiek pabeigta tikai viena ēka un tai pievedošais ceļš, bet gan ēku grupa kopā ar publisko laukumu un attiecīgo krastmalas posmu, kas vienlaikus kļūst pieejami gan iedzīvotājiem, gan sabiedrībai. Tādējādi tiek veidota neliela, funkcionējoša kopiena. Vienlaikus G. Huber informē, ka komanda šobrīd strādā pie risinājumiem, kas ļautu aktivizēt teritoriju jau agrāk, tostarp nodrošināt piekļuvi noteiktām krastmalas daļām jau nākamajā vasarā, pirms būvniecības </w:t>
      </w:r>
      <w:r w:rsidR="00DA5C8B">
        <w:rPr>
          <w:rFonts w:ascii="Arial Narrow" w:hAnsi="Arial Narrow"/>
          <w:color w:val="000000"/>
          <w:sz w:val="22"/>
          <w:szCs w:val="22"/>
          <w:lang w:val="lv-LV"/>
        </w:rPr>
        <w:t xml:space="preserve">pirmās kārtas </w:t>
      </w:r>
      <w:r w:rsidRPr="002B28BA">
        <w:rPr>
          <w:rFonts w:ascii="Arial Narrow" w:hAnsi="Arial Narrow"/>
          <w:color w:val="000000"/>
          <w:sz w:val="22"/>
          <w:szCs w:val="22"/>
          <w:lang w:val="lv-LV"/>
        </w:rPr>
        <w:t>pabeigšanas. Viņš uzsver, ka tiek meklēti dažādi veidi, kā sabiedrībai nodrošināt iespēju iesaistīties teritorijas attīstības procesā vēl pirms visu objektu nodošanas ekspluatācijā.</w:t>
      </w:r>
    </w:p>
    <w:p w14:paraId="5534371D" w14:textId="77777777"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color w:val="000000"/>
          <w:sz w:val="22"/>
          <w:szCs w:val="22"/>
          <w:lang w:val="lv-LV"/>
        </w:rPr>
        <w:t>I. Purs vaicā, vai šajā plānā ir izvērtēti dažādi scenāriji, jo viņa norāda, ka redzamajā materiālā nav iekļauts Hanzas pārejas tilts. Viņa precizē, ka šobrīd nav skaidrs, kas notiks ar šo pārejas risinājumu un vai tas ir paredzēts projekta attīstībā.</w:t>
      </w:r>
    </w:p>
    <w:p w14:paraId="4F33329E" w14:textId="2ADB6B80"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color w:val="000000"/>
          <w:sz w:val="22"/>
          <w:szCs w:val="22"/>
          <w:lang w:val="lv-LV"/>
        </w:rPr>
        <w:t xml:space="preserve">G. Huber skaidro, ka tas nav noslēpums — uzņēmuma pozīcija ir, ka Hanzas pārejas tilta izbūve šobrīd nešķiet lietderīga. Tomēr viņš uzsver, ka teritorijas plānojumā šī iespēja ir saglabāta. </w:t>
      </w:r>
      <w:r>
        <w:rPr>
          <w:rFonts w:ascii="Arial Narrow" w:hAnsi="Arial Narrow"/>
          <w:color w:val="000000"/>
          <w:sz w:val="22"/>
          <w:szCs w:val="22"/>
          <w:lang w:val="lv-LV"/>
        </w:rPr>
        <w:t>Galvenajā plānā</w:t>
      </w:r>
      <w:r w:rsidRPr="002B28BA">
        <w:rPr>
          <w:rFonts w:ascii="Arial Narrow" w:hAnsi="Arial Narrow"/>
          <w:color w:val="000000"/>
          <w:sz w:val="22"/>
          <w:szCs w:val="22"/>
          <w:lang w:val="lv-LV"/>
        </w:rPr>
        <w:t xml:space="preserve"> ir redzams, ka zonā, kur paredzēts Hanzas pārejas tilts un kur atrodas attiecīgā sarkanā līnija, teritorija šobrīd atstāta kā publisks parks. Viņš norāda, ka pašlaik nav pieņemts lēmums par Hanzas pārejas tilta risinājumu, taču attīstības fāžu pieeja nodrošina elastību. Ja vēlāk tiks pieņemts lēmums par tilta izbūvi, būs iespējams to integrēt teritorijā. Savukārt, ja tilts netiks realizēts, šī zona varēs tikt pilnībā attīstīta kā publisks parks vai arī papildināta ar apbūvi, atbilstoši tā brīža vajadzībām un saskaņā ar pilsētas lēmumiem.</w:t>
      </w:r>
    </w:p>
    <w:p w14:paraId="7A29C47E" w14:textId="77777777"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color w:val="000000"/>
          <w:sz w:val="22"/>
          <w:szCs w:val="22"/>
          <w:lang w:val="lv-LV"/>
        </w:rPr>
        <w:t>I. Purs vaicā, kurā attīstības stadijā plānots integrēt publiskā vai pagaidu parka teritoriju.</w:t>
      </w:r>
    </w:p>
    <w:p w14:paraId="2F640199" w14:textId="77777777"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color w:val="000000"/>
          <w:sz w:val="22"/>
          <w:szCs w:val="22"/>
          <w:lang w:val="lv-LV"/>
        </w:rPr>
        <w:t>G. Huber atbild, ka tas paredzēts 3. attīstības posmā, nevis projekta sākuma fāzē.</w:t>
      </w:r>
    </w:p>
    <w:p w14:paraId="2A9E0CBF" w14:textId="77777777"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color w:val="000000"/>
          <w:sz w:val="22"/>
          <w:szCs w:val="22"/>
          <w:lang w:val="lv-LV"/>
        </w:rPr>
        <w:t>E. Rožulapa vaicā, vai projektam ir veiktas vēja un mikroklimata izpētes.</w:t>
      </w:r>
    </w:p>
    <w:p w14:paraId="0C5BBDC7" w14:textId="77777777"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color w:val="000000"/>
          <w:sz w:val="22"/>
          <w:szCs w:val="22"/>
          <w:lang w:val="lv-LV"/>
        </w:rPr>
        <w:t>G. Huber apstiprina, ka šādas izpētes ir veiktas. Viņš norāda, ka pirmā tika veikta vēja izpēte. Tāpat ir veikta arī mikroklimata izpēte, taču viņam nepieciešams vēlreiz pārskatīt šos materiālus.</w:t>
      </w:r>
    </w:p>
    <w:p w14:paraId="368C2C39" w14:textId="6FCC9299"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color w:val="000000"/>
          <w:sz w:val="22"/>
          <w:szCs w:val="22"/>
          <w:lang w:val="lv-LV"/>
        </w:rPr>
        <w:t>I. Purs jautā, vai ir veikta izpēte par iekšpagalmu insolāciju (saules piekļuvi pagalmiem).</w:t>
      </w:r>
    </w:p>
    <w:p w14:paraId="3A8951A3" w14:textId="77777777"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color w:val="000000"/>
          <w:sz w:val="22"/>
          <w:szCs w:val="22"/>
          <w:lang w:val="lv-LV"/>
        </w:rPr>
        <w:t>G. Huber atbild apstiprinoši, šāda izpēte arī ir veikta.</w:t>
      </w:r>
    </w:p>
    <w:p w14:paraId="410DA644" w14:textId="77777777"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color w:val="000000"/>
          <w:sz w:val="22"/>
          <w:szCs w:val="22"/>
          <w:lang w:val="lv-LV"/>
        </w:rPr>
        <w:t>P. Ratas norāda, ka projektā ir daudz dažādu aspektu, kas jāvērtē, taču šobrīd būtu lietderīgi fokusēties uz ieceres ietekmi uz UNESCO Pasaules mantojuma teritoriju.</w:t>
      </w:r>
    </w:p>
    <w:p w14:paraId="43B0668E" w14:textId="77777777"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color w:val="000000"/>
          <w:sz w:val="22"/>
          <w:szCs w:val="22"/>
          <w:lang w:val="lv-LV"/>
        </w:rPr>
        <w:t>I. Purs precizē, ka visas UNESCO Pasaules mantojuma teritorijas piedzīvo pārmaiņas, tostarp arī Parīze.</w:t>
      </w:r>
    </w:p>
    <w:p w14:paraId="615B25FB" w14:textId="77777777"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color w:val="000000"/>
          <w:sz w:val="22"/>
          <w:szCs w:val="22"/>
          <w:lang w:val="lv-LV"/>
        </w:rPr>
        <w:t>A. Lapiņš aicina klātesošos izteikt viedokļus.</w:t>
      </w:r>
    </w:p>
    <w:p w14:paraId="73FD768B" w14:textId="77777777" w:rsidR="00D64CFF" w:rsidRDefault="00D64CFF" w:rsidP="002B28BA">
      <w:pPr>
        <w:pStyle w:val="Paraststmeklis"/>
        <w:spacing w:before="240" w:beforeAutospacing="0" w:after="240" w:afterAutospacing="0"/>
        <w:jc w:val="both"/>
        <w:rPr>
          <w:rFonts w:ascii="Arial Narrow" w:hAnsi="Arial Narrow"/>
          <w:color w:val="000000"/>
          <w:sz w:val="22"/>
          <w:szCs w:val="22"/>
          <w:lang w:val="lv-LV"/>
        </w:rPr>
      </w:pPr>
      <w:r w:rsidRPr="00D64CFF">
        <w:rPr>
          <w:rFonts w:ascii="Arial Narrow" w:hAnsi="Arial Narrow"/>
          <w:color w:val="000000"/>
          <w:sz w:val="22"/>
          <w:szCs w:val="22"/>
          <w:lang w:val="lv-LV"/>
        </w:rPr>
        <w:t xml:space="preserve">B. Moļņika pateicas par izvērsto materiālu un īpaši uzsver, ka ir pozitīvi redzēt, ka šāda mēroga projektam tiek piemērotas ICOMOS vadlīnijas. Viņa norāda, ka šis ir tikai otrais gadījums Latvijā, kad tās tiek tik plaši izmantotas; pirmais bija Kuldīgas pieteikums, kur vadlīnijas tika ņemtas vērā, pamatojot likuma izstrādi. Vienlaikus viņa uzsver, ka būtiski ir ņemt vērā arī NKMP viedokli. Viņa norāda, ka, lai sasniegtu UNESCO prasības, nepieciešams ietekmes novērtējums, taču rodas jautājums, vai iesniegtais materiāls atbilst nosūtīšanai uz UNESCO Pasaules mantojuma centru. Pašlaik iesniegtajā materiālā ir plašs iesaistīto kompāniju saraksts, tomēr nav skaidrs, kāda ir šo vērtētāju kompetence, jo šāda rakstura pamatojums materiālā iztrūkst. Viņa piebilst, ka saprot, ka vērtējumus ir veidojuši vairāki autori. Viņa norāda uz nesakritībām augstumu vērtējumos. Materiāla “Ietekmes uz Rīgas vēsturisko centru” 2. sējuma 182. lappusē redzams, ka augstuma ietekme vērtēta kā mēreni negatīva, un sarkanā krāsa norāda uz augstākām būvēm. Savukārt 187. lappusē tiek vērtēts B variants, kas šķiet vispieņemamākais, taču tur atkal parādās 80 m augstums, un šajā gadījumā ietekme tiek vērtēta kā neitrāla. B. Moļņika vaicā, kā šī pretruna skaidrojama — kāpēc vienā gadījumā ietekme ir mēreni negatīva, bet citā neitrāla. Viņa piekrīt </w:t>
      </w:r>
      <w:r w:rsidRPr="00D64CFF">
        <w:rPr>
          <w:rFonts w:ascii="Arial Narrow" w:hAnsi="Arial Narrow"/>
          <w:color w:val="000000"/>
          <w:sz w:val="22"/>
          <w:szCs w:val="22"/>
          <w:lang w:val="lv-LV"/>
        </w:rPr>
        <w:lastRenderedPageBreak/>
        <w:t>NKMP viedoklim, ka kritēriji ir jāpārskata. Gala secinājumos norādīts, ka augstbūvju risinājumi virs 80 m rada ietekmi, taču nākamajā rindā teikts, ka šī ietekme var būt gan pozitīva, gan negatīva. B. Moļņika uzsver, ka NKMP jau ir norādījis — 80 m ir par augstu, un šis jautājums būtu jāizvērš, īpaši analizējot ārtelpas un iekšējo telpu ietekmi, kā arī vēsturisko un vizuālo atspoguļojumu. Noslēgumā viņa piebilst, ka, ņemot vērā attīstītāju pausto, ka NKMP esot kļūdījies KVVL noteikšanā konkrētajai ēkai, situācija kļūst vēl sarežģītāka un prasa papildu izvērtējumu.</w:t>
      </w:r>
    </w:p>
    <w:p w14:paraId="5DED2C18" w14:textId="73A6C341" w:rsidR="00F05920" w:rsidRPr="00F05920" w:rsidRDefault="00F05920" w:rsidP="00F05920">
      <w:pPr>
        <w:suppressAutoHyphens/>
        <w:spacing w:before="240" w:after="240"/>
        <w:jc w:val="both"/>
        <w:rPr>
          <w:color w:val="C9211E"/>
        </w:rPr>
      </w:pPr>
      <w:r w:rsidRPr="00F05920">
        <w:rPr>
          <w:rFonts w:ascii="Arial Narrow" w:hAnsi="Arial Narrow"/>
          <w:sz w:val="22"/>
          <w:szCs w:val="22"/>
        </w:rPr>
        <w:t xml:space="preserve">R. Liepiņš norāda, ka, viņaprāt, šī diskusija būtu bijusi risināma RVC SAP lokā, jo apspriežamais apjoms ir ļoti liels. Viņš uzdod jautājumu, vai augstumu pie ūdeņiem vispār var pieņemt kā </w:t>
      </w:r>
      <w:r w:rsidRPr="007E0CB9">
        <w:rPr>
          <w:rFonts w:ascii="Arial Narrow" w:hAnsi="Arial Narrow"/>
          <w:sz w:val="22"/>
          <w:szCs w:val="22"/>
        </w:rPr>
        <w:t xml:space="preserve">visveiksmīgāko </w:t>
      </w:r>
      <w:r w:rsidRPr="00F05920">
        <w:rPr>
          <w:rFonts w:ascii="Arial Narrow" w:hAnsi="Arial Narrow"/>
          <w:sz w:val="22"/>
          <w:szCs w:val="22"/>
        </w:rPr>
        <w:t>risinājumu. Viņš uzsver, ka pie ūdens teritorijās būs izteikti vējains, un pastāv risks, ka iecere realitātē var pārvērsties par ko citu, nekā sākotnēji plānots. Viņš atgādina, ka 2009.</w:t>
      </w:r>
      <w:r w:rsidR="00922E07">
        <w:rPr>
          <w:rFonts w:ascii="Arial Narrow" w:hAnsi="Arial Narrow"/>
          <w:sz w:val="22"/>
          <w:szCs w:val="22"/>
        </w:rPr>
        <w:t xml:space="preserve"> </w:t>
      </w:r>
      <w:r w:rsidR="00A82125">
        <w:rPr>
          <w:rFonts w:ascii="Arial Narrow" w:hAnsi="Arial Narrow"/>
          <w:sz w:val="22"/>
          <w:szCs w:val="22"/>
        </w:rPr>
        <w:t>gada detā</w:t>
      </w:r>
      <w:r w:rsidRPr="00F05920">
        <w:rPr>
          <w:rFonts w:ascii="Arial Narrow" w:hAnsi="Arial Narrow"/>
          <w:sz w:val="22"/>
          <w:szCs w:val="22"/>
        </w:rPr>
        <w:t xml:space="preserve">lplānojums informēja — augstākās ēkas būtu koncentrējamas tālāk no ūdens, nevis tieši pie tā. Iesniegtais materiāls ir apjomīgs un ir rūpīgi jāizvērtē, lai saprastu, kā attīstība varētu turpināties. </w:t>
      </w:r>
      <w:r w:rsidRPr="007E0CB9">
        <w:rPr>
          <w:rFonts w:ascii="Arial Narrow" w:hAnsi="Arial Narrow"/>
          <w:sz w:val="22"/>
          <w:szCs w:val="22"/>
        </w:rPr>
        <w:t xml:space="preserve">R. Liepiņš aicina kopējā plānojumā īpaši uzsvērt vēsturiskās ēkas, jo tie ir galvenie objekti, ap kuriem veidosies jaunā apbūve. </w:t>
      </w:r>
      <w:r w:rsidRPr="00F05920">
        <w:rPr>
          <w:rFonts w:ascii="Arial Narrow" w:hAnsi="Arial Narrow"/>
          <w:sz w:val="22"/>
          <w:szCs w:val="22"/>
        </w:rPr>
        <w:t>Viņš uzdod jautājumu, kā šīs vēsturiskās ēkas tiks izceltas, lai tās nepazustu jaunās apbūves blīvumā. Pašreizējā materiālā ēkas pietiekami neizceļas, un šis aspekts būtu rūpīgi jāpārdomā,</w:t>
      </w:r>
    </w:p>
    <w:p w14:paraId="0D49D72F" w14:textId="01C23197"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color w:val="000000"/>
          <w:sz w:val="22"/>
          <w:szCs w:val="22"/>
          <w:lang w:val="lv-LV"/>
        </w:rPr>
        <w:t xml:space="preserve">A. </w:t>
      </w:r>
      <w:r w:rsidR="00711C3B" w:rsidRPr="002B28BA">
        <w:rPr>
          <w:rFonts w:ascii="Arial Narrow" w:hAnsi="Arial Narrow"/>
          <w:color w:val="000000"/>
          <w:sz w:val="22"/>
          <w:szCs w:val="22"/>
          <w:lang w:val="lv-LV"/>
        </w:rPr>
        <w:t>Kušķ</w:t>
      </w:r>
      <w:r w:rsidR="00711C3B">
        <w:rPr>
          <w:rFonts w:ascii="Arial Narrow" w:hAnsi="Arial Narrow"/>
          <w:color w:val="000000"/>
          <w:sz w:val="22"/>
          <w:szCs w:val="22"/>
          <w:lang w:val="lv-LV"/>
        </w:rPr>
        <w:t>is</w:t>
      </w:r>
      <w:r w:rsidR="00645D14">
        <w:rPr>
          <w:rFonts w:ascii="Arial Narrow" w:hAnsi="Arial Narrow"/>
          <w:color w:val="000000"/>
          <w:sz w:val="22"/>
          <w:szCs w:val="22"/>
          <w:lang w:val="lv-LV"/>
        </w:rPr>
        <w:t xml:space="preserve"> norāda, ka ar saviem</w:t>
      </w:r>
      <w:r w:rsidRPr="002B28BA">
        <w:rPr>
          <w:rFonts w:ascii="Arial Narrow" w:hAnsi="Arial Narrow"/>
          <w:color w:val="000000"/>
          <w:sz w:val="22"/>
          <w:szCs w:val="22"/>
          <w:lang w:val="lv-LV"/>
        </w:rPr>
        <w:t xml:space="preserve"> kolēģiem savstarpēji apsprieduši, ka materiāla apjoms ir ļoti liels, un kopumā to vērtē pozitīvi. Vienlaikus arī iepriekšējā </w:t>
      </w:r>
      <w:r w:rsidR="003871A5">
        <w:rPr>
          <w:rFonts w:ascii="Arial Narrow" w:hAnsi="Arial Narrow"/>
          <w:color w:val="000000"/>
          <w:sz w:val="22"/>
          <w:szCs w:val="22"/>
          <w:lang w:val="lv-LV"/>
        </w:rPr>
        <w:t xml:space="preserve">(detālplānojuma) </w:t>
      </w:r>
      <w:r w:rsidRPr="002B28BA">
        <w:rPr>
          <w:rFonts w:ascii="Arial Narrow" w:hAnsi="Arial Narrow"/>
          <w:color w:val="000000"/>
          <w:sz w:val="22"/>
          <w:szCs w:val="22"/>
          <w:lang w:val="lv-LV"/>
        </w:rPr>
        <w:t xml:space="preserve">pieeja ir </w:t>
      </w:r>
      <w:r w:rsidR="00FE5EDB">
        <w:rPr>
          <w:rFonts w:ascii="Arial Narrow" w:hAnsi="Arial Narrow"/>
          <w:color w:val="000000"/>
          <w:sz w:val="22"/>
          <w:szCs w:val="22"/>
          <w:lang w:val="lv-LV"/>
        </w:rPr>
        <w:t>pārvērtējama</w:t>
      </w:r>
      <w:r w:rsidRPr="002B28BA">
        <w:rPr>
          <w:rFonts w:ascii="Arial Narrow" w:hAnsi="Arial Narrow"/>
          <w:color w:val="000000"/>
          <w:sz w:val="22"/>
          <w:szCs w:val="22"/>
          <w:lang w:val="lv-LV"/>
        </w:rPr>
        <w:t>, jo plānošanas dokumenti nav nemaināmi</w:t>
      </w:r>
      <w:r w:rsidR="00AF6DE6">
        <w:rPr>
          <w:rFonts w:ascii="Arial Narrow" w:hAnsi="Arial Narrow"/>
          <w:color w:val="000000"/>
          <w:sz w:val="22"/>
          <w:szCs w:val="22"/>
          <w:lang w:val="lv-LV"/>
        </w:rPr>
        <w:t>.</w:t>
      </w:r>
      <w:r w:rsidR="00C14598">
        <w:rPr>
          <w:rFonts w:ascii="Arial Narrow" w:hAnsi="Arial Narrow"/>
          <w:color w:val="000000"/>
          <w:sz w:val="22"/>
          <w:szCs w:val="22"/>
          <w:lang w:val="lv-LV"/>
        </w:rPr>
        <w:t xml:space="preserve"> J</w:t>
      </w:r>
      <w:r w:rsidRPr="002B28BA">
        <w:rPr>
          <w:rFonts w:ascii="Arial Narrow" w:hAnsi="Arial Narrow"/>
          <w:color w:val="000000"/>
          <w:sz w:val="22"/>
          <w:szCs w:val="22"/>
          <w:lang w:val="lv-LV"/>
        </w:rPr>
        <w:t xml:space="preserve">a vairākumam ir pārliecība, ka </w:t>
      </w:r>
      <w:r w:rsidR="00A83460">
        <w:rPr>
          <w:rFonts w:ascii="Arial Narrow" w:hAnsi="Arial Narrow"/>
          <w:color w:val="000000"/>
          <w:sz w:val="22"/>
          <w:szCs w:val="22"/>
          <w:lang w:val="lv-LV"/>
        </w:rPr>
        <w:t xml:space="preserve">cits </w:t>
      </w:r>
      <w:r w:rsidRPr="002B28BA">
        <w:rPr>
          <w:rFonts w:ascii="Arial Narrow" w:hAnsi="Arial Narrow"/>
          <w:color w:val="000000"/>
          <w:sz w:val="22"/>
          <w:szCs w:val="22"/>
          <w:lang w:val="lv-LV"/>
        </w:rPr>
        <w:t>virziens ir atbalstāms, tad dokumentus var koriģēt. A. Kuš</w:t>
      </w:r>
      <w:r w:rsidR="00C14598">
        <w:rPr>
          <w:rFonts w:ascii="Arial Narrow" w:hAnsi="Arial Narrow"/>
          <w:color w:val="000000"/>
          <w:sz w:val="22"/>
          <w:szCs w:val="22"/>
          <w:lang w:val="lv-LV"/>
        </w:rPr>
        <w:t>ķ</w:t>
      </w:r>
      <w:r w:rsidRPr="002B28BA">
        <w:rPr>
          <w:rFonts w:ascii="Arial Narrow" w:hAnsi="Arial Narrow"/>
          <w:color w:val="000000"/>
          <w:sz w:val="22"/>
          <w:szCs w:val="22"/>
          <w:lang w:val="lv-LV"/>
        </w:rPr>
        <w:t>is uzsver, ka nepieciešams viedoklis arī no ārpuses, ne tikai viedokļi no pasūtītājiem un attīstītājiem. Viņš pauž ieteikumu virzīt iesniegto materiālu uz UNESCO, lai iegūtu neatkarīgu un starptautiski atzītu izvērtējumu.</w:t>
      </w:r>
    </w:p>
    <w:p w14:paraId="64D0ECA8" w14:textId="66A545B5"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color w:val="000000"/>
          <w:sz w:val="22"/>
          <w:szCs w:val="22"/>
          <w:lang w:val="lv-LV"/>
        </w:rPr>
        <w:t>A. Ancāne norāda, ka visi ir iepazinušies ar I. Bulas iesūtīto NKMP viedokli, un viņa tam pievienojas. Viņa uzsver, ka attīstība šajā teritorijā ir nepieciešama un tā arī notiks, taču būtiski, lai tā būtu atbilstoša ne tikai attīstītāju interesēm, bet arī sabiedrības vajadzībām, RVC vērtībām un UNESCO mantojuma prasībām.</w:t>
      </w:r>
      <w:r>
        <w:rPr>
          <w:rFonts w:ascii="Arial Narrow" w:hAnsi="Arial Narrow"/>
          <w:color w:val="000000"/>
          <w:sz w:val="22"/>
          <w:szCs w:val="22"/>
          <w:lang w:val="lv-LV"/>
        </w:rPr>
        <w:t xml:space="preserve"> </w:t>
      </w:r>
      <w:r w:rsidRPr="002B28BA">
        <w:rPr>
          <w:rFonts w:ascii="Arial Narrow" w:hAnsi="Arial Narrow"/>
          <w:color w:val="000000"/>
          <w:sz w:val="22"/>
          <w:szCs w:val="22"/>
          <w:lang w:val="lv-LV"/>
        </w:rPr>
        <w:t>A. Ancāne norāda, ka šajā gadījumā iesniegtais materiāls varēja būt kompaktāks, īsāks un koncentrētāks. Par negatīvo ietekmi materiālā minēta tikai Z gala augstceltne, un izvairīšanās no plašākas analīzes nepalīdz projektam virzīties uz priekšu. Viņa uzsver, ka svarīgi ir domāt</w:t>
      </w:r>
      <w:r w:rsidR="002962B9">
        <w:rPr>
          <w:rFonts w:ascii="Arial Narrow" w:hAnsi="Arial Narrow"/>
          <w:color w:val="000000"/>
          <w:sz w:val="22"/>
          <w:szCs w:val="22"/>
          <w:lang w:val="lv-LV"/>
        </w:rPr>
        <w:t xml:space="preserve"> par krastmalas teritoriju</w:t>
      </w:r>
      <w:r w:rsidRPr="002B28BA">
        <w:rPr>
          <w:rFonts w:ascii="Arial Narrow" w:hAnsi="Arial Narrow"/>
          <w:color w:val="000000"/>
          <w:sz w:val="22"/>
          <w:szCs w:val="22"/>
          <w:lang w:val="lv-LV"/>
        </w:rPr>
        <w:t xml:space="preserve"> kā savienojošu vietu starp Daugavu un Rīgas panorāmu, lai risinājums būtu organisks. A. Ancāne secina, ka iesniegtais materiāls nav gatavs un tas ir jāpapildina, ja mērķis ir to iesniegt UNESCO.</w:t>
      </w:r>
    </w:p>
    <w:p w14:paraId="4E87ABDB" w14:textId="77777777" w:rsidR="00D64CFF" w:rsidRDefault="00D64CFF" w:rsidP="002B28BA">
      <w:pPr>
        <w:pStyle w:val="Paraststmeklis"/>
        <w:spacing w:before="240" w:beforeAutospacing="0" w:after="240" w:afterAutospacing="0"/>
        <w:jc w:val="both"/>
        <w:rPr>
          <w:rFonts w:ascii="Arial Narrow" w:hAnsi="Arial Narrow"/>
          <w:sz w:val="22"/>
          <w:szCs w:val="22"/>
          <w:lang w:val="lv-LV"/>
        </w:rPr>
      </w:pPr>
      <w:r w:rsidRPr="00D64CFF">
        <w:rPr>
          <w:rFonts w:ascii="Arial Narrow" w:hAnsi="Arial Narrow"/>
          <w:sz w:val="22"/>
          <w:szCs w:val="22"/>
          <w:lang w:val="lv-LV"/>
        </w:rPr>
        <w:t>B. Moļņika uzdod jautājumu par turpmāko procesa gaitu, norādot, ka vēlas saprast, kā darbs tiks virzīts no šī brīža. Viņa pauž, ka piekrīt gan A. Ancānes teiktajam, gan A. Kušķa viedoklim, un, ņemot vērā visas izteiktās iebildes, iespējami divi risinājumi: virzīt iesniegto materiālu uz UNESCO Pasaules mantojuma centru vai vēlreiz sasaukt RVC SAP, lai turpinātu detalizētu izvērtēšanu.</w:t>
      </w:r>
    </w:p>
    <w:p w14:paraId="40B42CE8" w14:textId="6D27A4FC"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color w:val="000000"/>
          <w:sz w:val="22"/>
          <w:szCs w:val="22"/>
          <w:lang w:val="lv-LV"/>
        </w:rPr>
        <w:t xml:space="preserve">P. Ratas norāda, ka šobrīd atrodamies procesa sākuma posmā. Ir ideja un vīzija, kurai būtu jāseko līdzi plānošanas procesam un lokālplānojumam. Viņš uzsver, ka laika gaitā uzskati mainās, un tas ir dabiski. </w:t>
      </w:r>
      <w:r w:rsidR="00671C54">
        <w:rPr>
          <w:rFonts w:ascii="Arial Narrow" w:hAnsi="Arial Narrow"/>
          <w:color w:val="000000"/>
          <w:sz w:val="22"/>
          <w:szCs w:val="22"/>
          <w:lang w:val="lv-LV"/>
        </w:rPr>
        <w:t>V</w:t>
      </w:r>
      <w:r w:rsidRPr="002B28BA">
        <w:rPr>
          <w:rFonts w:ascii="Arial Narrow" w:hAnsi="Arial Narrow"/>
          <w:color w:val="000000"/>
          <w:sz w:val="22"/>
          <w:szCs w:val="22"/>
          <w:lang w:val="lv-LV"/>
        </w:rPr>
        <w:t>iņš vaicā, vai tiešām šobrīd būtu nepieciešams sūtīt izvērtējumu uz UNESCO. Viņš jautā, vai tas nozīmētu, ka materiāls tiktu sūtīts tagad un vēlāk atkārtoti. P. Ratas atgādina, ka UNESCO būtība ir palīdzēt pilsētām aizsargāt</w:t>
      </w:r>
      <w:r w:rsidR="002962B9">
        <w:rPr>
          <w:rFonts w:ascii="Arial Narrow" w:hAnsi="Arial Narrow"/>
          <w:color w:val="000000"/>
          <w:sz w:val="22"/>
          <w:szCs w:val="22"/>
          <w:lang w:val="lv-LV"/>
        </w:rPr>
        <w:t xml:space="preserve"> </w:t>
      </w:r>
      <w:r w:rsidR="00F73B84">
        <w:rPr>
          <w:rFonts w:ascii="Arial Narrow" w:hAnsi="Arial Narrow"/>
          <w:color w:val="000000"/>
          <w:sz w:val="22"/>
          <w:szCs w:val="22"/>
          <w:lang w:val="lv-LV"/>
        </w:rPr>
        <w:t>pasaules</w:t>
      </w:r>
      <w:r w:rsidR="002962B9">
        <w:rPr>
          <w:rFonts w:ascii="Arial Narrow" w:hAnsi="Arial Narrow"/>
          <w:color w:val="000000"/>
          <w:sz w:val="22"/>
          <w:szCs w:val="22"/>
          <w:lang w:val="lv-LV"/>
        </w:rPr>
        <w:t xml:space="preserve"> kultūrmantojuma vērtības.</w:t>
      </w:r>
      <w:r w:rsidRPr="002B28BA">
        <w:rPr>
          <w:rFonts w:ascii="Arial Narrow" w:hAnsi="Arial Narrow"/>
          <w:color w:val="000000"/>
          <w:sz w:val="22"/>
          <w:szCs w:val="22"/>
          <w:lang w:val="lv-LV"/>
        </w:rPr>
        <w:t xml:space="preserve"> Vienlaikus viņš uzsver, ka arī vietējiem profesionāļiem ir pietiekama kapacitāte veikt izvērtējumu, taču reizēm rodas iespaids, ka paši baidāmies pieņemt lēmumu. Viņš norāda, ka UNESCO iesaiste parasti ir nepieciešama tad, kad tiek saskatīts apdraudējums.</w:t>
      </w:r>
      <w:r>
        <w:rPr>
          <w:lang w:val="lv-LV"/>
        </w:rPr>
        <w:t xml:space="preserve"> </w:t>
      </w:r>
      <w:r w:rsidRPr="002B28BA">
        <w:rPr>
          <w:rFonts w:ascii="Arial Narrow" w:hAnsi="Arial Narrow"/>
          <w:color w:val="000000"/>
          <w:sz w:val="22"/>
          <w:szCs w:val="22"/>
          <w:lang w:val="lv-LV"/>
        </w:rPr>
        <w:t>Viņš jautā, vai šajā situācijā paši nevaram pieņemt lēmumu, un vēršas pie kolēģiem pēc padoma, jo šī situācija viņu mulsina.</w:t>
      </w:r>
    </w:p>
    <w:p w14:paraId="58AB85CD" w14:textId="77777777" w:rsidR="00915897" w:rsidRPr="007E0CB9" w:rsidRDefault="00915897" w:rsidP="00915897">
      <w:pPr>
        <w:pStyle w:val="Paraststmeklis"/>
        <w:spacing w:before="240" w:beforeAutospacing="0" w:after="240" w:afterAutospacing="0"/>
        <w:jc w:val="both"/>
        <w:rPr>
          <w:lang w:val="lv-LV"/>
        </w:rPr>
      </w:pPr>
      <w:r w:rsidRPr="007E0CB9">
        <w:rPr>
          <w:rFonts w:ascii="Arial Narrow" w:hAnsi="Arial Narrow"/>
          <w:sz w:val="22"/>
          <w:szCs w:val="22"/>
          <w:lang w:val="lv-LV"/>
        </w:rPr>
        <w:t xml:space="preserve">J. Dambis norāda, ka, runājot par UNESCO Pasaules mantojuma vietu, lēmumus, kas var ietekmēt tās īpašo universālo vērtību, nevar pieņemt tikai nacionālā līmenī. Viņš atgādina, ka Latvijā ir radīta skaidra sistēma, kāda nav daudzās citās valstīs. Rīgas vēsturiskā centra saglabāšanai, aizsardzībai un kvalitatīvai attīstībai veltīts speciālais likums un Ministru kabineta noteikumi. Par katru izmaiņu UNESCO nav jāinformē, bet tikai par paredzētiem būtiskiem pārveidojumiem. NKMP izvērtē, vai paredzētie pārveidojumi ietekmē vai neietekmē Rīgas vēsturiskā centra īpašās universālās vērtības saglabāšanu, un, ja nepieciešams, sadarbībā ar UNESCO Latvijas nacionālo komisiju nosūta informāciju un ietekmes </w:t>
      </w:r>
      <w:r w:rsidRPr="007E0CB9">
        <w:rPr>
          <w:rFonts w:ascii="Arial Narrow" w:hAnsi="Arial Narrow"/>
          <w:sz w:val="22"/>
          <w:szCs w:val="22"/>
          <w:lang w:val="lv-LV"/>
        </w:rPr>
        <w:lastRenderedPageBreak/>
        <w:t>uz kultūras mantojumu novērtējumu UNESCO Pasaules mantojuma centram, kas to nodod ICOMOS izvērtēšanai.  Pēc tam Latvija saņem atzinumu, bet sarežģītākos gadījumos jautājums var tikt nodots izskatīšanai arī UNESCO Pasaules mantojuma komitejā. Tad process kļūst komplicētāks. Daloties pieredzē, J. Dambis uzsver, ka Latvijai ir jāspēj orientēties, kuros gadījumos informācija būtu jāsūta uz UNESCO un kuros ne. Tāpēc nepieciešams profesionāls vērtējums, lai saprastu, vai iecere ietekmē īpašās universālās vērtības saglabāšanu un vai šī ietekme ir negatīva. Viņš norāda, ka praksē uz UNESCO Pasaules mantojuma centru materiāli tiek sūtīti samērā reti, jo ieceres, kuras negatīvi ietekmē pasaules mantojuma vietas vērtību, ir jānoraida jau Latvijas līmenī. Izņēmums ir gadījumi, kad pasūtītājs uzstājīgi nav gribējis piekāpties un tad NKMP jau iepriekš ir zinājusi, ka atbilde, visticamāk, nebūs pozitīva. Šajā gadījumā redzams, ka uzņēmējs mēģina konsultēties, lai saprastu, kas ir labi un kas nav, lai sagatavotu novērtējumu, un, ja nepieciešams, uzlabotu ieceri, kas varētu saņemt pozitīvu atzinumu. J. Dambis uzsver, ka visas neskaidrības ir jāizdiskutē, nepilnības jākoriģē, pirms tiek pieņemts lēmums par tālāko virzību.</w:t>
      </w:r>
    </w:p>
    <w:p w14:paraId="30E73E67" w14:textId="77777777"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color w:val="000000"/>
          <w:sz w:val="22"/>
          <w:szCs w:val="22"/>
          <w:lang w:val="lv-LV"/>
        </w:rPr>
        <w:t>J. Asaris papildina, ka nav laba prakse sūtīt materiālu, ja nav pārliecības par tā saturu un kvalitāti. Viņš pauž, ka piekrīt J. Dambja teiktajam.</w:t>
      </w:r>
    </w:p>
    <w:p w14:paraId="3251C85D" w14:textId="77777777"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color w:val="000000"/>
          <w:sz w:val="22"/>
          <w:szCs w:val="22"/>
          <w:lang w:val="lv-LV"/>
        </w:rPr>
        <w:t>P. Ratas secina, ka šobrīd sanāk, ka iekšēji izvērtējam, vai konkrētajai iecerei ir vai nav ietekme. Un tikai tad, ja tiek konstatēta ietekme, tiek skatīts kāds tieši ir tās raksturs.</w:t>
      </w:r>
    </w:p>
    <w:p w14:paraId="0680748D" w14:textId="77777777"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color w:val="000000"/>
          <w:sz w:val="22"/>
          <w:szCs w:val="22"/>
          <w:lang w:val="lv-LV"/>
        </w:rPr>
        <w:t>I. Purs norāda, ka, ņemot vērā iesniegtā materiāla apjomīgumu, rodas jautājums par metodoloģisko principu — kur tas ir atrodams un kā tas ir formulēts. Viņa uzsver, ka pastāv universālās izcilās vērtības definīcija, taču nav skaidrs, kā tieši tālāk ir veikts ietekmes izvērtējums attiecībā uz šīm konkrētajām vērtībām. Pašlaik materiālā nav skaidrības par to, kur šī metodoloģija ir aprakstīta, kur ir attiecīgā lapaspuse un kāda sistēma izmantota. Viņa piebilst, ka īpaši pievērsusi uzmanību parku sistēmai, kas likumā definēta kā zaļumu sistēma, un arī šajā aspektā rodas jautājums par metodoloģisko pamatojumu. Viņa lūdz norādīt, kur materiālā var ieskatīties, lai saprastu izmantoto pieeju un tās loģiku.</w:t>
      </w:r>
    </w:p>
    <w:p w14:paraId="0903F3C2" w14:textId="579A6FDA"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color w:val="000000"/>
          <w:sz w:val="22"/>
          <w:szCs w:val="22"/>
          <w:lang w:val="lv-LV"/>
        </w:rPr>
        <w:t xml:space="preserve">A. Kušķis norāda, ka visiem ir zināma vispārīgā </w:t>
      </w:r>
      <w:r w:rsidR="004616FB">
        <w:rPr>
          <w:rFonts w:ascii="Arial Narrow" w:hAnsi="Arial Narrow"/>
          <w:color w:val="000000"/>
          <w:sz w:val="22"/>
          <w:szCs w:val="22"/>
          <w:lang w:val="lv-LV"/>
        </w:rPr>
        <w:t xml:space="preserve">ietekmes </w:t>
      </w:r>
      <w:r w:rsidR="00785037">
        <w:rPr>
          <w:rFonts w:ascii="Arial Narrow" w:hAnsi="Arial Narrow"/>
          <w:color w:val="000000"/>
          <w:sz w:val="22"/>
          <w:szCs w:val="22"/>
          <w:lang w:val="lv-LV"/>
        </w:rPr>
        <w:t>iz</w:t>
      </w:r>
      <w:r w:rsidR="00863FB4">
        <w:rPr>
          <w:rFonts w:ascii="Arial Narrow" w:hAnsi="Arial Narrow"/>
          <w:color w:val="000000"/>
          <w:sz w:val="22"/>
          <w:szCs w:val="22"/>
          <w:lang w:val="lv-LV"/>
        </w:rPr>
        <w:t xml:space="preserve">vērtējuma </w:t>
      </w:r>
      <w:r w:rsidRPr="002B28BA">
        <w:rPr>
          <w:rFonts w:ascii="Arial Narrow" w:hAnsi="Arial Narrow"/>
          <w:color w:val="000000"/>
          <w:sz w:val="22"/>
          <w:szCs w:val="22"/>
          <w:lang w:val="lv-LV"/>
        </w:rPr>
        <w:t xml:space="preserve">metodoloģija, un šajā gadījumā </w:t>
      </w:r>
      <w:r w:rsidR="00C65000">
        <w:rPr>
          <w:rFonts w:ascii="Arial Narrow" w:hAnsi="Arial Narrow"/>
          <w:color w:val="000000"/>
          <w:sz w:val="22"/>
          <w:szCs w:val="22"/>
          <w:lang w:val="lv-LV"/>
        </w:rPr>
        <w:t xml:space="preserve">pati </w:t>
      </w:r>
      <w:r w:rsidRPr="002B28BA">
        <w:rPr>
          <w:rFonts w:ascii="Arial Narrow" w:hAnsi="Arial Narrow"/>
          <w:color w:val="000000"/>
          <w:sz w:val="22"/>
          <w:szCs w:val="22"/>
          <w:lang w:val="lv-LV"/>
        </w:rPr>
        <w:t xml:space="preserve">NKMP </w:t>
      </w:r>
      <w:r w:rsidR="00FF14B9">
        <w:rPr>
          <w:rFonts w:ascii="Arial Narrow" w:hAnsi="Arial Narrow"/>
          <w:color w:val="000000"/>
          <w:sz w:val="22"/>
          <w:szCs w:val="22"/>
          <w:lang w:val="lv-LV"/>
        </w:rPr>
        <w:t xml:space="preserve">iesaistījās </w:t>
      </w:r>
      <w:r w:rsidR="00B73BC2">
        <w:rPr>
          <w:rFonts w:ascii="Arial Narrow" w:hAnsi="Arial Narrow"/>
          <w:color w:val="000000"/>
          <w:sz w:val="22"/>
          <w:szCs w:val="22"/>
          <w:lang w:val="lv-LV"/>
        </w:rPr>
        <w:t>un</w:t>
      </w:r>
      <w:r w:rsidRPr="002B28BA">
        <w:rPr>
          <w:rFonts w:ascii="Arial Narrow" w:hAnsi="Arial Narrow"/>
          <w:color w:val="000000"/>
          <w:sz w:val="22"/>
          <w:szCs w:val="22"/>
          <w:lang w:val="lv-LV"/>
        </w:rPr>
        <w:t xml:space="preserve"> </w:t>
      </w:r>
      <w:r w:rsidR="002962B9">
        <w:rPr>
          <w:rFonts w:ascii="Arial Narrow" w:hAnsi="Arial Narrow"/>
          <w:color w:val="000000"/>
          <w:sz w:val="22"/>
          <w:szCs w:val="22"/>
          <w:lang w:val="lv-LV"/>
        </w:rPr>
        <w:t xml:space="preserve">deva </w:t>
      </w:r>
      <w:r w:rsidR="00CF4D23">
        <w:rPr>
          <w:rFonts w:ascii="Arial Narrow" w:hAnsi="Arial Narrow"/>
          <w:color w:val="000000"/>
          <w:sz w:val="22"/>
          <w:szCs w:val="22"/>
          <w:lang w:val="lv-LV"/>
        </w:rPr>
        <w:t xml:space="preserve">piedāvāja </w:t>
      </w:r>
      <w:r w:rsidR="00C65000">
        <w:rPr>
          <w:rFonts w:ascii="Arial Narrow" w:hAnsi="Arial Narrow"/>
          <w:color w:val="000000"/>
          <w:sz w:val="22"/>
          <w:szCs w:val="22"/>
          <w:lang w:val="lv-LV"/>
        </w:rPr>
        <w:t>attīstītāj</w:t>
      </w:r>
      <w:r w:rsidR="00A4490A">
        <w:rPr>
          <w:rFonts w:ascii="Arial Narrow" w:hAnsi="Arial Narrow"/>
          <w:color w:val="000000"/>
          <w:sz w:val="22"/>
          <w:szCs w:val="22"/>
          <w:lang w:val="lv-LV"/>
        </w:rPr>
        <w:t xml:space="preserve">am </w:t>
      </w:r>
      <w:r w:rsidR="00CF4D23">
        <w:rPr>
          <w:rFonts w:ascii="Arial Narrow" w:hAnsi="Arial Narrow"/>
          <w:color w:val="000000"/>
          <w:sz w:val="22"/>
          <w:szCs w:val="22"/>
          <w:lang w:val="lv-LV"/>
        </w:rPr>
        <w:t xml:space="preserve">jau </w:t>
      </w:r>
      <w:r w:rsidR="00C65000">
        <w:rPr>
          <w:rFonts w:ascii="Arial Narrow" w:hAnsi="Arial Narrow"/>
          <w:color w:val="000000"/>
          <w:sz w:val="22"/>
          <w:szCs w:val="22"/>
          <w:lang w:val="lv-LV"/>
        </w:rPr>
        <w:t xml:space="preserve">RVC un </w:t>
      </w:r>
      <w:proofErr w:type="spellStart"/>
      <w:r w:rsidR="00C65000">
        <w:rPr>
          <w:rFonts w:ascii="Arial Narrow" w:hAnsi="Arial Narrow"/>
          <w:color w:val="000000"/>
          <w:sz w:val="22"/>
          <w:szCs w:val="22"/>
          <w:lang w:val="lv-LV"/>
        </w:rPr>
        <w:t>Andrejsalai</w:t>
      </w:r>
      <w:proofErr w:type="spellEnd"/>
      <w:r w:rsidR="00C65000">
        <w:rPr>
          <w:rFonts w:ascii="Arial Narrow" w:hAnsi="Arial Narrow"/>
          <w:color w:val="000000"/>
          <w:sz w:val="22"/>
          <w:szCs w:val="22"/>
          <w:lang w:val="lv-LV"/>
        </w:rPr>
        <w:t xml:space="preserve"> pielāgotu </w:t>
      </w:r>
      <w:r w:rsidRPr="002B28BA">
        <w:rPr>
          <w:rFonts w:ascii="Arial Narrow" w:hAnsi="Arial Narrow"/>
          <w:color w:val="000000"/>
          <w:sz w:val="22"/>
          <w:szCs w:val="22"/>
          <w:lang w:val="lv-LV"/>
        </w:rPr>
        <w:t>metod</w:t>
      </w:r>
      <w:r w:rsidR="002962B9">
        <w:rPr>
          <w:rFonts w:ascii="Arial Narrow" w:hAnsi="Arial Narrow"/>
          <w:color w:val="000000"/>
          <w:sz w:val="22"/>
          <w:szCs w:val="22"/>
          <w:lang w:val="lv-LV"/>
        </w:rPr>
        <w:t>oloģisko materiālu, lai uzsāktu šo izvērtējumu.</w:t>
      </w:r>
      <w:r w:rsidRPr="002B28BA">
        <w:rPr>
          <w:rFonts w:ascii="Arial Narrow" w:hAnsi="Arial Narrow"/>
          <w:color w:val="000000"/>
          <w:sz w:val="22"/>
          <w:szCs w:val="22"/>
          <w:lang w:val="lv-LV"/>
        </w:rPr>
        <w:t xml:space="preserve"> Ir redzams, ka šai metodoloģijai ir sekots. Viņš uzsver, ka saprotami ir jautājumi par to, kā interpretēt situācijas, kurās ietekme tiek vērtēta kā mēreni negatīva vai mērena, kā to jau iepriekš minējusi B. Moļņika. Skaidrs, ka šie nav skaitliski izmērāmi lielumi, kur atbilde būtu vienkārši “atbilst” vai “neatbilst”. A. Kušķis norāda, ka būtiski ir saprast, vai mērena ietekme ir pieņemama, vai arī tā ir mērena tādā nozīmē, ka kaut kas ir jāmaina, lai ietekmi samazinātu līdz nelielai. Viņš piebilst, ka metodiski ieteikumu sadaļā ir mēģināts piedāvāt risinājumus, kā samazināt ietekmi turpmākajos procesos.</w:t>
      </w:r>
    </w:p>
    <w:p w14:paraId="77AB053B" w14:textId="77777777"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color w:val="000000"/>
          <w:sz w:val="22"/>
          <w:szCs w:val="22"/>
          <w:lang w:val="lv-LV"/>
        </w:rPr>
        <w:t>I. Purs jautā, kur tieši var atrast izmantoto metodoloģiju.</w:t>
      </w:r>
    </w:p>
    <w:p w14:paraId="76F4ABA1" w14:textId="77777777"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color w:val="000000"/>
          <w:sz w:val="22"/>
          <w:szCs w:val="22"/>
          <w:lang w:val="lv-LV"/>
        </w:rPr>
        <w:t>P. Ratas atbild, ka tā ir meklējama materiāla “Ietekmes uz Rīgas vēsturisko centru” 2. sējumā.</w:t>
      </w:r>
    </w:p>
    <w:p w14:paraId="75F5A76D" w14:textId="04AB52A5" w:rsidR="00F05920" w:rsidRPr="00F05920" w:rsidRDefault="00F05920" w:rsidP="00F05920">
      <w:pPr>
        <w:suppressAutoHyphens/>
        <w:spacing w:before="240" w:after="240"/>
        <w:jc w:val="both"/>
      </w:pPr>
      <w:r w:rsidRPr="00F05920">
        <w:rPr>
          <w:rFonts w:ascii="Arial Narrow" w:hAnsi="Arial Narrow"/>
          <w:sz w:val="22"/>
          <w:szCs w:val="22"/>
        </w:rPr>
        <w:t>R. Liepiņš pievēršas kultūrvēsturiskajam mantojumam Andrejsalā. Viņš brīdina, ka, veidojot apbūves “masu” pret vēsturiskajām ēkām, pastāv risks pazaudēt to vēsturisko vērtību un klātbūtni. Vienlaikus Liepiņš norāda, ka, skatot atsevišķu ēku detalizāciju, arī pats silos var kļūt par nozīmīgu,</w:t>
      </w:r>
      <w:r w:rsidRPr="00F05920">
        <w:rPr>
          <w:rFonts w:ascii="Arial Narrow" w:hAnsi="Arial Narrow"/>
          <w:color w:val="C9211E"/>
          <w:sz w:val="22"/>
          <w:szCs w:val="22"/>
        </w:rPr>
        <w:t xml:space="preserve"> </w:t>
      </w:r>
      <w:r w:rsidRPr="007E0CB9">
        <w:rPr>
          <w:rFonts w:ascii="Arial Narrow" w:hAnsi="Arial Narrow"/>
          <w:sz w:val="22"/>
          <w:szCs w:val="22"/>
        </w:rPr>
        <w:t>iespējams</w:t>
      </w:r>
      <w:r>
        <w:rPr>
          <w:rFonts w:ascii="Arial Narrow" w:hAnsi="Arial Narrow"/>
          <w:sz w:val="22"/>
          <w:szCs w:val="22"/>
        </w:rPr>
        <w:t>,</w:t>
      </w:r>
      <w:r w:rsidRPr="007E0CB9">
        <w:rPr>
          <w:rFonts w:ascii="Arial Narrow" w:hAnsi="Arial Narrow"/>
          <w:sz w:val="22"/>
          <w:szCs w:val="22"/>
        </w:rPr>
        <w:t xml:space="preserve"> vertikālu</w:t>
      </w:r>
      <w:r>
        <w:rPr>
          <w:rFonts w:ascii="Arial Narrow" w:hAnsi="Arial Narrow"/>
          <w:sz w:val="22"/>
          <w:szCs w:val="22"/>
        </w:rPr>
        <w:t xml:space="preserve"> </w:t>
      </w:r>
      <w:r w:rsidRPr="00F05920">
        <w:rPr>
          <w:rFonts w:ascii="Arial Narrow" w:hAnsi="Arial Narrow"/>
          <w:sz w:val="22"/>
          <w:szCs w:val="22"/>
        </w:rPr>
        <w:t>akcentu teritorijas telpiskajā kompozīcijā.</w:t>
      </w:r>
    </w:p>
    <w:p w14:paraId="180DB76E" w14:textId="77777777"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color w:val="000000"/>
          <w:sz w:val="22"/>
          <w:szCs w:val="22"/>
          <w:lang w:val="lv-LV"/>
        </w:rPr>
        <w:t>I. Purs papildina, ka ortogonālā pilsētas struktūra nav UNESCO izcilās universālās vērtības elements, tātad tā netiek uzskatīta par unikālu vērtību šajā kontekstā.</w:t>
      </w:r>
    </w:p>
    <w:p w14:paraId="6142B0A7" w14:textId="191F7725"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color w:val="000000"/>
          <w:sz w:val="22"/>
          <w:szCs w:val="22"/>
          <w:lang w:val="lv-LV"/>
        </w:rPr>
        <w:t>P. Ratas norāda, ka universālās vērtības jau ir nodefinētas. Viņš atgādina, ka šī teritorija atrodas AZ zonā, kuras uzdevums ir nodrošināt UNESCO Pasaules mantojuma vietas</w:t>
      </w:r>
      <w:r w:rsidR="00CB3BB8">
        <w:rPr>
          <w:rFonts w:ascii="Arial Narrow" w:hAnsi="Arial Narrow"/>
          <w:color w:val="000000"/>
          <w:sz w:val="22"/>
          <w:szCs w:val="22"/>
          <w:lang w:val="lv-LV"/>
        </w:rPr>
        <w:t xml:space="preserve"> – RVC </w:t>
      </w:r>
      <w:r w:rsidRPr="002B28BA">
        <w:rPr>
          <w:rFonts w:ascii="Arial Narrow" w:hAnsi="Arial Narrow"/>
          <w:color w:val="000000"/>
          <w:sz w:val="22"/>
          <w:szCs w:val="22"/>
          <w:lang w:val="lv-LV"/>
        </w:rPr>
        <w:t>aizsardzību. Taču tas nenozīmē, ka pilsētas iedzīvotāji šajā teritorijā nevarētu neko darīt — rīcība ir iespējama. P. Ratas uzsver, ka detālplānojumā ir noteikts atļautais apbūves augstums, un praksē bieži tiek darīts tā, ka, ja kaut kas ir atļauts, tad tas tiek izmantots pilnā apjomā. Rezultātā teritorija tiek aizbūvēta sešu stāvu apjomā, jo tas ir maksimāli pieļaujamais.</w:t>
      </w:r>
    </w:p>
    <w:p w14:paraId="567FF1A0" w14:textId="487F827F"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color w:val="000000"/>
          <w:sz w:val="22"/>
          <w:szCs w:val="22"/>
          <w:lang w:val="lv-LV"/>
        </w:rPr>
        <w:lastRenderedPageBreak/>
        <w:t xml:space="preserve">A. Kušķis norāda, ka vēsturiski </w:t>
      </w:r>
      <w:proofErr w:type="spellStart"/>
      <w:r w:rsidRPr="002B28BA">
        <w:rPr>
          <w:rFonts w:ascii="Arial Narrow" w:hAnsi="Arial Narrow"/>
          <w:color w:val="000000"/>
          <w:sz w:val="22"/>
          <w:szCs w:val="22"/>
          <w:lang w:val="lv-LV"/>
        </w:rPr>
        <w:t>Andrejsala</w:t>
      </w:r>
      <w:proofErr w:type="spellEnd"/>
      <w:r w:rsidRPr="002B28BA">
        <w:rPr>
          <w:rFonts w:ascii="Arial Narrow" w:hAnsi="Arial Narrow"/>
          <w:color w:val="000000"/>
          <w:sz w:val="22"/>
          <w:szCs w:val="22"/>
          <w:lang w:val="lv-LV"/>
        </w:rPr>
        <w:t xml:space="preserve"> </w:t>
      </w:r>
      <w:r w:rsidR="00F02806">
        <w:rPr>
          <w:rFonts w:ascii="Arial Narrow" w:hAnsi="Arial Narrow"/>
          <w:color w:val="000000"/>
          <w:sz w:val="22"/>
          <w:szCs w:val="22"/>
          <w:lang w:val="lv-LV"/>
        </w:rPr>
        <w:t xml:space="preserve">gar krastu </w:t>
      </w:r>
      <w:r w:rsidRPr="002B28BA">
        <w:rPr>
          <w:rFonts w:ascii="Arial Narrow" w:hAnsi="Arial Narrow"/>
          <w:color w:val="000000"/>
          <w:sz w:val="22"/>
          <w:szCs w:val="22"/>
          <w:lang w:val="lv-LV"/>
        </w:rPr>
        <w:t xml:space="preserve">bijusi daudz blīvāk apbūvēta. Viņš atgādina, ka jaunais elevators ir padomju laika būve, savukārt viens no agrākajiem elevatoriem tika sagrauts </w:t>
      </w:r>
      <w:r w:rsidR="00DB4958">
        <w:rPr>
          <w:rFonts w:ascii="Arial Narrow" w:hAnsi="Arial Narrow"/>
          <w:color w:val="000000"/>
          <w:sz w:val="22"/>
          <w:szCs w:val="22"/>
          <w:lang w:val="lv-LV"/>
        </w:rPr>
        <w:t>Otrā</w:t>
      </w:r>
      <w:r w:rsidRPr="002B28BA">
        <w:rPr>
          <w:rFonts w:ascii="Arial Narrow" w:hAnsi="Arial Narrow"/>
          <w:color w:val="000000"/>
          <w:sz w:val="22"/>
          <w:szCs w:val="22"/>
          <w:lang w:val="lv-LV"/>
        </w:rPr>
        <w:t xml:space="preserve"> pasaules kara</w:t>
      </w:r>
      <w:r w:rsidR="00DB4958">
        <w:rPr>
          <w:rFonts w:ascii="Arial Narrow" w:hAnsi="Arial Narrow"/>
          <w:color w:val="000000"/>
          <w:sz w:val="22"/>
          <w:szCs w:val="22"/>
          <w:lang w:val="lv-LV"/>
        </w:rPr>
        <w:t xml:space="preserve"> laikā</w:t>
      </w:r>
      <w:r w:rsidRPr="002B28BA">
        <w:rPr>
          <w:rFonts w:ascii="Arial Narrow" w:hAnsi="Arial Narrow"/>
          <w:color w:val="000000"/>
          <w:sz w:val="22"/>
          <w:szCs w:val="22"/>
          <w:lang w:val="lv-LV"/>
        </w:rPr>
        <w:t>.</w:t>
      </w:r>
    </w:p>
    <w:p w14:paraId="056563BE" w14:textId="6431B577"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color w:val="000000"/>
          <w:sz w:val="22"/>
          <w:szCs w:val="22"/>
          <w:lang w:val="lv-LV"/>
        </w:rPr>
        <w:t xml:space="preserve">R. Liepiņš atsaucas uz piemēru, ko minējis jau iepriekšējā reizē, kad tika skatīts </w:t>
      </w:r>
      <w:proofErr w:type="spellStart"/>
      <w:r w:rsidRPr="002B28BA">
        <w:rPr>
          <w:rFonts w:ascii="Arial Narrow" w:hAnsi="Arial Narrow"/>
          <w:color w:val="000000"/>
          <w:sz w:val="22"/>
          <w:szCs w:val="22"/>
          <w:lang w:val="lv-LV"/>
        </w:rPr>
        <w:t>Andrejsalas</w:t>
      </w:r>
      <w:proofErr w:type="spellEnd"/>
      <w:r w:rsidRPr="002B28BA">
        <w:rPr>
          <w:rFonts w:ascii="Arial Narrow" w:hAnsi="Arial Narrow"/>
          <w:color w:val="000000"/>
          <w:sz w:val="22"/>
          <w:szCs w:val="22"/>
          <w:lang w:val="lv-LV"/>
        </w:rPr>
        <w:t xml:space="preserve"> jautājums — </w:t>
      </w:r>
      <w:proofErr w:type="spellStart"/>
      <w:r w:rsidRPr="002B28BA">
        <w:rPr>
          <w:rFonts w:ascii="Arial Narrow" w:hAnsi="Arial Narrow"/>
          <w:i/>
          <w:iCs/>
          <w:color w:val="000000"/>
          <w:sz w:val="22"/>
          <w:szCs w:val="22"/>
          <w:lang w:val="lv-LV"/>
        </w:rPr>
        <w:t>London</w:t>
      </w:r>
      <w:proofErr w:type="spellEnd"/>
      <w:r w:rsidRPr="002B28BA">
        <w:rPr>
          <w:rFonts w:ascii="Arial Narrow" w:hAnsi="Arial Narrow"/>
          <w:i/>
          <w:iCs/>
          <w:color w:val="000000"/>
          <w:sz w:val="22"/>
          <w:szCs w:val="22"/>
          <w:lang w:val="lv-LV"/>
        </w:rPr>
        <w:t xml:space="preserve"> </w:t>
      </w:r>
      <w:proofErr w:type="spellStart"/>
      <w:r w:rsidRPr="002B28BA">
        <w:rPr>
          <w:rFonts w:ascii="Arial Narrow" w:hAnsi="Arial Narrow"/>
          <w:i/>
          <w:iCs/>
          <w:color w:val="000000"/>
          <w:sz w:val="22"/>
          <w:szCs w:val="22"/>
          <w:lang w:val="lv-LV"/>
        </w:rPr>
        <w:t>Battersea</w:t>
      </w:r>
      <w:proofErr w:type="spellEnd"/>
      <w:r w:rsidRPr="002B28BA">
        <w:rPr>
          <w:rFonts w:ascii="Arial Narrow" w:hAnsi="Arial Narrow"/>
          <w:i/>
          <w:iCs/>
          <w:color w:val="000000"/>
          <w:sz w:val="22"/>
          <w:szCs w:val="22"/>
          <w:lang w:val="lv-LV"/>
        </w:rPr>
        <w:t xml:space="preserve"> </w:t>
      </w:r>
      <w:proofErr w:type="spellStart"/>
      <w:r w:rsidRPr="002B28BA">
        <w:rPr>
          <w:rFonts w:ascii="Arial Narrow" w:hAnsi="Arial Narrow"/>
          <w:i/>
          <w:iCs/>
          <w:color w:val="000000"/>
          <w:sz w:val="22"/>
          <w:szCs w:val="22"/>
          <w:lang w:val="lv-LV"/>
        </w:rPr>
        <w:t>Power</w:t>
      </w:r>
      <w:proofErr w:type="spellEnd"/>
      <w:r w:rsidRPr="002B28BA">
        <w:rPr>
          <w:rFonts w:ascii="Arial Narrow" w:hAnsi="Arial Narrow"/>
          <w:i/>
          <w:iCs/>
          <w:color w:val="000000"/>
          <w:sz w:val="22"/>
          <w:szCs w:val="22"/>
          <w:lang w:val="lv-LV"/>
        </w:rPr>
        <w:t xml:space="preserve"> </w:t>
      </w:r>
      <w:proofErr w:type="spellStart"/>
      <w:r w:rsidRPr="002B28BA">
        <w:rPr>
          <w:rFonts w:ascii="Arial Narrow" w:hAnsi="Arial Narrow"/>
          <w:i/>
          <w:iCs/>
          <w:color w:val="000000"/>
          <w:sz w:val="22"/>
          <w:szCs w:val="22"/>
          <w:lang w:val="lv-LV"/>
        </w:rPr>
        <w:t>Station</w:t>
      </w:r>
      <w:proofErr w:type="spellEnd"/>
      <w:r w:rsidRPr="002B28BA">
        <w:rPr>
          <w:rFonts w:ascii="Arial Narrow" w:hAnsi="Arial Narrow"/>
          <w:color w:val="000000"/>
          <w:sz w:val="22"/>
          <w:szCs w:val="22"/>
          <w:lang w:val="lv-LV"/>
        </w:rPr>
        <w:t xml:space="preserve">. Viņš norāda, ka šis objekts ir atjaunots, un apkārtējā teritorija ir lokāli ļoti blīvi apbūvēta, radot situāciju, kas zināmā mērā līdzinās </w:t>
      </w:r>
      <w:proofErr w:type="spellStart"/>
      <w:r w:rsidRPr="002B28BA">
        <w:rPr>
          <w:rFonts w:ascii="Arial Narrow" w:hAnsi="Arial Narrow"/>
          <w:color w:val="000000"/>
          <w:sz w:val="22"/>
          <w:szCs w:val="22"/>
          <w:lang w:val="lv-LV"/>
        </w:rPr>
        <w:t>Andrejsalai</w:t>
      </w:r>
      <w:proofErr w:type="spellEnd"/>
      <w:r w:rsidRPr="002B28BA">
        <w:rPr>
          <w:rFonts w:ascii="Arial Narrow" w:hAnsi="Arial Narrow"/>
          <w:color w:val="000000"/>
          <w:sz w:val="22"/>
          <w:szCs w:val="22"/>
          <w:lang w:val="lv-LV"/>
        </w:rPr>
        <w:t xml:space="preserve">. Liepiņš uzsver </w:t>
      </w:r>
      <w:proofErr w:type="spellStart"/>
      <w:r w:rsidRPr="002B28BA">
        <w:rPr>
          <w:rFonts w:ascii="Arial Narrow" w:hAnsi="Arial Narrow"/>
          <w:color w:val="000000"/>
          <w:sz w:val="22"/>
          <w:szCs w:val="22"/>
          <w:lang w:val="lv-LV"/>
        </w:rPr>
        <w:t>Frenka</w:t>
      </w:r>
      <w:proofErr w:type="spellEnd"/>
      <w:r w:rsidRPr="002B28BA">
        <w:rPr>
          <w:rFonts w:ascii="Arial Narrow" w:hAnsi="Arial Narrow"/>
          <w:color w:val="000000"/>
          <w:sz w:val="22"/>
          <w:szCs w:val="22"/>
          <w:lang w:val="lv-LV"/>
        </w:rPr>
        <w:t xml:space="preserve"> G</w:t>
      </w:r>
      <w:r w:rsidR="007F6418">
        <w:rPr>
          <w:rFonts w:ascii="Arial Narrow" w:hAnsi="Arial Narrow"/>
          <w:color w:val="000000"/>
          <w:sz w:val="22"/>
          <w:szCs w:val="22"/>
          <w:lang w:val="lv-LV"/>
        </w:rPr>
        <w:t>e</w:t>
      </w:r>
      <w:r w:rsidRPr="002B28BA">
        <w:rPr>
          <w:rFonts w:ascii="Arial Narrow" w:hAnsi="Arial Narrow"/>
          <w:color w:val="000000"/>
          <w:sz w:val="22"/>
          <w:szCs w:val="22"/>
          <w:lang w:val="lv-LV"/>
        </w:rPr>
        <w:t>rija</w:t>
      </w:r>
      <w:r>
        <w:rPr>
          <w:rFonts w:ascii="Arial Narrow" w:hAnsi="Arial Narrow"/>
          <w:color w:val="000000"/>
          <w:sz w:val="22"/>
          <w:szCs w:val="22"/>
          <w:lang w:val="lv-LV"/>
        </w:rPr>
        <w:t xml:space="preserve"> (</w:t>
      </w:r>
      <w:r w:rsidRPr="002B28BA">
        <w:rPr>
          <w:rFonts w:ascii="Arial Narrow" w:hAnsi="Arial Narrow"/>
          <w:i/>
          <w:iCs/>
          <w:color w:val="000000"/>
          <w:sz w:val="22"/>
          <w:szCs w:val="22"/>
          <w:lang w:val="lv-LV"/>
        </w:rPr>
        <w:t xml:space="preserve">Frank </w:t>
      </w:r>
      <w:proofErr w:type="spellStart"/>
      <w:r w:rsidRPr="002B28BA">
        <w:rPr>
          <w:rFonts w:ascii="Arial Narrow" w:hAnsi="Arial Narrow"/>
          <w:i/>
          <w:iCs/>
          <w:color w:val="000000"/>
          <w:sz w:val="22"/>
          <w:szCs w:val="22"/>
          <w:lang w:val="lv-LV"/>
        </w:rPr>
        <w:t>Gehry</w:t>
      </w:r>
      <w:proofErr w:type="spellEnd"/>
      <w:r>
        <w:rPr>
          <w:rFonts w:ascii="Arial Narrow" w:hAnsi="Arial Narrow"/>
          <w:color w:val="000000"/>
          <w:sz w:val="22"/>
          <w:szCs w:val="22"/>
          <w:lang w:val="lv-LV"/>
        </w:rPr>
        <w:t>)</w:t>
      </w:r>
      <w:r w:rsidRPr="002B28BA">
        <w:rPr>
          <w:rFonts w:ascii="Arial Narrow" w:hAnsi="Arial Narrow"/>
          <w:color w:val="000000"/>
          <w:sz w:val="22"/>
          <w:szCs w:val="22"/>
          <w:lang w:val="lv-LV"/>
        </w:rPr>
        <w:t xml:space="preserve"> radīto tēlu, kas ir pašpietiekams un vizuāli interesants pats par sevi. Viņš uzsver, ka</w:t>
      </w:r>
      <w:r w:rsidR="00A006D0">
        <w:rPr>
          <w:rFonts w:ascii="Arial Narrow" w:hAnsi="Arial Narrow"/>
          <w:color w:val="000000"/>
          <w:sz w:val="22"/>
          <w:szCs w:val="22"/>
          <w:lang w:val="lv-LV"/>
        </w:rPr>
        <w:t xml:space="preserve"> </w:t>
      </w:r>
      <w:r w:rsidRPr="002B28BA">
        <w:rPr>
          <w:rFonts w:ascii="Arial Narrow" w:hAnsi="Arial Narrow"/>
          <w:color w:val="000000"/>
          <w:sz w:val="22"/>
          <w:szCs w:val="22"/>
          <w:lang w:val="lv-LV"/>
        </w:rPr>
        <w:t xml:space="preserve">minētais Londonas rajons ir </w:t>
      </w:r>
      <w:r w:rsidR="00F73B84">
        <w:rPr>
          <w:rFonts w:ascii="Arial Narrow" w:hAnsi="Arial Narrow"/>
          <w:color w:val="000000"/>
          <w:sz w:val="22"/>
          <w:szCs w:val="22"/>
          <w:lang w:val="lv-LV"/>
        </w:rPr>
        <w:t xml:space="preserve">ļoti </w:t>
      </w:r>
      <w:r w:rsidRPr="002B28BA">
        <w:rPr>
          <w:rFonts w:ascii="Arial Narrow" w:hAnsi="Arial Narrow"/>
          <w:color w:val="000000"/>
          <w:sz w:val="22"/>
          <w:szCs w:val="22"/>
          <w:lang w:val="lv-LV"/>
        </w:rPr>
        <w:t>blīvs rajons, taču tieši šī blīvuma un industriālā mantojuma kombinācija rada sinerģiju — no intensīvas, spilgtas arhitektūras nonākot pie vēsturiskās industriālās ēkas, veidojas izteiksmīgs kontrasts. R.</w:t>
      </w:r>
      <w:r w:rsidR="007F6418">
        <w:rPr>
          <w:rFonts w:ascii="Arial Narrow" w:hAnsi="Arial Narrow"/>
          <w:color w:val="000000"/>
          <w:sz w:val="22"/>
          <w:szCs w:val="22"/>
          <w:lang w:val="lv-LV"/>
        </w:rPr>
        <w:t xml:space="preserve"> </w:t>
      </w:r>
      <w:r w:rsidRPr="002B28BA">
        <w:rPr>
          <w:rFonts w:ascii="Arial Narrow" w:hAnsi="Arial Narrow"/>
          <w:color w:val="000000"/>
          <w:sz w:val="22"/>
          <w:szCs w:val="22"/>
          <w:lang w:val="lv-LV"/>
        </w:rPr>
        <w:t xml:space="preserve">Liepiņš norāda, ka </w:t>
      </w:r>
      <w:proofErr w:type="spellStart"/>
      <w:r w:rsidRPr="007F6418">
        <w:rPr>
          <w:rFonts w:ascii="Arial Narrow" w:hAnsi="Arial Narrow"/>
          <w:i/>
          <w:iCs/>
          <w:color w:val="000000"/>
          <w:sz w:val="22"/>
          <w:szCs w:val="22"/>
          <w:lang w:val="lv-LV"/>
        </w:rPr>
        <w:t>London</w:t>
      </w:r>
      <w:proofErr w:type="spellEnd"/>
      <w:r w:rsidRPr="007F6418">
        <w:rPr>
          <w:rFonts w:ascii="Arial Narrow" w:hAnsi="Arial Narrow"/>
          <w:i/>
          <w:iCs/>
          <w:color w:val="000000"/>
          <w:sz w:val="22"/>
          <w:szCs w:val="22"/>
          <w:lang w:val="lv-LV"/>
        </w:rPr>
        <w:t xml:space="preserve"> </w:t>
      </w:r>
      <w:proofErr w:type="spellStart"/>
      <w:r w:rsidRPr="007F6418">
        <w:rPr>
          <w:rFonts w:ascii="Arial Narrow" w:hAnsi="Arial Narrow"/>
          <w:i/>
          <w:iCs/>
          <w:color w:val="000000"/>
          <w:sz w:val="22"/>
          <w:szCs w:val="22"/>
          <w:lang w:val="lv-LV"/>
        </w:rPr>
        <w:t>Battersea</w:t>
      </w:r>
      <w:proofErr w:type="spellEnd"/>
      <w:r w:rsidRPr="007F6418">
        <w:rPr>
          <w:rFonts w:ascii="Arial Narrow" w:hAnsi="Arial Narrow"/>
          <w:i/>
          <w:iCs/>
          <w:color w:val="000000"/>
          <w:sz w:val="22"/>
          <w:szCs w:val="22"/>
          <w:lang w:val="lv-LV"/>
        </w:rPr>
        <w:t xml:space="preserve"> </w:t>
      </w:r>
      <w:proofErr w:type="spellStart"/>
      <w:r w:rsidRPr="007F6418">
        <w:rPr>
          <w:rFonts w:ascii="Arial Narrow" w:hAnsi="Arial Narrow"/>
          <w:i/>
          <w:iCs/>
          <w:color w:val="000000"/>
          <w:sz w:val="22"/>
          <w:szCs w:val="22"/>
          <w:lang w:val="lv-LV"/>
        </w:rPr>
        <w:t>Power</w:t>
      </w:r>
      <w:proofErr w:type="spellEnd"/>
      <w:r w:rsidRPr="007F6418">
        <w:rPr>
          <w:rFonts w:ascii="Arial Narrow" w:hAnsi="Arial Narrow"/>
          <w:i/>
          <w:iCs/>
          <w:color w:val="000000"/>
          <w:sz w:val="22"/>
          <w:szCs w:val="22"/>
          <w:lang w:val="lv-LV"/>
        </w:rPr>
        <w:t xml:space="preserve"> </w:t>
      </w:r>
      <w:proofErr w:type="spellStart"/>
      <w:r w:rsidRPr="007F6418">
        <w:rPr>
          <w:rFonts w:ascii="Arial Narrow" w:hAnsi="Arial Narrow"/>
          <w:i/>
          <w:iCs/>
          <w:color w:val="000000"/>
          <w:sz w:val="22"/>
          <w:szCs w:val="22"/>
          <w:lang w:val="lv-LV"/>
        </w:rPr>
        <w:t>Station</w:t>
      </w:r>
      <w:proofErr w:type="spellEnd"/>
      <w:r w:rsidRPr="002B28BA">
        <w:rPr>
          <w:rFonts w:ascii="Arial Narrow" w:hAnsi="Arial Narrow"/>
          <w:color w:val="000000"/>
          <w:sz w:val="22"/>
          <w:szCs w:val="22"/>
          <w:lang w:val="lv-LV"/>
        </w:rPr>
        <w:t xml:space="preserve"> piemērs ietver milzīgu kvadrātmetru apjomu, ko </w:t>
      </w:r>
      <w:r w:rsidR="007F6418">
        <w:rPr>
          <w:rFonts w:ascii="Arial Narrow" w:hAnsi="Arial Narrow"/>
          <w:color w:val="000000"/>
          <w:sz w:val="22"/>
          <w:szCs w:val="22"/>
          <w:lang w:val="lv-LV"/>
        </w:rPr>
        <w:t>F. Gerijs</w:t>
      </w:r>
      <w:r w:rsidRPr="002B28BA">
        <w:rPr>
          <w:rFonts w:ascii="Arial Narrow" w:hAnsi="Arial Narrow"/>
          <w:color w:val="000000"/>
          <w:sz w:val="22"/>
          <w:szCs w:val="22"/>
          <w:lang w:val="lv-LV"/>
        </w:rPr>
        <w:t xml:space="preserve"> radījis ļoti spilgtā veidolā. Viņš piebilst, ka arī Andrejsalas gadījumā vērtība ir esošajās industriālajās ēkās, un tas ir būtisks aspekts, kas jāņem vērā, domājot par turpmāko attīstību.</w:t>
      </w:r>
    </w:p>
    <w:p w14:paraId="3B1DC49C" w14:textId="77777777" w:rsidR="007F6418" w:rsidRDefault="002B28BA" w:rsidP="002B28BA">
      <w:pPr>
        <w:pStyle w:val="Paraststmeklis"/>
        <w:spacing w:before="240" w:beforeAutospacing="0" w:after="240" w:afterAutospacing="0"/>
        <w:jc w:val="both"/>
        <w:rPr>
          <w:rFonts w:ascii="Arial Narrow" w:hAnsi="Arial Narrow"/>
          <w:color w:val="000000"/>
          <w:sz w:val="22"/>
          <w:szCs w:val="22"/>
          <w:lang w:val="lv-LV"/>
        </w:rPr>
      </w:pPr>
      <w:r w:rsidRPr="002B28BA">
        <w:rPr>
          <w:rFonts w:ascii="Arial Narrow" w:hAnsi="Arial Narrow"/>
          <w:color w:val="000000"/>
          <w:sz w:val="22"/>
          <w:szCs w:val="22"/>
          <w:lang w:val="lv-LV"/>
        </w:rPr>
        <w:t>I. Purs piebilst, ka Nantes pilsētā ir līdzīga situācija — tur raksturīgs savdabīgums un unikāls raksturs, kas veido nozīmīgu pilsētvides kvalitāti.</w:t>
      </w:r>
    </w:p>
    <w:p w14:paraId="1DB0109F" w14:textId="2A9D9A7A"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color w:val="000000"/>
          <w:sz w:val="22"/>
          <w:szCs w:val="22"/>
          <w:lang w:val="lv-LV"/>
        </w:rPr>
        <w:t xml:space="preserve"> P. Ratas norāda, ka ietekmei var būt vairāki veidi. Viņš uzsver, ka fakts, ka kaut kas ir redzams, pats par sevi nav negatīvs — būtiskais ir jautājums, ko tieši mēs redzam. Viņš turpina, ka otrais aspekts ir sociālā ietekme. P. Ratas uzsver, ka pilsētas dzīvīgums nerodas tukšumā — tas veidojas tur, kur ir enerģija, kas piesaista cilvēkus pilsētai. Uzskati var būt dažādi, un ietekme pastāv vienmēr, taču būtiski ir saprast, vai konkrētā ietekme palīdz pilsētai. Viņš norāda, ka </w:t>
      </w:r>
      <w:r w:rsidR="00CB3BB8">
        <w:rPr>
          <w:rFonts w:ascii="Arial Narrow" w:hAnsi="Arial Narrow"/>
          <w:color w:val="000000"/>
          <w:sz w:val="22"/>
          <w:szCs w:val="22"/>
          <w:lang w:val="lv-LV"/>
        </w:rPr>
        <w:t xml:space="preserve">apbūves </w:t>
      </w:r>
      <w:r w:rsidRPr="002B28BA">
        <w:rPr>
          <w:rFonts w:ascii="Arial Narrow" w:hAnsi="Arial Narrow"/>
          <w:color w:val="000000"/>
          <w:sz w:val="22"/>
          <w:szCs w:val="22"/>
          <w:lang w:val="lv-LV"/>
        </w:rPr>
        <w:t>blīvumam ir arī pozitīvi aspekti, piemēram, spēja piesaistīt jaunus cilvēkus pilsētai. Tas viņam esot svarīgi, ja vien tiek veidota kvalitatīva vide. Trešais aspekts, ko viņš izceļ, ir dabas vide.</w:t>
      </w:r>
    </w:p>
    <w:p w14:paraId="067A57C4" w14:textId="77777777"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color w:val="000000"/>
          <w:sz w:val="22"/>
          <w:szCs w:val="22"/>
          <w:lang w:val="lv-LV"/>
        </w:rPr>
        <w:t xml:space="preserve">I. Purs piebilst, ka piekrīt iepriekš teiktajam. Viņa uzsver, ka svarīgi ir ne tikai konstatēt, ka pastāv ietekme, bet arī saprast — kāda tieši ir šī ietekme. Viņa jautā, vai tā nozīmē papildu slodzi UNESCO teritorijai. I. Purs arī vaicā, kāpēc </w:t>
      </w:r>
      <w:proofErr w:type="spellStart"/>
      <w:r w:rsidRPr="002B28BA">
        <w:rPr>
          <w:rFonts w:ascii="Arial Narrow" w:hAnsi="Arial Narrow"/>
          <w:color w:val="000000"/>
          <w:sz w:val="22"/>
          <w:szCs w:val="22"/>
          <w:lang w:val="lv-LV"/>
        </w:rPr>
        <w:t>Viesturdārzs</w:t>
      </w:r>
      <w:proofErr w:type="spellEnd"/>
      <w:r w:rsidRPr="002B28BA">
        <w:rPr>
          <w:rFonts w:ascii="Arial Narrow" w:hAnsi="Arial Narrow"/>
          <w:color w:val="000000"/>
          <w:sz w:val="22"/>
          <w:szCs w:val="22"/>
          <w:lang w:val="lv-LV"/>
        </w:rPr>
        <w:t xml:space="preserve"> nav iekļauts UNESCO teritorijā, ņemot vērā, ka tas ir senākais parks Rīgā, un kāda būs plānotās attīstības ietekme uz šo teritoriju. Viņa norāda, ka intravertam latvietim publiskās ārtelpas proporcijas ir būtisks jautājums — vai visam jābūt vienotā, blīvā struktūrā, vai arī pilsētā ir jābūt vietām, kur var “elpot”.</w:t>
      </w:r>
    </w:p>
    <w:p w14:paraId="5432BC05" w14:textId="6F49EBF8" w:rsidR="00D64CFF" w:rsidRDefault="00D64CFF" w:rsidP="002B28BA">
      <w:pPr>
        <w:pStyle w:val="Paraststmeklis"/>
        <w:spacing w:before="240" w:beforeAutospacing="0" w:after="240" w:afterAutospacing="0"/>
        <w:jc w:val="both"/>
        <w:rPr>
          <w:rFonts w:ascii="Arial Narrow" w:hAnsi="Arial Narrow"/>
          <w:color w:val="000000"/>
          <w:sz w:val="22"/>
          <w:szCs w:val="22"/>
          <w:lang w:val="lv-LV"/>
        </w:rPr>
      </w:pPr>
      <w:r w:rsidRPr="00D64CFF">
        <w:rPr>
          <w:rFonts w:ascii="Arial Narrow" w:hAnsi="Arial Narrow"/>
          <w:color w:val="000000"/>
          <w:sz w:val="22"/>
          <w:szCs w:val="22"/>
          <w:lang w:val="lv-LV"/>
        </w:rPr>
        <w:t xml:space="preserve">B. Moļņika </w:t>
      </w:r>
      <w:r w:rsidR="003E74B6">
        <w:rPr>
          <w:rFonts w:ascii="Arial Narrow" w:hAnsi="Arial Narrow"/>
          <w:color w:val="000000"/>
          <w:sz w:val="22"/>
          <w:szCs w:val="22"/>
          <w:lang w:val="lv-LV"/>
        </w:rPr>
        <w:t>norāda, ka,</w:t>
      </w:r>
      <w:r w:rsidRPr="00D64CFF">
        <w:rPr>
          <w:rFonts w:ascii="Arial Narrow" w:hAnsi="Arial Narrow"/>
          <w:color w:val="000000"/>
          <w:sz w:val="22"/>
          <w:szCs w:val="22"/>
          <w:lang w:val="lv-LV"/>
        </w:rPr>
        <w:t xml:space="preserve"> aplūkojot secinājumus par sociālo ietekmi, redzams: kopumā sociālā ietekme vērtējama kā mērena līdz būtiski pozitīva, ar kontrolējamiem riskiem. Viņa atgādina, ka ICOMOS vadlīnijās ir daudz aspektu, kas jau iepriekš izskanējuši I. Bulas un  NKMP viedokļos. Viņa piebilst, ka jēdziens “kontrolējami riski” var būt plaši interpretējams, un tas ir jāņem vērā, analizējot ietekmes raksturu un nozīmi.</w:t>
      </w:r>
    </w:p>
    <w:p w14:paraId="09BAFA02" w14:textId="605C68F0"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color w:val="000000"/>
          <w:sz w:val="22"/>
          <w:szCs w:val="22"/>
          <w:lang w:val="lv-LV"/>
        </w:rPr>
        <w:t>P. Ratas atgādina par proporciju skaistuma nozīmi pilsētvidē. Viņš min piemēru no Hamburgas, kur ir ievērots plašuma mērogs, pat ja teritorijā ir augstuma akcenti. Viņš uzsver, ka risks, par kuru runāts arī detālplānojumā, ir vēlme neizveidot “sienu” starp pilsētu un upi. Šādu sienu var radīt arī apbūves dziļums, un tas nav pozitīvi. P. Ratas norāda, ka šādās situācijās būtu jāveic vizuālā modelēšana, lai izvērtētu reālo ietekmi. Viņš piebilst, ka dažkārt ir jāskatās pēc lietu būtības, nevis tikai pēc likuma burta. Taču šeit ir divi aspekti: vienā brīdī tiek vērtēts konkrēts projekts, bet šobrīd ir jāvērtē ietekme. Viņš uzsver, ka būtiski ir saprast, ko šī attīstība nodara Rīgas siluetam, pilsētas struktūrai, 19. gadsimta mantojumam, koka arhitektūrai utt. un šādā veidā arī jāveic analīze. Projektu var kritizēt dažādos līmeņos, taču pats būtiskākais ir tas, kā tas ietekmē mūsu UNESCO mantojumu.</w:t>
      </w:r>
    </w:p>
    <w:p w14:paraId="6515C935" w14:textId="7DE2081A"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color w:val="000000"/>
          <w:sz w:val="22"/>
          <w:szCs w:val="22"/>
          <w:lang w:val="lv-LV"/>
        </w:rPr>
        <w:t xml:space="preserve">A. Lapiņš papildina P. Ratas teikto. Viņš norāda, ka iesniegtajā materiālā ir redzama vēlme saglabāt jau radīto vīziju, lai gan attīstības scenāriji var būt dažādi — to paredz arī HIA vadlīnijas. A. Lapiņš uzsver, ka eksperti šajā procesā ir neatkarīgi, taču vienlaikus arī nav pilnīgi neatkarīgi, jo ir saistīti ar konkrēto </w:t>
      </w:r>
      <w:r w:rsidR="00E27569">
        <w:rPr>
          <w:rFonts w:ascii="Arial Narrow" w:hAnsi="Arial Narrow"/>
          <w:color w:val="000000"/>
          <w:sz w:val="22"/>
          <w:szCs w:val="22"/>
          <w:lang w:val="lv-LV"/>
        </w:rPr>
        <w:t>pasūtītāju</w:t>
      </w:r>
      <w:r w:rsidRPr="002B28BA">
        <w:rPr>
          <w:rFonts w:ascii="Arial Narrow" w:hAnsi="Arial Narrow"/>
          <w:color w:val="000000"/>
          <w:sz w:val="22"/>
          <w:szCs w:val="22"/>
          <w:lang w:val="lv-LV"/>
        </w:rPr>
        <w:t xml:space="preserve">. Viņš norāda, ka iesniegtajos sējumos ir tikai viens konkrēts attīstības scenārijs, un tas ir būtisks trūkums. HIA būtu nepieciešams papildināt un uzlabot, veicot plašāku variantu analīzi. Šobrīd tiek konstatēta ietekme, taču nav norādīti pasākumi tās mazināšanai. A. Lapiņš skaidro, ka NKMP būs jālemj, </w:t>
      </w:r>
      <w:r w:rsidRPr="002B28BA">
        <w:rPr>
          <w:rFonts w:ascii="Arial Narrow" w:hAnsi="Arial Narrow"/>
          <w:color w:val="000000"/>
          <w:sz w:val="22"/>
          <w:szCs w:val="22"/>
          <w:lang w:val="lv-LV"/>
        </w:rPr>
        <w:lastRenderedPageBreak/>
        <w:t>vai virzīt materiālu ekspertīzei vai ne. UNESCO vadlīnijas nenosaka, ka ekspertiem jābūt pilnīgi neatkarīgiem, taču ekspertīzi nevar veikt tie paši speciālisti, kas sagatavojuši materiālu. Tāpēc nepieciešams neatkarīgs eksperts, kuru NKMP var piesaistīt vai izvēlēties citā veidā.</w:t>
      </w:r>
    </w:p>
    <w:p w14:paraId="0FD4F616" w14:textId="77777777"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color w:val="000000"/>
          <w:sz w:val="22"/>
          <w:szCs w:val="22"/>
          <w:lang w:val="lv-LV"/>
        </w:rPr>
        <w:t>E. Rožulapa norāda, ka būvniecības nozarē pastāvīgi esam situācijā, kur neatkarīgos ekspertus algo pasūtītājs.</w:t>
      </w:r>
    </w:p>
    <w:p w14:paraId="77F158D2" w14:textId="77777777"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color w:val="000000"/>
          <w:sz w:val="22"/>
          <w:szCs w:val="22"/>
          <w:lang w:val="lv-LV"/>
        </w:rPr>
        <w:t>R. Liepiņš norāda, ka vēsturiski Vecrīgu apjož bulvāru loks, kas nosaka tās mērogu un pilsētbūvniecisko struktūru. Salīdzinot ar to, Andrejostas projektā paredzētais apjoms ir krietni lielāks, un tas neizbēgami atstās iespaidu uz pilsētvidi. Viņš uzsver, ka Vecrīga pati par sevi ir mazāka nekā plānotais attīstības rajons. R. Liepiņš akcentē, ka tieši bulvāru loks padara Rīgu unikālu un ļoti ērtu, un tā ir vērtība, kas saglabājusies kopš 19. gadsimta. Viņaprāt, ir svarīgi turpināt un respektēt šajā laikā iestrādātos pilsētbūvnieciskos principus.</w:t>
      </w:r>
    </w:p>
    <w:p w14:paraId="00E95E4A" w14:textId="73766787"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color w:val="000000"/>
          <w:sz w:val="22"/>
          <w:szCs w:val="22"/>
          <w:lang w:val="lv-LV"/>
        </w:rPr>
        <w:t xml:space="preserve">I. Purs norāda, ka risinājums ir vērtēt attīstību pa kārtām, pārbaudot, vai proporcijas ir adekvātas. Viņa uzsver, ka ārtelpai ir sava hierarhija, un būtiska ir arī mierpilnas atpūtas iespēja. Šajā gadījumā atpūtas funkcija tiek balstīta uz </w:t>
      </w:r>
      <w:proofErr w:type="spellStart"/>
      <w:r w:rsidRPr="002B28BA">
        <w:rPr>
          <w:rFonts w:ascii="Arial Narrow" w:hAnsi="Arial Narrow"/>
          <w:color w:val="000000"/>
          <w:sz w:val="22"/>
          <w:szCs w:val="22"/>
          <w:lang w:val="lv-LV"/>
        </w:rPr>
        <w:t>Viesturdārzu</w:t>
      </w:r>
      <w:proofErr w:type="spellEnd"/>
      <w:r w:rsidRPr="002B28BA">
        <w:rPr>
          <w:rFonts w:ascii="Arial Narrow" w:hAnsi="Arial Narrow"/>
          <w:color w:val="000000"/>
          <w:sz w:val="22"/>
          <w:szCs w:val="22"/>
          <w:lang w:val="lv-LV"/>
        </w:rPr>
        <w:t xml:space="preserve">, savukārt Daugavmala ir pakļauta spēcīgiem vējiem. Kad ir </w:t>
      </w:r>
      <w:proofErr w:type="spellStart"/>
      <w:r w:rsidRPr="002B28BA">
        <w:rPr>
          <w:rFonts w:ascii="Arial Narrow" w:hAnsi="Arial Narrow"/>
          <w:color w:val="000000"/>
          <w:sz w:val="22"/>
          <w:szCs w:val="22"/>
          <w:lang w:val="lv-LV"/>
        </w:rPr>
        <w:t>vējlauzis</w:t>
      </w:r>
      <w:proofErr w:type="spellEnd"/>
      <w:r w:rsidRPr="002B28BA">
        <w:rPr>
          <w:rFonts w:ascii="Arial Narrow" w:hAnsi="Arial Narrow"/>
          <w:color w:val="000000"/>
          <w:sz w:val="22"/>
          <w:szCs w:val="22"/>
          <w:lang w:val="lv-LV"/>
        </w:rPr>
        <w:t>, vajag atb</w:t>
      </w:r>
      <w:r w:rsidR="00F73B84">
        <w:rPr>
          <w:rFonts w:ascii="Arial Narrow" w:hAnsi="Arial Narrow"/>
          <w:color w:val="000000"/>
          <w:sz w:val="22"/>
          <w:szCs w:val="22"/>
          <w:lang w:val="lv-LV"/>
        </w:rPr>
        <w:t>i</w:t>
      </w:r>
      <w:r w:rsidRPr="002B28BA">
        <w:rPr>
          <w:rFonts w:ascii="Arial Narrow" w:hAnsi="Arial Narrow"/>
          <w:color w:val="000000"/>
          <w:sz w:val="22"/>
          <w:szCs w:val="22"/>
          <w:lang w:val="lv-LV"/>
        </w:rPr>
        <w:t>lstošus stādījumus, lai nodrošinātu komfortu.</w:t>
      </w:r>
    </w:p>
    <w:p w14:paraId="13D2E2E0" w14:textId="620B851F"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color w:val="000000"/>
          <w:sz w:val="22"/>
          <w:szCs w:val="22"/>
          <w:lang w:val="lv-LV"/>
        </w:rPr>
        <w:t>P. Ratas norāda, ka ārtelpas hierarhija ir būtiska. Viņš min, ka labas kvalitātes pilsētvidē nereti redzams labiekārtots pagalms, kas pilsētā ir salīdzinoši rets gadījums. Ja autotransporta kustība teritorijā ir neitralizēta, iela pati kļūst par galveno ārtelpu, un tas ir vērtīgi, ja šajā vidē ir patīkami uzturēties. P.</w:t>
      </w:r>
      <w:r w:rsidR="00F73B84">
        <w:rPr>
          <w:rFonts w:ascii="Arial Narrow" w:hAnsi="Arial Narrow"/>
          <w:color w:val="000000"/>
          <w:sz w:val="22"/>
          <w:szCs w:val="22"/>
          <w:lang w:val="lv-LV"/>
        </w:rPr>
        <w:t xml:space="preserve"> </w:t>
      </w:r>
      <w:r w:rsidRPr="002B28BA">
        <w:rPr>
          <w:rFonts w:ascii="Arial Narrow" w:hAnsi="Arial Narrow"/>
          <w:color w:val="000000"/>
          <w:sz w:val="22"/>
          <w:szCs w:val="22"/>
          <w:lang w:val="lv-LV"/>
        </w:rPr>
        <w:t xml:space="preserve">Ratas piebilst, ka, skatoties uz projektu, risinājumi vienmēr var būt arī citādi, taču viņš redz pienesumu pilsētai: apbūves teritorija ar savu mērogu spēj nodefinēt kvalitatīvu ārtelpu. Ir iespējams skaidri noteikt ārējo fasāžu līnijas, un mazākā mērogā ar šo pieeju varētu salīdzināt, piemēram, </w:t>
      </w:r>
      <w:r w:rsidR="00F73B84" w:rsidRPr="002B28BA">
        <w:rPr>
          <w:rFonts w:ascii="Arial Narrow" w:hAnsi="Arial Narrow"/>
          <w:color w:val="000000"/>
          <w:sz w:val="22"/>
          <w:szCs w:val="22"/>
          <w:lang w:val="lv-LV"/>
        </w:rPr>
        <w:t>Magdalenās</w:t>
      </w:r>
      <w:r w:rsidRPr="002B28BA">
        <w:rPr>
          <w:rFonts w:ascii="Arial Narrow" w:hAnsi="Arial Narrow"/>
          <w:color w:val="000000"/>
          <w:sz w:val="22"/>
          <w:szCs w:val="22"/>
          <w:lang w:val="lv-LV"/>
        </w:rPr>
        <w:t xml:space="preserve"> kvartālu vai Tērbatas dārzu. Viņaprāt, tieši šāds ārtelpas ielu tīkls, šī pieeja ir reāls pienesums pilsētai.</w:t>
      </w:r>
    </w:p>
    <w:p w14:paraId="1C566260" w14:textId="31829AE5"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color w:val="000000"/>
          <w:sz w:val="22"/>
          <w:szCs w:val="22"/>
          <w:lang w:val="lv-LV"/>
        </w:rPr>
        <w:t>I. Purs norāda, ka arhitektūrā vienmēr ir gan pozitīvais, gan negatīvais, un viņa iebilst pret pieņēmumu, ka šodien apskatītā kompozīcija būtu tik augstvēr</w:t>
      </w:r>
      <w:r w:rsidR="003273FB">
        <w:rPr>
          <w:rFonts w:ascii="Arial Narrow" w:hAnsi="Arial Narrow"/>
          <w:color w:val="000000"/>
          <w:sz w:val="22"/>
          <w:szCs w:val="22"/>
          <w:lang w:val="lv-LV"/>
        </w:rPr>
        <w:t>t</w:t>
      </w:r>
      <w:r w:rsidRPr="002B28BA">
        <w:rPr>
          <w:rFonts w:ascii="Arial Narrow" w:hAnsi="Arial Narrow"/>
          <w:color w:val="000000"/>
          <w:sz w:val="22"/>
          <w:szCs w:val="22"/>
          <w:lang w:val="lv-LV"/>
        </w:rPr>
        <w:t>īga, kā tiek pasniegts. Viņa uzsver, ka iela kā publiska ārtelpa ir sena un stabila pilsētbūvniecības struktūra, un būtiskais jautājums ir — kas ir laikmetīgais pienesums šajā gadījumā?</w:t>
      </w:r>
    </w:p>
    <w:p w14:paraId="3908C84B" w14:textId="77777777"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color w:val="000000"/>
          <w:sz w:val="22"/>
          <w:szCs w:val="22"/>
          <w:lang w:val="lv-LV"/>
        </w:rPr>
        <w:t>A. Lapiņš jautā, kādi būtu ieteikumi un papildinājumi esošajam dokumentam par ietekmes novērtējumu.</w:t>
      </w:r>
    </w:p>
    <w:p w14:paraId="20F8A50D" w14:textId="77777777"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color w:val="000000"/>
          <w:sz w:val="22"/>
          <w:szCs w:val="22"/>
          <w:lang w:val="lv-LV"/>
        </w:rPr>
        <w:t>I. Purs uzsver, ka dokumentā noteikti jāiekļauj alternatīvas. Viņa jautā, vai šobrīd vispār ir izvērtētas kādas alternatīvas attīstības iespējas. Ja pastāv aspekti, par kuriem ir bažas, vai ir iespējams izdarīt kaut ko labāk, lai mazinātu ietekmi, tad tas ir būtiski un obligāti jāatspoguļo dokumentā.</w:t>
      </w:r>
    </w:p>
    <w:p w14:paraId="7DE09D90" w14:textId="77777777"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color w:val="000000"/>
          <w:sz w:val="22"/>
          <w:szCs w:val="22"/>
          <w:lang w:val="lv-LV"/>
        </w:rPr>
        <w:t>E. Rožulapa jautā vai veicējs var izstrādāt alternatīvas. To var izdarīt tikai ierosinātājs.</w:t>
      </w:r>
    </w:p>
    <w:p w14:paraId="2D09A635" w14:textId="470C2382"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color w:val="000000"/>
          <w:sz w:val="22"/>
          <w:szCs w:val="22"/>
          <w:lang w:val="lv-LV"/>
        </w:rPr>
        <w:t>A. Ancāne norāda, ka no šodienas diskusijas ir skaidrs: esošajā dokumentā trū</w:t>
      </w:r>
      <w:r w:rsidR="00D4558D">
        <w:rPr>
          <w:rFonts w:ascii="Arial Narrow" w:hAnsi="Arial Narrow"/>
          <w:color w:val="000000"/>
          <w:sz w:val="22"/>
          <w:szCs w:val="22"/>
          <w:lang w:val="lv-LV"/>
        </w:rPr>
        <w:t>kst vairāku būtisku tēmu bloku</w:t>
      </w:r>
      <w:bookmarkStart w:id="0" w:name="_GoBack"/>
      <w:bookmarkEnd w:id="0"/>
      <w:r w:rsidRPr="002B28BA">
        <w:rPr>
          <w:rFonts w:ascii="Arial Narrow" w:hAnsi="Arial Narrow"/>
          <w:color w:val="000000"/>
          <w:sz w:val="22"/>
          <w:szCs w:val="22"/>
          <w:lang w:val="lv-LV"/>
        </w:rPr>
        <w:t>. Viņasprāt, dokumentu nepieciešams papildināt un precizēt, iekļaujot vērtējumu atbilstoši izteiktajām piezīmēm. Pēc šo papildinājumu veikšanas materiāls būtu jāiesniedz NKMP, un pēc tam RVC SAP varētu to izskatīt un balsot.</w:t>
      </w:r>
    </w:p>
    <w:p w14:paraId="663A13B2" w14:textId="77777777"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color w:val="000000"/>
          <w:sz w:val="22"/>
          <w:szCs w:val="22"/>
          <w:lang w:val="lv-LV"/>
        </w:rPr>
        <w:t>A. Lapiņš uzsver, ka ieteikumu sadaļā noteikti jāiekļauj uzraudzība un monitorings. Viņaprāt, tas ir būtisks HIA elements un tam obligāti jābūt dokumentā. </w:t>
      </w:r>
    </w:p>
    <w:p w14:paraId="5D1288B3" w14:textId="77777777"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color w:val="000000"/>
          <w:sz w:val="22"/>
          <w:szCs w:val="22"/>
          <w:lang w:val="lv-LV"/>
        </w:rPr>
        <w:t>A. Lapiņš pateicas visiem klātesošajiem par dalību RVC SAP 461. sēdē</w:t>
      </w:r>
    </w:p>
    <w:p w14:paraId="4F56E231" w14:textId="557D1C51" w:rsidR="005F35D7" w:rsidRDefault="005F35D7" w:rsidP="002B28BA">
      <w:pPr>
        <w:pStyle w:val="Paraststmeklis"/>
        <w:spacing w:before="240" w:beforeAutospacing="0" w:after="240" w:afterAutospacing="0"/>
        <w:jc w:val="both"/>
        <w:rPr>
          <w:rFonts w:ascii="Arial Narrow" w:hAnsi="Arial Narrow"/>
          <w:color w:val="000000"/>
          <w:sz w:val="22"/>
          <w:szCs w:val="22"/>
          <w:lang w:val="lv-LV"/>
        </w:rPr>
      </w:pPr>
      <w:r w:rsidRPr="005F35D7">
        <w:rPr>
          <w:rFonts w:ascii="Arial Narrow" w:hAnsi="Arial Narrow"/>
          <w:color w:val="000000"/>
          <w:sz w:val="22"/>
          <w:szCs w:val="22"/>
          <w:lang w:val="lv-LV"/>
        </w:rPr>
        <w:t>Jautājums izskatīts kā konsultatīvs, balsojums netiek veikts</w:t>
      </w:r>
      <w:r>
        <w:rPr>
          <w:rFonts w:ascii="Arial Narrow" w:hAnsi="Arial Narrow"/>
          <w:color w:val="000000"/>
          <w:sz w:val="22"/>
          <w:szCs w:val="22"/>
          <w:lang w:val="lv-LV"/>
        </w:rPr>
        <w:t>.</w:t>
      </w:r>
    </w:p>
    <w:p w14:paraId="1A3BEA79" w14:textId="44BADA56" w:rsidR="002B28BA" w:rsidRPr="002B28BA" w:rsidRDefault="002B28BA" w:rsidP="002B28BA">
      <w:pPr>
        <w:pStyle w:val="Paraststmeklis"/>
        <w:spacing w:before="240" w:beforeAutospacing="0" w:after="240" w:afterAutospacing="0"/>
        <w:jc w:val="both"/>
        <w:rPr>
          <w:lang w:val="lv-LV"/>
        </w:rPr>
      </w:pPr>
      <w:r w:rsidRPr="002B28BA">
        <w:rPr>
          <w:rFonts w:ascii="Arial Narrow" w:hAnsi="Arial Narrow"/>
          <w:color w:val="000000"/>
          <w:sz w:val="22"/>
          <w:szCs w:val="22"/>
          <w:lang w:val="lv-LV"/>
        </w:rPr>
        <w:t>Sēdi slēdz plkst. 17:10</w:t>
      </w:r>
    </w:p>
    <w:p w14:paraId="27B42A64" w14:textId="77777777" w:rsidR="00C56970" w:rsidRPr="002B28BA" w:rsidRDefault="00C56970" w:rsidP="00936DA8">
      <w:pPr>
        <w:widowControl w:val="0"/>
        <w:jc w:val="both"/>
        <w:rPr>
          <w:rFonts w:ascii="Arial Narrow" w:eastAsia="Arial Narrow" w:hAnsi="Arial Narrow" w:cs="Arial Narrow"/>
          <w:sz w:val="22"/>
          <w:szCs w:val="22"/>
        </w:rPr>
      </w:pPr>
    </w:p>
    <w:p w14:paraId="6A1F9023" w14:textId="77777777" w:rsidR="002E74E5" w:rsidRPr="002B28BA" w:rsidRDefault="002E74E5" w:rsidP="00936DA8">
      <w:pPr>
        <w:widowControl w:val="0"/>
        <w:jc w:val="both"/>
        <w:rPr>
          <w:rFonts w:ascii="Arial Narrow" w:eastAsia="Arial Narrow" w:hAnsi="Arial Narrow" w:cs="Arial Narrow"/>
          <w:sz w:val="22"/>
          <w:szCs w:val="22"/>
        </w:rPr>
      </w:pPr>
    </w:p>
    <w:p w14:paraId="4AD6775C" w14:textId="3B4C6578" w:rsidR="00936DA8" w:rsidRPr="002B28BA" w:rsidRDefault="00936DA8" w:rsidP="00AA7A7F">
      <w:pPr>
        <w:pBdr>
          <w:top w:val="nil"/>
          <w:left w:val="nil"/>
          <w:bottom w:val="nil"/>
          <w:right w:val="nil"/>
          <w:between w:val="nil"/>
        </w:pBdr>
        <w:jc w:val="right"/>
        <w:rPr>
          <w:rFonts w:ascii="Arial Narrow" w:eastAsia="Arial Narrow" w:hAnsi="Arial Narrow" w:cs="Arial Narrow"/>
          <w:color w:val="000000"/>
          <w:sz w:val="22"/>
          <w:szCs w:val="22"/>
        </w:rPr>
      </w:pPr>
      <w:r w:rsidRPr="002B28BA">
        <w:rPr>
          <w:rFonts w:ascii="Arial Narrow" w:eastAsia="Arial Narrow" w:hAnsi="Arial Narrow" w:cs="Arial Narrow"/>
          <w:color w:val="000000"/>
          <w:sz w:val="22"/>
          <w:szCs w:val="22"/>
        </w:rPr>
        <w:t>Sēdi vadīja:</w:t>
      </w:r>
      <w:r w:rsidRPr="002B28BA">
        <w:rPr>
          <w:rFonts w:ascii="Arial Narrow" w:eastAsia="Arial Narrow" w:hAnsi="Arial Narrow" w:cs="Arial Narrow"/>
          <w:color w:val="000000"/>
          <w:sz w:val="22"/>
          <w:szCs w:val="22"/>
        </w:rPr>
        <w:tab/>
        <w:t xml:space="preserve">         </w:t>
      </w:r>
      <w:r w:rsidRPr="002B28BA">
        <w:rPr>
          <w:rFonts w:ascii="Arial Narrow" w:eastAsia="Arial Narrow" w:hAnsi="Arial Narrow" w:cs="Arial Narrow"/>
          <w:color w:val="000000"/>
          <w:sz w:val="22"/>
          <w:szCs w:val="22"/>
        </w:rPr>
        <w:tab/>
      </w:r>
      <w:r w:rsidRPr="002B28BA">
        <w:rPr>
          <w:rFonts w:ascii="Arial Narrow" w:eastAsia="Arial Narrow" w:hAnsi="Arial Narrow" w:cs="Arial Narrow"/>
          <w:color w:val="000000"/>
          <w:sz w:val="22"/>
          <w:szCs w:val="22"/>
        </w:rPr>
        <w:tab/>
      </w:r>
      <w:r w:rsidRPr="002B28BA">
        <w:rPr>
          <w:rFonts w:ascii="Arial Narrow" w:eastAsia="Arial Narrow" w:hAnsi="Arial Narrow" w:cs="Arial Narrow"/>
          <w:color w:val="000000"/>
          <w:sz w:val="22"/>
          <w:szCs w:val="22"/>
        </w:rPr>
        <w:tab/>
      </w:r>
      <w:r w:rsidRPr="002B28BA">
        <w:rPr>
          <w:rFonts w:ascii="Arial Narrow" w:eastAsia="Arial Narrow" w:hAnsi="Arial Narrow" w:cs="Arial Narrow"/>
          <w:color w:val="000000"/>
          <w:sz w:val="22"/>
          <w:szCs w:val="22"/>
        </w:rPr>
        <w:tab/>
      </w:r>
      <w:r w:rsidRPr="002B28BA">
        <w:rPr>
          <w:rFonts w:ascii="Arial Narrow" w:eastAsia="Arial Narrow" w:hAnsi="Arial Narrow" w:cs="Arial Narrow"/>
          <w:color w:val="000000"/>
          <w:sz w:val="22"/>
          <w:szCs w:val="22"/>
        </w:rPr>
        <w:tab/>
      </w:r>
      <w:r w:rsidRPr="002B28BA">
        <w:rPr>
          <w:rFonts w:ascii="Arial Narrow" w:eastAsia="Arial Narrow" w:hAnsi="Arial Narrow" w:cs="Arial Narrow"/>
          <w:color w:val="000000"/>
          <w:sz w:val="22"/>
          <w:szCs w:val="22"/>
        </w:rPr>
        <w:tab/>
      </w:r>
      <w:r w:rsidRPr="002B28BA">
        <w:rPr>
          <w:rFonts w:ascii="Arial Narrow" w:eastAsia="Arial Narrow" w:hAnsi="Arial Narrow" w:cs="Arial Narrow"/>
          <w:color w:val="000000"/>
          <w:sz w:val="22"/>
          <w:szCs w:val="22"/>
        </w:rPr>
        <w:tab/>
      </w:r>
      <w:r w:rsidRPr="002B28BA">
        <w:rPr>
          <w:rFonts w:ascii="Arial Narrow" w:eastAsia="Arial Narrow" w:hAnsi="Arial Narrow" w:cs="Arial Narrow"/>
          <w:color w:val="000000"/>
          <w:sz w:val="22"/>
          <w:szCs w:val="22"/>
        </w:rPr>
        <w:tab/>
        <w:t>A.</w:t>
      </w:r>
      <w:r w:rsidR="004D4D7C" w:rsidRPr="002B28BA">
        <w:rPr>
          <w:rFonts w:ascii="Arial Narrow" w:eastAsia="Arial Narrow" w:hAnsi="Arial Narrow" w:cs="Arial Narrow"/>
          <w:color w:val="000000"/>
          <w:sz w:val="22"/>
          <w:szCs w:val="22"/>
        </w:rPr>
        <w:t xml:space="preserve"> </w:t>
      </w:r>
      <w:r w:rsidRPr="002B28BA">
        <w:rPr>
          <w:rFonts w:ascii="Arial Narrow" w:eastAsia="Arial Narrow" w:hAnsi="Arial Narrow" w:cs="Arial Narrow"/>
          <w:color w:val="000000"/>
          <w:sz w:val="22"/>
          <w:szCs w:val="22"/>
        </w:rPr>
        <w:t>Lapiņš</w:t>
      </w:r>
    </w:p>
    <w:p w14:paraId="20ADCEAE" w14:textId="77777777" w:rsidR="00936DA8" w:rsidRPr="002B28BA" w:rsidRDefault="00936DA8" w:rsidP="00AA7A7F">
      <w:pPr>
        <w:pBdr>
          <w:top w:val="nil"/>
          <w:left w:val="nil"/>
          <w:bottom w:val="nil"/>
          <w:right w:val="nil"/>
          <w:between w:val="nil"/>
        </w:pBdr>
        <w:jc w:val="right"/>
        <w:rPr>
          <w:rFonts w:ascii="Arial Narrow" w:eastAsia="Arial Narrow" w:hAnsi="Arial Narrow" w:cs="Arial Narrow"/>
          <w:sz w:val="22"/>
          <w:szCs w:val="22"/>
        </w:rPr>
      </w:pPr>
    </w:p>
    <w:p w14:paraId="46DE9CE9" w14:textId="77777777" w:rsidR="00936DA8" w:rsidRPr="002B28BA" w:rsidRDefault="00936DA8" w:rsidP="00AA7A7F">
      <w:pPr>
        <w:pBdr>
          <w:top w:val="nil"/>
          <w:left w:val="nil"/>
          <w:bottom w:val="nil"/>
          <w:right w:val="nil"/>
          <w:between w:val="nil"/>
        </w:pBdr>
        <w:jc w:val="right"/>
        <w:rPr>
          <w:rFonts w:ascii="Arial Narrow" w:eastAsia="Arial Narrow" w:hAnsi="Arial Narrow" w:cs="Arial Narrow"/>
          <w:color w:val="000000"/>
          <w:sz w:val="22"/>
          <w:szCs w:val="22"/>
        </w:rPr>
      </w:pPr>
      <w:r w:rsidRPr="002B28BA">
        <w:rPr>
          <w:rFonts w:ascii="Arial Narrow" w:eastAsia="Arial Narrow" w:hAnsi="Arial Narrow" w:cs="Arial Narrow"/>
          <w:color w:val="000000"/>
          <w:sz w:val="22"/>
          <w:szCs w:val="22"/>
        </w:rPr>
        <w:tab/>
      </w:r>
      <w:r w:rsidRPr="002B28BA">
        <w:rPr>
          <w:rFonts w:ascii="Arial Narrow" w:eastAsia="Arial Narrow" w:hAnsi="Arial Narrow" w:cs="Arial Narrow"/>
          <w:color w:val="000000"/>
          <w:sz w:val="22"/>
          <w:szCs w:val="22"/>
        </w:rPr>
        <w:tab/>
      </w:r>
      <w:r w:rsidRPr="002B28BA">
        <w:rPr>
          <w:rFonts w:ascii="Arial Narrow" w:eastAsia="Arial Narrow" w:hAnsi="Arial Narrow" w:cs="Arial Narrow"/>
          <w:color w:val="000000"/>
          <w:sz w:val="22"/>
          <w:szCs w:val="22"/>
        </w:rPr>
        <w:tab/>
      </w:r>
      <w:r w:rsidRPr="002B28BA">
        <w:rPr>
          <w:rFonts w:ascii="Arial Narrow" w:eastAsia="Arial Narrow" w:hAnsi="Arial Narrow" w:cs="Arial Narrow"/>
          <w:color w:val="000000"/>
          <w:sz w:val="22"/>
          <w:szCs w:val="22"/>
        </w:rPr>
        <w:tab/>
      </w:r>
      <w:r w:rsidRPr="002B28BA">
        <w:rPr>
          <w:rFonts w:ascii="Arial Narrow" w:eastAsia="Arial Narrow" w:hAnsi="Arial Narrow" w:cs="Arial Narrow"/>
          <w:color w:val="000000"/>
          <w:sz w:val="22"/>
          <w:szCs w:val="22"/>
        </w:rPr>
        <w:tab/>
      </w:r>
      <w:r w:rsidRPr="002B28BA">
        <w:rPr>
          <w:rFonts w:ascii="Arial Narrow" w:eastAsia="Arial Narrow" w:hAnsi="Arial Narrow" w:cs="Arial Narrow"/>
          <w:color w:val="000000"/>
          <w:sz w:val="22"/>
          <w:szCs w:val="22"/>
        </w:rPr>
        <w:tab/>
      </w:r>
      <w:r w:rsidRPr="002B28BA">
        <w:rPr>
          <w:rFonts w:ascii="Arial Narrow" w:eastAsia="Arial Narrow" w:hAnsi="Arial Narrow" w:cs="Arial Narrow"/>
          <w:color w:val="000000"/>
          <w:sz w:val="22"/>
          <w:szCs w:val="22"/>
        </w:rPr>
        <w:tab/>
      </w:r>
      <w:r w:rsidRPr="002B28BA">
        <w:rPr>
          <w:rFonts w:ascii="Arial Narrow" w:eastAsia="Arial Narrow" w:hAnsi="Arial Narrow" w:cs="Arial Narrow"/>
          <w:color w:val="000000"/>
          <w:sz w:val="22"/>
          <w:szCs w:val="22"/>
        </w:rPr>
        <w:tab/>
      </w:r>
    </w:p>
    <w:p w14:paraId="766EC0BB" w14:textId="37848C59" w:rsidR="00936DA8" w:rsidRPr="002B28BA" w:rsidRDefault="00936DA8" w:rsidP="00AA7A7F">
      <w:pPr>
        <w:pBdr>
          <w:top w:val="nil"/>
          <w:left w:val="nil"/>
          <w:bottom w:val="nil"/>
          <w:right w:val="nil"/>
          <w:between w:val="nil"/>
        </w:pBdr>
        <w:spacing w:line="480" w:lineRule="auto"/>
        <w:jc w:val="right"/>
        <w:rPr>
          <w:rFonts w:ascii="Arial Narrow" w:eastAsia="Arial Narrow" w:hAnsi="Arial Narrow" w:cs="Arial Narrow"/>
          <w:sz w:val="22"/>
          <w:szCs w:val="22"/>
        </w:rPr>
      </w:pPr>
      <w:r w:rsidRPr="002B28BA">
        <w:rPr>
          <w:rFonts w:ascii="Arial Narrow" w:eastAsia="Arial Narrow" w:hAnsi="Arial Narrow" w:cs="Arial Narrow"/>
          <w:color w:val="000000"/>
          <w:sz w:val="22"/>
          <w:szCs w:val="22"/>
        </w:rPr>
        <w:t>Sēdē piedalījās:</w:t>
      </w:r>
      <w:r w:rsidRPr="002B28BA">
        <w:rPr>
          <w:rFonts w:ascii="Arial Narrow" w:eastAsia="Arial Narrow" w:hAnsi="Arial Narrow" w:cs="Arial Narrow"/>
          <w:color w:val="000000"/>
          <w:sz w:val="22"/>
          <w:szCs w:val="22"/>
        </w:rPr>
        <w:tab/>
      </w:r>
      <w:r w:rsidRPr="002B28BA">
        <w:rPr>
          <w:rFonts w:ascii="Arial Narrow" w:eastAsia="Arial Narrow" w:hAnsi="Arial Narrow" w:cs="Arial Narrow"/>
          <w:color w:val="000000"/>
          <w:sz w:val="22"/>
          <w:szCs w:val="22"/>
        </w:rPr>
        <w:tab/>
      </w:r>
      <w:r w:rsidRPr="002B28BA">
        <w:rPr>
          <w:rFonts w:ascii="Arial Narrow" w:eastAsia="Arial Narrow" w:hAnsi="Arial Narrow" w:cs="Arial Narrow"/>
          <w:color w:val="000000"/>
          <w:sz w:val="22"/>
          <w:szCs w:val="22"/>
        </w:rPr>
        <w:tab/>
      </w:r>
      <w:r w:rsidRPr="002B28BA">
        <w:rPr>
          <w:rFonts w:ascii="Arial Narrow" w:eastAsia="Arial Narrow" w:hAnsi="Arial Narrow" w:cs="Arial Narrow"/>
          <w:color w:val="000000"/>
          <w:sz w:val="22"/>
          <w:szCs w:val="22"/>
        </w:rPr>
        <w:tab/>
      </w:r>
      <w:r w:rsidRPr="002B28BA">
        <w:rPr>
          <w:rFonts w:ascii="Arial Narrow" w:eastAsia="Arial Narrow" w:hAnsi="Arial Narrow" w:cs="Arial Narrow"/>
          <w:color w:val="000000"/>
          <w:sz w:val="22"/>
          <w:szCs w:val="22"/>
        </w:rPr>
        <w:tab/>
      </w:r>
      <w:r w:rsidRPr="002B28BA">
        <w:rPr>
          <w:rFonts w:ascii="Arial Narrow" w:eastAsia="Arial Narrow" w:hAnsi="Arial Narrow" w:cs="Arial Narrow"/>
          <w:color w:val="000000"/>
          <w:sz w:val="22"/>
          <w:szCs w:val="22"/>
        </w:rPr>
        <w:tab/>
      </w:r>
      <w:r w:rsidRPr="002B28BA">
        <w:rPr>
          <w:rFonts w:ascii="Arial Narrow" w:eastAsia="Arial Narrow" w:hAnsi="Arial Narrow" w:cs="Arial Narrow"/>
          <w:color w:val="000000"/>
          <w:sz w:val="22"/>
          <w:szCs w:val="22"/>
        </w:rPr>
        <w:tab/>
      </w:r>
      <w:r w:rsidRPr="002B28BA">
        <w:rPr>
          <w:rFonts w:ascii="Arial Narrow" w:eastAsia="Arial Narrow" w:hAnsi="Arial Narrow" w:cs="Arial Narrow"/>
          <w:color w:val="000000"/>
          <w:sz w:val="22"/>
          <w:szCs w:val="22"/>
        </w:rPr>
        <w:tab/>
      </w:r>
      <w:r w:rsidRPr="002B28BA">
        <w:rPr>
          <w:rFonts w:ascii="Arial Narrow" w:eastAsia="Arial Narrow" w:hAnsi="Arial Narrow" w:cs="Arial Narrow"/>
          <w:color w:val="000000"/>
          <w:sz w:val="22"/>
          <w:szCs w:val="22"/>
        </w:rPr>
        <w:tab/>
      </w:r>
      <w:r w:rsidR="00916324" w:rsidRPr="002B28BA">
        <w:rPr>
          <w:rFonts w:ascii="Arial Narrow" w:eastAsia="Arial Narrow" w:hAnsi="Arial Narrow" w:cs="Arial Narrow"/>
          <w:color w:val="000000"/>
          <w:sz w:val="22"/>
          <w:szCs w:val="22"/>
        </w:rPr>
        <w:t xml:space="preserve">     </w:t>
      </w:r>
      <w:r w:rsidR="004D4D7C" w:rsidRPr="002B28BA">
        <w:rPr>
          <w:rFonts w:ascii="Arial Narrow" w:eastAsia="Arial Narrow" w:hAnsi="Arial Narrow" w:cs="Arial Narrow"/>
          <w:sz w:val="22"/>
          <w:szCs w:val="22"/>
        </w:rPr>
        <w:t>A. Ancāne</w:t>
      </w:r>
    </w:p>
    <w:p w14:paraId="11E4BBA6" w14:textId="57687592" w:rsidR="00936DA8" w:rsidRPr="002B28BA" w:rsidRDefault="00936DA8" w:rsidP="00AA7A7F">
      <w:pPr>
        <w:pBdr>
          <w:top w:val="nil"/>
          <w:left w:val="nil"/>
          <w:bottom w:val="nil"/>
          <w:right w:val="nil"/>
          <w:between w:val="nil"/>
        </w:pBdr>
        <w:spacing w:line="480" w:lineRule="auto"/>
        <w:jc w:val="right"/>
        <w:rPr>
          <w:rFonts w:ascii="Arial Narrow" w:eastAsia="Arial Narrow" w:hAnsi="Arial Narrow" w:cs="Arial Narrow"/>
          <w:color w:val="000000"/>
          <w:sz w:val="22"/>
          <w:szCs w:val="22"/>
        </w:rPr>
      </w:pPr>
      <w:r w:rsidRPr="002B28BA">
        <w:rPr>
          <w:rFonts w:ascii="Arial Narrow" w:eastAsia="Arial Narrow" w:hAnsi="Arial Narrow" w:cs="Arial Narrow"/>
          <w:color w:val="000000"/>
          <w:sz w:val="22"/>
          <w:szCs w:val="22"/>
        </w:rPr>
        <w:tab/>
      </w:r>
      <w:r w:rsidRPr="002B28BA">
        <w:rPr>
          <w:rFonts w:ascii="Arial Narrow" w:eastAsia="Arial Narrow" w:hAnsi="Arial Narrow" w:cs="Arial Narrow"/>
          <w:color w:val="000000"/>
          <w:sz w:val="22"/>
          <w:szCs w:val="22"/>
        </w:rPr>
        <w:tab/>
      </w:r>
      <w:r w:rsidRPr="002B28BA">
        <w:rPr>
          <w:rFonts w:ascii="Arial Narrow" w:eastAsia="Arial Narrow" w:hAnsi="Arial Narrow" w:cs="Arial Narrow"/>
          <w:color w:val="000000"/>
          <w:sz w:val="22"/>
          <w:szCs w:val="22"/>
        </w:rPr>
        <w:tab/>
      </w:r>
      <w:r w:rsidRPr="002B28BA">
        <w:rPr>
          <w:rFonts w:ascii="Arial Narrow" w:eastAsia="Arial Narrow" w:hAnsi="Arial Narrow" w:cs="Arial Narrow"/>
          <w:color w:val="000000"/>
          <w:sz w:val="22"/>
          <w:szCs w:val="22"/>
        </w:rPr>
        <w:tab/>
      </w:r>
      <w:r w:rsidRPr="002B28BA">
        <w:rPr>
          <w:rFonts w:ascii="Arial Narrow" w:eastAsia="Arial Narrow" w:hAnsi="Arial Narrow" w:cs="Arial Narrow"/>
          <w:color w:val="000000"/>
          <w:sz w:val="22"/>
          <w:szCs w:val="22"/>
        </w:rPr>
        <w:tab/>
      </w:r>
      <w:r w:rsidRPr="002B28BA">
        <w:rPr>
          <w:rFonts w:ascii="Arial Narrow" w:eastAsia="Arial Narrow" w:hAnsi="Arial Narrow" w:cs="Arial Narrow"/>
          <w:color w:val="000000"/>
          <w:sz w:val="22"/>
          <w:szCs w:val="22"/>
        </w:rPr>
        <w:tab/>
      </w:r>
      <w:r w:rsidRPr="002B28BA">
        <w:rPr>
          <w:rFonts w:ascii="Arial Narrow" w:eastAsia="Arial Narrow" w:hAnsi="Arial Narrow" w:cs="Arial Narrow"/>
          <w:color w:val="000000"/>
          <w:sz w:val="22"/>
          <w:szCs w:val="22"/>
        </w:rPr>
        <w:tab/>
      </w:r>
      <w:r w:rsidRPr="002B28BA">
        <w:rPr>
          <w:rFonts w:ascii="Arial Narrow" w:eastAsia="Arial Narrow" w:hAnsi="Arial Narrow" w:cs="Arial Narrow"/>
          <w:color w:val="000000"/>
          <w:sz w:val="22"/>
          <w:szCs w:val="22"/>
        </w:rPr>
        <w:tab/>
      </w:r>
      <w:r w:rsidRPr="002B28BA">
        <w:rPr>
          <w:rFonts w:ascii="Arial Narrow" w:eastAsia="Arial Narrow" w:hAnsi="Arial Narrow" w:cs="Arial Narrow"/>
          <w:color w:val="000000"/>
          <w:sz w:val="22"/>
          <w:szCs w:val="22"/>
        </w:rPr>
        <w:tab/>
      </w:r>
      <w:r w:rsidRPr="002B28BA">
        <w:rPr>
          <w:rFonts w:ascii="Arial Narrow" w:eastAsia="Arial Narrow" w:hAnsi="Arial Narrow" w:cs="Arial Narrow"/>
          <w:color w:val="000000"/>
          <w:sz w:val="22"/>
          <w:szCs w:val="22"/>
        </w:rPr>
        <w:tab/>
      </w:r>
      <w:r w:rsidR="007F6418">
        <w:rPr>
          <w:rFonts w:ascii="Arial Narrow" w:eastAsia="Arial Narrow" w:hAnsi="Arial Narrow" w:cs="Arial Narrow"/>
          <w:sz w:val="22"/>
          <w:szCs w:val="22"/>
        </w:rPr>
        <w:t>J. Asaris</w:t>
      </w:r>
      <w:r w:rsidR="004D4D7C" w:rsidRPr="002B28BA">
        <w:rPr>
          <w:rFonts w:ascii="Arial Narrow" w:eastAsia="Arial Narrow" w:hAnsi="Arial Narrow" w:cs="Arial Narrow"/>
          <w:sz w:val="22"/>
          <w:szCs w:val="22"/>
        </w:rPr>
        <w:t xml:space="preserve"> </w:t>
      </w:r>
    </w:p>
    <w:p w14:paraId="7D59EC87" w14:textId="77F4E019" w:rsidR="00936DA8" w:rsidRPr="002B28BA" w:rsidRDefault="00936DA8" w:rsidP="00AA7A7F">
      <w:pPr>
        <w:pBdr>
          <w:top w:val="nil"/>
          <w:left w:val="nil"/>
          <w:bottom w:val="nil"/>
          <w:right w:val="nil"/>
          <w:between w:val="nil"/>
        </w:pBdr>
        <w:spacing w:line="480" w:lineRule="auto"/>
        <w:jc w:val="right"/>
        <w:rPr>
          <w:rFonts w:ascii="Arial Narrow" w:eastAsia="Arial Narrow" w:hAnsi="Arial Narrow" w:cs="Arial Narrow"/>
          <w:sz w:val="22"/>
          <w:szCs w:val="22"/>
        </w:rPr>
      </w:pPr>
      <w:r w:rsidRPr="002B28BA">
        <w:rPr>
          <w:rFonts w:ascii="Arial Narrow" w:eastAsia="Arial Narrow" w:hAnsi="Arial Narrow" w:cs="Arial Narrow"/>
          <w:sz w:val="22"/>
          <w:szCs w:val="22"/>
        </w:rPr>
        <w:tab/>
      </w:r>
      <w:r w:rsidRPr="002B28BA">
        <w:rPr>
          <w:rFonts w:ascii="Arial Narrow" w:eastAsia="Arial Narrow" w:hAnsi="Arial Narrow" w:cs="Arial Narrow"/>
          <w:sz w:val="22"/>
          <w:szCs w:val="22"/>
        </w:rPr>
        <w:tab/>
      </w:r>
      <w:r w:rsidRPr="002B28BA">
        <w:rPr>
          <w:rFonts w:ascii="Arial Narrow" w:eastAsia="Arial Narrow" w:hAnsi="Arial Narrow" w:cs="Arial Narrow"/>
          <w:sz w:val="22"/>
          <w:szCs w:val="22"/>
        </w:rPr>
        <w:tab/>
      </w:r>
      <w:r w:rsidRPr="002B28BA">
        <w:rPr>
          <w:rFonts w:ascii="Arial Narrow" w:eastAsia="Arial Narrow" w:hAnsi="Arial Narrow" w:cs="Arial Narrow"/>
          <w:sz w:val="22"/>
          <w:szCs w:val="22"/>
        </w:rPr>
        <w:tab/>
      </w:r>
      <w:r w:rsidRPr="002B28BA">
        <w:rPr>
          <w:rFonts w:ascii="Arial Narrow" w:eastAsia="Arial Narrow" w:hAnsi="Arial Narrow" w:cs="Arial Narrow"/>
          <w:sz w:val="22"/>
          <w:szCs w:val="22"/>
        </w:rPr>
        <w:tab/>
      </w:r>
      <w:r w:rsidRPr="002B28BA">
        <w:rPr>
          <w:rFonts w:ascii="Arial Narrow" w:eastAsia="Arial Narrow" w:hAnsi="Arial Narrow" w:cs="Arial Narrow"/>
          <w:sz w:val="22"/>
          <w:szCs w:val="22"/>
        </w:rPr>
        <w:tab/>
      </w:r>
      <w:r w:rsidRPr="002B28BA">
        <w:rPr>
          <w:rFonts w:ascii="Arial Narrow" w:eastAsia="Arial Narrow" w:hAnsi="Arial Narrow" w:cs="Arial Narrow"/>
          <w:sz w:val="22"/>
          <w:szCs w:val="22"/>
        </w:rPr>
        <w:tab/>
      </w:r>
      <w:r w:rsidRPr="002B28BA">
        <w:rPr>
          <w:rFonts w:ascii="Arial Narrow" w:eastAsia="Arial Narrow" w:hAnsi="Arial Narrow" w:cs="Arial Narrow"/>
          <w:sz w:val="22"/>
          <w:szCs w:val="22"/>
        </w:rPr>
        <w:tab/>
      </w:r>
      <w:r w:rsidRPr="002B28BA">
        <w:rPr>
          <w:rFonts w:ascii="Arial Narrow" w:eastAsia="Arial Narrow" w:hAnsi="Arial Narrow" w:cs="Arial Narrow"/>
          <w:sz w:val="22"/>
          <w:szCs w:val="22"/>
        </w:rPr>
        <w:tab/>
      </w:r>
      <w:r w:rsidRPr="002B28BA">
        <w:rPr>
          <w:rFonts w:ascii="Arial Narrow" w:eastAsia="Arial Narrow" w:hAnsi="Arial Narrow" w:cs="Arial Narrow"/>
          <w:sz w:val="22"/>
          <w:szCs w:val="22"/>
        </w:rPr>
        <w:tab/>
      </w:r>
      <w:r w:rsidR="004D4D7C" w:rsidRPr="002B28BA">
        <w:rPr>
          <w:rFonts w:ascii="Arial Narrow" w:eastAsia="Arial Narrow" w:hAnsi="Arial Narrow" w:cs="Arial Narrow"/>
          <w:sz w:val="22"/>
          <w:szCs w:val="22"/>
        </w:rPr>
        <w:t>A. Kušķis</w:t>
      </w:r>
    </w:p>
    <w:p w14:paraId="7288F13A" w14:textId="7AB93590" w:rsidR="00D36E2A" w:rsidRPr="002B28BA" w:rsidRDefault="00D36E2A" w:rsidP="00AA7A7F">
      <w:pPr>
        <w:pBdr>
          <w:top w:val="nil"/>
          <w:left w:val="nil"/>
          <w:bottom w:val="nil"/>
          <w:right w:val="nil"/>
          <w:between w:val="nil"/>
        </w:pBdr>
        <w:spacing w:line="480" w:lineRule="auto"/>
        <w:jc w:val="right"/>
        <w:rPr>
          <w:rFonts w:ascii="Arial Narrow" w:eastAsia="Arial Narrow" w:hAnsi="Arial Narrow" w:cs="Arial Narrow"/>
          <w:sz w:val="22"/>
          <w:szCs w:val="22"/>
        </w:rPr>
      </w:pPr>
      <w:r w:rsidRPr="002B28BA">
        <w:rPr>
          <w:rFonts w:ascii="Arial Narrow" w:eastAsia="Arial Narrow" w:hAnsi="Arial Narrow" w:cs="Arial Narrow"/>
          <w:sz w:val="22"/>
          <w:szCs w:val="22"/>
        </w:rPr>
        <w:t>B. Moļņika</w:t>
      </w:r>
    </w:p>
    <w:p w14:paraId="7DD3FFC9" w14:textId="39AAD9E8" w:rsidR="00936DA8" w:rsidRPr="002B28BA" w:rsidRDefault="00936DA8" w:rsidP="00AA7A7F">
      <w:pPr>
        <w:pBdr>
          <w:top w:val="nil"/>
          <w:left w:val="nil"/>
          <w:bottom w:val="nil"/>
          <w:right w:val="nil"/>
          <w:between w:val="nil"/>
        </w:pBdr>
        <w:spacing w:line="480" w:lineRule="auto"/>
        <w:ind w:left="6480" w:firstLine="720"/>
        <w:jc w:val="right"/>
        <w:rPr>
          <w:rFonts w:ascii="Arial Narrow" w:eastAsia="Arial Narrow" w:hAnsi="Arial Narrow" w:cs="Arial Narrow"/>
          <w:sz w:val="22"/>
          <w:szCs w:val="22"/>
        </w:rPr>
      </w:pPr>
      <w:r w:rsidRPr="002B28BA">
        <w:rPr>
          <w:rFonts w:ascii="Arial Narrow" w:eastAsia="Arial Narrow" w:hAnsi="Arial Narrow" w:cs="Arial Narrow"/>
          <w:color w:val="000000"/>
          <w:sz w:val="22"/>
          <w:szCs w:val="22"/>
        </w:rPr>
        <w:t>R.</w:t>
      </w:r>
      <w:r w:rsidR="004D4D7C" w:rsidRPr="002B28BA">
        <w:rPr>
          <w:rFonts w:ascii="Arial Narrow" w:eastAsia="Arial Narrow" w:hAnsi="Arial Narrow" w:cs="Arial Narrow"/>
          <w:color w:val="000000"/>
          <w:sz w:val="22"/>
          <w:szCs w:val="22"/>
        </w:rPr>
        <w:t xml:space="preserve"> </w:t>
      </w:r>
      <w:r w:rsidRPr="002B28BA">
        <w:rPr>
          <w:rFonts w:ascii="Arial Narrow" w:eastAsia="Arial Narrow" w:hAnsi="Arial Narrow" w:cs="Arial Narrow"/>
          <w:color w:val="000000"/>
          <w:sz w:val="22"/>
          <w:szCs w:val="22"/>
        </w:rPr>
        <w:t>Liepiņš</w:t>
      </w:r>
    </w:p>
    <w:p w14:paraId="4908AEE4" w14:textId="45E29075" w:rsidR="00936DA8" w:rsidRDefault="00936DA8" w:rsidP="00AA7A7F">
      <w:pPr>
        <w:pBdr>
          <w:top w:val="nil"/>
          <w:left w:val="nil"/>
          <w:bottom w:val="nil"/>
          <w:right w:val="nil"/>
          <w:between w:val="nil"/>
        </w:pBdr>
        <w:spacing w:line="480" w:lineRule="auto"/>
        <w:jc w:val="right"/>
        <w:rPr>
          <w:rFonts w:ascii="Arial Narrow" w:eastAsia="Arial Narrow" w:hAnsi="Arial Narrow" w:cs="Arial Narrow"/>
          <w:sz w:val="22"/>
          <w:szCs w:val="22"/>
        </w:rPr>
      </w:pPr>
      <w:r w:rsidRPr="002B28BA">
        <w:rPr>
          <w:rFonts w:ascii="Arial Narrow" w:eastAsia="Arial Narrow" w:hAnsi="Arial Narrow" w:cs="Arial Narrow"/>
          <w:color w:val="000000"/>
          <w:sz w:val="22"/>
          <w:szCs w:val="22"/>
        </w:rPr>
        <w:tab/>
      </w:r>
      <w:r w:rsidRPr="002B28BA">
        <w:rPr>
          <w:rFonts w:ascii="Arial Narrow" w:eastAsia="Arial Narrow" w:hAnsi="Arial Narrow" w:cs="Arial Narrow"/>
          <w:color w:val="000000"/>
          <w:sz w:val="22"/>
          <w:szCs w:val="22"/>
        </w:rPr>
        <w:tab/>
      </w:r>
      <w:r w:rsidRPr="002B28BA">
        <w:rPr>
          <w:rFonts w:ascii="Arial Narrow" w:eastAsia="Arial Narrow" w:hAnsi="Arial Narrow" w:cs="Arial Narrow"/>
          <w:color w:val="000000"/>
          <w:sz w:val="22"/>
          <w:szCs w:val="22"/>
        </w:rPr>
        <w:tab/>
      </w:r>
      <w:r w:rsidRPr="002B28BA">
        <w:rPr>
          <w:rFonts w:ascii="Arial Narrow" w:eastAsia="Arial Narrow" w:hAnsi="Arial Narrow" w:cs="Arial Narrow"/>
          <w:color w:val="000000"/>
          <w:sz w:val="22"/>
          <w:szCs w:val="22"/>
        </w:rPr>
        <w:tab/>
      </w:r>
      <w:r w:rsidRPr="002B28BA">
        <w:rPr>
          <w:rFonts w:ascii="Arial Narrow" w:eastAsia="Arial Narrow" w:hAnsi="Arial Narrow" w:cs="Arial Narrow"/>
          <w:color w:val="000000"/>
          <w:sz w:val="22"/>
          <w:szCs w:val="22"/>
        </w:rPr>
        <w:tab/>
      </w:r>
      <w:r w:rsidRPr="002B28BA">
        <w:rPr>
          <w:rFonts w:ascii="Arial Narrow" w:eastAsia="Arial Narrow" w:hAnsi="Arial Narrow" w:cs="Arial Narrow"/>
          <w:color w:val="000000"/>
          <w:sz w:val="22"/>
          <w:szCs w:val="22"/>
        </w:rPr>
        <w:tab/>
      </w:r>
      <w:r w:rsidRPr="002B28BA">
        <w:rPr>
          <w:rFonts w:ascii="Arial Narrow" w:eastAsia="Arial Narrow" w:hAnsi="Arial Narrow" w:cs="Arial Narrow"/>
          <w:color w:val="000000"/>
          <w:sz w:val="22"/>
          <w:szCs w:val="22"/>
        </w:rPr>
        <w:tab/>
      </w:r>
      <w:r w:rsidRPr="002B28BA">
        <w:rPr>
          <w:rFonts w:ascii="Arial Narrow" w:eastAsia="Arial Narrow" w:hAnsi="Arial Narrow" w:cs="Arial Narrow"/>
          <w:color w:val="000000"/>
          <w:sz w:val="22"/>
          <w:szCs w:val="22"/>
        </w:rPr>
        <w:tab/>
      </w:r>
      <w:r w:rsidRPr="002B28BA">
        <w:rPr>
          <w:rFonts w:ascii="Arial Narrow" w:eastAsia="Arial Narrow" w:hAnsi="Arial Narrow" w:cs="Arial Narrow"/>
          <w:sz w:val="22"/>
          <w:szCs w:val="22"/>
        </w:rPr>
        <w:t xml:space="preserve">       </w:t>
      </w:r>
      <w:r w:rsidR="004D4D7C" w:rsidRPr="002B28BA">
        <w:rPr>
          <w:rFonts w:ascii="Arial Narrow" w:eastAsia="Arial Narrow" w:hAnsi="Arial Narrow" w:cs="Arial Narrow"/>
          <w:sz w:val="22"/>
          <w:szCs w:val="22"/>
        </w:rPr>
        <w:t xml:space="preserve">     </w:t>
      </w:r>
      <w:r w:rsidRPr="002B28BA">
        <w:rPr>
          <w:rFonts w:ascii="Arial Narrow" w:eastAsia="Arial Narrow" w:hAnsi="Arial Narrow" w:cs="Arial Narrow"/>
          <w:sz w:val="22"/>
          <w:szCs w:val="22"/>
        </w:rPr>
        <w:t xml:space="preserve"> </w:t>
      </w:r>
      <w:r w:rsidR="00EE7681" w:rsidRPr="002B28BA">
        <w:rPr>
          <w:rFonts w:ascii="Arial Narrow" w:eastAsia="Arial Narrow" w:hAnsi="Arial Narrow" w:cs="Arial Narrow"/>
          <w:sz w:val="22"/>
          <w:szCs w:val="22"/>
        </w:rPr>
        <w:t xml:space="preserve">                </w:t>
      </w:r>
      <w:r w:rsidRPr="002B28BA">
        <w:rPr>
          <w:rFonts w:ascii="Arial Narrow" w:eastAsia="Arial Narrow" w:hAnsi="Arial Narrow" w:cs="Arial Narrow"/>
          <w:sz w:val="22"/>
          <w:szCs w:val="22"/>
        </w:rPr>
        <w:t>D.</w:t>
      </w:r>
      <w:r w:rsidR="00EE7681" w:rsidRPr="002B28BA">
        <w:rPr>
          <w:rFonts w:ascii="Arial Narrow" w:eastAsia="Arial Narrow" w:hAnsi="Arial Narrow" w:cs="Arial Narrow"/>
          <w:sz w:val="22"/>
          <w:szCs w:val="22"/>
        </w:rPr>
        <w:t xml:space="preserve"> </w:t>
      </w:r>
      <w:r w:rsidRPr="002B28BA">
        <w:rPr>
          <w:rFonts w:ascii="Arial Narrow" w:eastAsia="Arial Narrow" w:hAnsi="Arial Narrow" w:cs="Arial Narrow"/>
          <w:sz w:val="22"/>
          <w:szCs w:val="22"/>
        </w:rPr>
        <w:t xml:space="preserve">Pētersone </w:t>
      </w:r>
    </w:p>
    <w:p w14:paraId="299BEF1A" w14:textId="652CABC4" w:rsidR="007F6418" w:rsidRPr="002B28BA" w:rsidRDefault="007F6418" w:rsidP="00AA7A7F">
      <w:pPr>
        <w:pBdr>
          <w:top w:val="nil"/>
          <w:left w:val="nil"/>
          <w:bottom w:val="nil"/>
          <w:right w:val="nil"/>
          <w:between w:val="nil"/>
        </w:pBdr>
        <w:spacing w:line="480" w:lineRule="auto"/>
        <w:jc w:val="right"/>
        <w:rPr>
          <w:rFonts w:ascii="Arial Narrow" w:eastAsia="Arial Narrow" w:hAnsi="Arial Narrow" w:cs="Arial Narrow"/>
          <w:sz w:val="22"/>
          <w:szCs w:val="22"/>
        </w:rPr>
      </w:pPr>
      <w:r>
        <w:rPr>
          <w:rFonts w:ascii="Arial Narrow" w:eastAsia="Arial Narrow" w:hAnsi="Arial Narrow" w:cs="Arial Narrow"/>
          <w:sz w:val="22"/>
          <w:szCs w:val="22"/>
        </w:rPr>
        <w:t>P. Ratas</w:t>
      </w:r>
    </w:p>
    <w:p w14:paraId="6D2A37D1" w14:textId="3DDB6DC1" w:rsidR="00936DA8" w:rsidRPr="002B28BA" w:rsidRDefault="00936DA8" w:rsidP="00AA7A7F">
      <w:pPr>
        <w:pBdr>
          <w:top w:val="nil"/>
          <w:left w:val="nil"/>
          <w:bottom w:val="nil"/>
          <w:right w:val="nil"/>
          <w:between w:val="nil"/>
        </w:pBdr>
        <w:spacing w:line="480" w:lineRule="auto"/>
        <w:ind w:left="720"/>
        <w:jc w:val="right"/>
        <w:rPr>
          <w:rFonts w:ascii="Arial Narrow" w:eastAsia="Arial Narrow" w:hAnsi="Arial Narrow" w:cs="Arial Narrow"/>
          <w:color w:val="000000"/>
          <w:sz w:val="22"/>
          <w:szCs w:val="22"/>
        </w:rPr>
      </w:pPr>
      <w:bookmarkStart w:id="1" w:name="_30j0zll" w:colFirst="0" w:colLast="0"/>
      <w:bookmarkEnd w:id="1"/>
      <w:r w:rsidRPr="002B28BA">
        <w:rPr>
          <w:rFonts w:ascii="Arial Narrow" w:eastAsia="Arial Narrow" w:hAnsi="Arial Narrow" w:cs="Arial Narrow"/>
          <w:color w:val="000000"/>
          <w:sz w:val="22"/>
          <w:szCs w:val="22"/>
        </w:rPr>
        <w:tab/>
      </w:r>
      <w:r w:rsidRPr="002B28BA">
        <w:rPr>
          <w:rFonts w:ascii="Arial Narrow" w:eastAsia="Arial Narrow" w:hAnsi="Arial Narrow" w:cs="Arial Narrow"/>
          <w:color w:val="000000"/>
          <w:sz w:val="22"/>
          <w:szCs w:val="22"/>
        </w:rPr>
        <w:tab/>
      </w:r>
      <w:r w:rsidRPr="002B28BA">
        <w:rPr>
          <w:rFonts w:ascii="Arial Narrow" w:eastAsia="Arial Narrow" w:hAnsi="Arial Narrow" w:cs="Arial Narrow"/>
          <w:color w:val="000000"/>
          <w:sz w:val="22"/>
          <w:szCs w:val="22"/>
        </w:rPr>
        <w:tab/>
      </w:r>
      <w:r w:rsidRPr="002B28BA">
        <w:rPr>
          <w:rFonts w:ascii="Arial Narrow" w:eastAsia="Arial Narrow" w:hAnsi="Arial Narrow" w:cs="Arial Narrow"/>
          <w:color w:val="000000"/>
          <w:sz w:val="22"/>
          <w:szCs w:val="22"/>
        </w:rPr>
        <w:tab/>
      </w:r>
      <w:r w:rsidRPr="002B28BA">
        <w:rPr>
          <w:rFonts w:ascii="Arial Narrow" w:eastAsia="Arial Narrow" w:hAnsi="Arial Narrow" w:cs="Arial Narrow"/>
          <w:color w:val="000000"/>
          <w:sz w:val="22"/>
          <w:szCs w:val="22"/>
        </w:rPr>
        <w:tab/>
      </w:r>
      <w:r w:rsidRPr="002B28BA">
        <w:rPr>
          <w:rFonts w:ascii="Arial Narrow" w:eastAsia="Arial Narrow" w:hAnsi="Arial Narrow" w:cs="Arial Narrow"/>
          <w:color w:val="000000"/>
          <w:sz w:val="22"/>
          <w:szCs w:val="22"/>
        </w:rPr>
        <w:tab/>
      </w:r>
      <w:r w:rsidRPr="002B28BA">
        <w:rPr>
          <w:rFonts w:ascii="Arial Narrow" w:eastAsia="Arial Narrow" w:hAnsi="Arial Narrow" w:cs="Arial Narrow"/>
          <w:color w:val="000000"/>
          <w:sz w:val="22"/>
          <w:szCs w:val="22"/>
        </w:rPr>
        <w:tab/>
      </w:r>
      <w:r w:rsidRPr="002B28BA">
        <w:rPr>
          <w:rFonts w:ascii="Arial Narrow" w:eastAsia="Arial Narrow" w:hAnsi="Arial Narrow" w:cs="Arial Narrow"/>
          <w:color w:val="000000"/>
          <w:sz w:val="22"/>
          <w:szCs w:val="22"/>
        </w:rPr>
        <w:tab/>
      </w:r>
      <w:r w:rsidRPr="002B28BA">
        <w:rPr>
          <w:rFonts w:ascii="Arial Narrow" w:eastAsia="Arial Narrow" w:hAnsi="Arial Narrow" w:cs="Arial Narrow"/>
          <w:color w:val="000000"/>
          <w:sz w:val="22"/>
          <w:szCs w:val="22"/>
        </w:rPr>
        <w:tab/>
      </w:r>
      <w:r w:rsidR="00EE7681" w:rsidRPr="002B28BA">
        <w:rPr>
          <w:rFonts w:ascii="Arial Narrow" w:eastAsia="Arial Narrow" w:hAnsi="Arial Narrow" w:cs="Arial Narrow"/>
          <w:color w:val="000000"/>
          <w:sz w:val="22"/>
          <w:szCs w:val="22"/>
        </w:rPr>
        <w:t xml:space="preserve"> E. Rož</w:t>
      </w:r>
      <w:r w:rsidR="003D430E" w:rsidRPr="002B28BA">
        <w:rPr>
          <w:rFonts w:ascii="Arial Narrow" w:eastAsia="Arial Narrow" w:hAnsi="Arial Narrow" w:cs="Arial Narrow"/>
          <w:color w:val="000000"/>
          <w:sz w:val="22"/>
          <w:szCs w:val="22"/>
        </w:rPr>
        <w:t>u</w:t>
      </w:r>
      <w:r w:rsidR="00EE7681" w:rsidRPr="002B28BA">
        <w:rPr>
          <w:rFonts w:ascii="Arial Narrow" w:eastAsia="Arial Narrow" w:hAnsi="Arial Narrow" w:cs="Arial Narrow"/>
          <w:color w:val="000000"/>
          <w:sz w:val="22"/>
          <w:szCs w:val="22"/>
        </w:rPr>
        <w:t>lapa</w:t>
      </w:r>
    </w:p>
    <w:p w14:paraId="5773113C" w14:textId="43546A4F" w:rsidR="00936DA8" w:rsidRPr="002B28BA" w:rsidRDefault="00936DA8" w:rsidP="00087764">
      <w:pPr>
        <w:pBdr>
          <w:top w:val="nil"/>
          <w:left w:val="nil"/>
          <w:bottom w:val="nil"/>
          <w:right w:val="nil"/>
          <w:between w:val="nil"/>
        </w:pBdr>
        <w:spacing w:line="480" w:lineRule="auto"/>
        <w:rPr>
          <w:rFonts w:ascii="Arial Narrow" w:eastAsia="Arial Narrow" w:hAnsi="Arial Narrow" w:cs="Arial Narrow"/>
          <w:color w:val="000000"/>
          <w:sz w:val="22"/>
          <w:szCs w:val="22"/>
        </w:rPr>
      </w:pPr>
      <w:r w:rsidRPr="002B28BA">
        <w:rPr>
          <w:rFonts w:ascii="Arial Narrow" w:eastAsia="Arial Narrow" w:hAnsi="Arial Narrow" w:cs="Arial Narrow"/>
          <w:color w:val="000000"/>
          <w:sz w:val="22"/>
          <w:szCs w:val="22"/>
        </w:rPr>
        <w:t xml:space="preserve">Sēdi protokolēja:   </w:t>
      </w:r>
      <w:r w:rsidRPr="002B28BA">
        <w:rPr>
          <w:rFonts w:ascii="Arial Narrow" w:eastAsia="Arial Narrow" w:hAnsi="Arial Narrow" w:cs="Arial Narrow"/>
          <w:color w:val="000000"/>
          <w:sz w:val="22"/>
          <w:szCs w:val="22"/>
        </w:rPr>
        <w:tab/>
      </w:r>
      <w:r w:rsidRPr="002B28BA">
        <w:rPr>
          <w:rFonts w:ascii="Arial Narrow" w:eastAsia="Arial Narrow" w:hAnsi="Arial Narrow" w:cs="Arial Narrow"/>
          <w:color w:val="000000"/>
          <w:sz w:val="22"/>
          <w:szCs w:val="22"/>
        </w:rPr>
        <w:tab/>
      </w:r>
      <w:r w:rsidRPr="002B28BA">
        <w:rPr>
          <w:rFonts w:ascii="Arial Narrow" w:eastAsia="Arial Narrow" w:hAnsi="Arial Narrow" w:cs="Arial Narrow"/>
          <w:color w:val="000000"/>
          <w:sz w:val="22"/>
          <w:szCs w:val="22"/>
        </w:rPr>
        <w:tab/>
      </w:r>
      <w:r w:rsidRPr="002B28BA">
        <w:rPr>
          <w:rFonts w:ascii="Arial Narrow" w:eastAsia="Arial Narrow" w:hAnsi="Arial Narrow" w:cs="Arial Narrow"/>
          <w:color w:val="000000"/>
          <w:sz w:val="22"/>
          <w:szCs w:val="22"/>
        </w:rPr>
        <w:tab/>
      </w:r>
      <w:r w:rsidRPr="002B28BA">
        <w:rPr>
          <w:rFonts w:ascii="Arial Narrow" w:eastAsia="Arial Narrow" w:hAnsi="Arial Narrow" w:cs="Arial Narrow"/>
          <w:color w:val="000000"/>
          <w:sz w:val="22"/>
          <w:szCs w:val="22"/>
        </w:rPr>
        <w:tab/>
      </w:r>
      <w:r w:rsidRPr="002B28BA">
        <w:rPr>
          <w:rFonts w:ascii="Arial Narrow" w:eastAsia="Arial Narrow" w:hAnsi="Arial Narrow" w:cs="Arial Narrow"/>
          <w:color w:val="000000"/>
          <w:sz w:val="22"/>
          <w:szCs w:val="22"/>
        </w:rPr>
        <w:tab/>
        <w:t xml:space="preserve">                                                      </w:t>
      </w:r>
      <w:r w:rsidR="00EE7681" w:rsidRPr="002B28BA">
        <w:rPr>
          <w:rFonts w:ascii="Arial Narrow" w:eastAsia="Arial Narrow" w:hAnsi="Arial Narrow" w:cs="Arial Narrow"/>
          <w:color w:val="000000"/>
          <w:sz w:val="22"/>
          <w:szCs w:val="22"/>
        </w:rPr>
        <w:t>L. Šmiukše</w:t>
      </w:r>
    </w:p>
    <w:p w14:paraId="796194DB" w14:textId="77777777" w:rsidR="00936DA8" w:rsidRPr="00EE7681" w:rsidRDefault="00936DA8"/>
    <w:sectPr w:rsidR="00936DA8" w:rsidRPr="00EE7681">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2FB46" w14:textId="77777777" w:rsidR="00D84556" w:rsidRPr="002B28BA" w:rsidRDefault="00D84556" w:rsidP="004D4D7C">
      <w:r w:rsidRPr="002B28BA">
        <w:separator/>
      </w:r>
    </w:p>
  </w:endnote>
  <w:endnote w:type="continuationSeparator" w:id="0">
    <w:p w14:paraId="04C69793" w14:textId="77777777" w:rsidR="00D84556" w:rsidRPr="002B28BA" w:rsidRDefault="00D84556" w:rsidP="004D4D7C">
      <w:r w:rsidRPr="002B28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C6C8A" w14:textId="32581399" w:rsidR="004D4D7C" w:rsidRPr="002B28BA" w:rsidRDefault="004D4D7C">
    <w:pPr>
      <w:pStyle w:val="Kjene"/>
      <w:rPr>
        <w:sz w:val="18"/>
        <w:szCs w:val="18"/>
      </w:rPr>
    </w:pPr>
    <w:r w:rsidRPr="002B28BA">
      <w:rPr>
        <w:sz w:val="18"/>
        <w:szCs w:val="18"/>
      </w:rPr>
      <w:t>Izmantotie saīsinājumi: Rīgas vēsturiskā centra saglabāšanas un attīstības padome (RVC SAP); Rīgas vēsturiskais centrs (RVC); Nacionālā kultūras mantojuma pārvalde (NKMP); Rīgas valstspilsētas pašvaldības Pilsētas attīstības departaments (PAD);</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C2CCE" w14:textId="77777777" w:rsidR="00D84556" w:rsidRPr="002B28BA" w:rsidRDefault="00D84556" w:rsidP="004D4D7C">
      <w:r w:rsidRPr="002B28BA">
        <w:separator/>
      </w:r>
    </w:p>
  </w:footnote>
  <w:footnote w:type="continuationSeparator" w:id="0">
    <w:p w14:paraId="7FD9182B" w14:textId="77777777" w:rsidR="00D84556" w:rsidRPr="002B28BA" w:rsidRDefault="00D84556" w:rsidP="004D4D7C">
      <w:r w:rsidRPr="002B28BA">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6150260"/>
      <w:docPartObj>
        <w:docPartGallery w:val="Page Numbers (Top of Page)"/>
        <w:docPartUnique/>
      </w:docPartObj>
    </w:sdtPr>
    <w:sdtEndPr>
      <w:rPr>
        <w:noProof/>
      </w:rPr>
    </w:sdtEndPr>
    <w:sdtContent>
      <w:p w14:paraId="43FF4884" w14:textId="62A5969B" w:rsidR="00D64CFF" w:rsidRDefault="00D64CFF">
        <w:pPr>
          <w:pStyle w:val="Galvene"/>
          <w:jc w:val="right"/>
        </w:pPr>
        <w:r>
          <w:fldChar w:fldCharType="begin"/>
        </w:r>
        <w:r>
          <w:instrText xml:space="preserve"> PAGE   \* MERGEFORMAT </w:instrText>
        </w:r>
        <w:r>
          <w:fldChar w:fldCharType="separate"/>
        </w:r>
        <w:r w:rsidR="00D4558D">
          <w:rPr>
            <w:noProof/>
          </w:rPr>
          <w:t>10</w:t>
        </w:r>
        <w:r>
          <w:rPr>
            <w:noProof/>
          </w:rPr>
          <w:fldChar w:fldCharType="end"/>
        </w:r>
      </w:p>
    </w:sdtContent>
  </w:sdt>
  <w:p w14:paraId="32DBAD0F" w14:textId="77777777" w:rsidR="00D64CFF" w:rsidRDefault="00D64CFF">
    <w:pPr>
      <w:pStyle w:val="Galve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379E3"/>
    <w:multiLevelType w:val="multilevel"/>
    <w:tmpl w:val="77FEE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CB4833"/>
    <w:multiLevelType w:val="multilevel"/>
    <w:tmpl w:val="283CD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DA8"/>
    <w:rsid w:val="0003018B"/>
    <w:rsid w:val="00033D26"/>
    <w:rsid w:val="0005088D"/>
    <w:rsid w:val="00050E32"/>
    <w:rsid w:val="00060B59"/>
    <w:rsid w:val="00087764"/>
    <w:rsid w:val="000B06DA"/>
    <w:rsid w:val="000B5A2D"/>
    <w:rsid w:val="000C50D6"/>
    <w:rsid w:val="000F1811"/>
    <w:rsid w:val="00115102"/>
    <w:rsid w:val="00153822"/>
    <w:rsid w:val="00161CA1"/>
    <w:rsid w:val="00163F57"/>
    <w:rsid w:val="00166E54"/>
    <w:rsid w:val="00187AEA"/>
    <w:rsid w:val="00196517"/>
    <w:rsid w:val="001C6B8E"/>
    <w:rsid w:val="001E118B"/>
    <w:rsid w:val="001F1D30"/>
    <w:rsid w:val="00236D3E"/>
    <w:rsid w:val="00260689"/>
    <w:rsid w:val="00272165"/>
    <w:rsid w:val="00285325"/>
    <w:rsid w:val="00292FAC"/>
    <w:rsid w:val="002962B9"/>
    <w:rsid w:val="002A07ED"/>
    <w:rsid w:val="002B28BA"/>
    <w:rsid w:val="002C0A76"/>
    <w:rsid w:val="002C7645"/>
    <w:rsid w:val="002E74E5"/>
    <w:rsid w:val="00313EF3"/>
    <w:rsid w:val="00324FC0"/>
    <w:rsid w:val="003273FB"/>
    <w:rsid w:val="003632B4"/>
    <w:rsid w:val="00372B43"/>
    <w:rsid w:val="003756E3"/>
    <w:rsid w:val="003871A5"/>
    <w:rsid w:val="003A558B"/>
    <w:rsid w:val="003B119C"/>
    <w:rsid w:val="003D430E"/>
    <w:rsid w:val="003E74B6"/>
    <w:rsid w:val="00412F18"/>
    <w:rsid w:val="00425B2A"/>
    <w:rsid w:val="004616FB"/>
    <w:rsid w:val="00470537"/>
    <w:rsid w:val="004837CB"/>
    <w:rsid w:val="00494DB1"/>
    <w:rsid w:val="004B61B7"/>
    <w:rsid w:val="004D4D7C"/>
    <w:rsid w:val="004D58CD"/>
    <w:rsid w:val="00506255"/>
    <w:rsid w:val="00514D18"/>
    <w:rsid w:val="0052078D"/>
    <w:rsid w:val="005211DD"/>
    <w:rsid w:val="00562895"/>
    <w:rsid w:val="005B077B"/>
    <w:rsid w:val="005F35D7"/>
    <w:rsid w:val="00610D50"/>
    <w:rsid w:val="00620803"/>
    <w:rsid w:val="00645D14"/>
    <w:rsid w:val="00652B4D"/>
    <w:rsid w:val="0065422E"/>
    <w:rsid w:val="00656EEB"/>
    <w:rsid w:val="0065767A"/>
    <w:rsid w:val="00671C54"/>
    <w:rsid w:val="00674379"/>
    <w:rsid w:val="006814D1"/>
    <w:rsid w:val="006A0CC1"/>
    <w:rsid w:val="006B353F"/>
    <w:rsid w:val="006D7291"/>
    <w:rsid w:val="006E25E3"/>
    <w:rsid w:val="00711C3B"/>
    <w:rsid w:val="00767021"/>
    <w:rsid w:val="00785037"/>
    <w:rsid w:val="007A5F5C"/>
    <w:rsid w:val="007E0A36"/>
    <w:rsid w:val="007E0CB9"/>
    <w:rsid w:val="007F6418"/>
    <w:rsid w:val="00842E65"/>
    <w:rsid w:val="00863FB4"/>
    <w:rsid w:val="008671AD"/>
    <w:rsid w:val="00867EB8"/>
    <w:rsid w:val="008831FA"/>
    <w:rsid w:val="008A37DA"/>
    <w:rsid w:val="008B074B"/>
    <w:rsid w:val="008B08A4"/>
    <w:rsid w:val="00915897"/>
    <w:rsid w:val="00916324"/>
    <w:rsid w:val="00922E07"/>
    <w:rsid w:val="00924A10"/>
    <w:rsid w:val="00925E4B"/>
    <w:rsid w:val="00936DA8"/>
    <w:rsid w:val="00957453"/>
    <w:rsid w:val="00961187"/>
    <w:rsid w:val="00993238"/>
    <w:rsid w:val="009932CF"/>
    <w:rsid w:val="009B0759"/>
    <w:rsid w:val="009B78BD"/>
    <w:rsid w:val="009D1A7C"/>
    <w:rsid w:val="009E44D5"/>
    <w:rsid w:val="009F29D3"/>
    <w:rsid w:val="00A006D0"/>
    <w:rsid w:val="00A34CC7"/>
    <w:rsid w:val="00A4490A"/>
    <w:rsid w:val="00A52553"/>
    <w:rsid w:val="00A54340"/>
    <w:rsid w:val="00A6474E"/>
    <w:rsid w:val="00A74241"/>
    <w:rsid w:val="00A82125"/>
    <w:rsid w:val="00A83460"/>
    <w:rsid w:val="00A902A5"/>
    <w:rsid w:val="00AA7A7F"/>
    <w:rsid w:val="00AC74BC"/>
    <w:rsid w:val="00AE1ACF"/>
    <w:rsid w:val="00AF0E0D"/>
    <w:rsid w:val="00AF6DE6"/>
    <w:rsid w:val="00B0452C"/>
    <w:rsid w:val="00B1275B"/>
    <w:rsid w:val="00B12B65"/>
    <w:rsid w:val="00B264E8"/>
    <w:rsid w:val="00B35D02"/>
    <w:rsid w:val="00B36F9B"/>
    <w:rsid w:val="00B4673E"/>
    <w:rsid w:val="00B47BFC"/>
    <w:rsid w:val="00B72952"/>
    <w:rsid w:val="00B73BC2"/>
    <w:rsid w:val="00B946CC"/>
    <w:rsid w:val="00BE4DA5"/>
    <w:rsid w:val="00C14598"/>
    <w:rsid w:val="00C56970"/>
    <w:rsid w:val="00C63BF4"/>
    <w:rsid w:val="00C65000"/>
    <w:rsid w:val="00C67850"/>
    <w:rsid w:val="00CB3BB8"/>
    <w:rsid w:val="00CC342B"/>
    <w:rsid w:val="00CF4D23"/>
    <w:rsid w:val="00D0445F"/>
    <w:rsid w:val="00D1109A"/>
    <w:rsid w:val="00D303F8"/>
    <w:rsid w:val="00D30511"/>
    <w:rsid w:val="00D36E2A"/>
    <w:rsid w:val="00D43AA5"/>
    <w:rsid w:val="00D4558D"/>
    <w:rsid w:val="00D5003E"/>
    <w:rsid w:val="00D64CFF"/>
    <w:rsid w:val="00D84556"/>
    <w:rsid w:val="00DA246D"/>
    <w:rsid w:val="00DA5C8B"/>
    <w:rsid w:val="00DB4958"/>
    <w:rsid w:val="00DB6BCB"/>
    <w:rsid w:val="00DE6F7E"/>
    <w:rsid w:val="00E1120C"/>
    <w:rsid w:val="00E22CE8"/>
    <w:rsid w:val="00E233A3"/>
    <w:rsid w:val="00E27569"/>
    <w:rsid w:val="00E45FD1"/>
    <w:rsid w:val="00E464C5"/>
    <w:rsid w:val="00E56BE9"/>
    <w:rsid w:val="00EA380B"/>
    <w:rsid w:val="00EE7681"/>
    <w:rsid w:val="00EF5385"/>
    <w:rsid w:val="00F02806"/>
    <w:rsid w:val="00F05920"/>
    <w:rsid w:val="00F1053A"/>
    <w:rsid w:val="00F5602B"/>
    <w:rsid w:val="00F73B84"/>
    <w:rsid w:val="00F93678"/>
    <w:rsid w:val="00FA1FCA"/>
    <w:rsid w:val="00FB0327"/>
    <w:rsid w:val="00FE5EDB"/>
    <w:rsid w:val="00FF14B9"/>
    <w:rsid w:val="00FF27A2"/>
    <w:rsid w:val="00FF713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14881"/>
  <w15:chartTrackingRefBased/>
  <w15:docId w15:val="{0C20FBBE-CA88-47B2-935A-4CCC43BA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0445F"/>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4D4D7C"/>
    <w:pPr>
      <w:spacing w:before="100" w:beforeAutospacing="1" w:after="100" w:afterAutospacing="1"/>
    </w:pPr>
    <w:rPr>
      <w:lang w:val="en-US"/>
    </w:rPr>
  </w:style>
  <w:style w:type="character" w:customStyle="1" w:styleId="apple-tab-span">
    <w:name w:val="apple-tab-span"/>
    <w:basedOn w:val="Noklusjumarindkopasfonts"/>
    <w:rsid w:val="004D4D7C"/>
  </w:style>
  <w:style w:type="paragraph" w:styleId="Galvene">
    <w:name w:val="header"/>
    <w:basedOn w:val="Parasts"/>
    <w:link w:val="GalveneRakstz"/>
    <w:uiPriority w:val="99"/>
    <w:unhideWhenUsed/>
    <w:rsid w:val="004D4D7C"/>
    <w:pPr>
      <w:tabs>
        <w:tab w:val="center" w:pos="4320"/>
        <w:tab w:val="right" w:pos="8640"/>
      </w:tabs>
    </w:pPr>
  </w:style>
  <w:style w:type="character" w:customStyle="1" w:styleId="GalveneRakstz">
    <w:name w:val="Galvene Rakstz."/>
    <w:basedOn w:val="Noklusjumarindkopasfonts"/>
    <w:link w:val="Galvene"/>
    <w:uiPriority w:val="99"/>
    <w:rsid w:val="004D4D7C"/>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4D4D7C"/>
    <w:pPr>
      <w:tabs>
        <w:tab w:val="center" w:pos="4320"/>
        <w:tab w:val="right" w:pos="8640"/>
      </w:tabs>
    </w:pPr>
  </w:style>
  <w:style w:type="character" w:customStyle="1" w:styleId="KjeneRakstz">
    <w:name w:val="Kājene Rakstz."/>
    <w:basedOn w:val="Noklusjumarindkopasfonts"/>
    <w:link w:val="Kjene"/>
    <w:uiPriority w:val="99"/>
    <w:rsid w:val="004D4D7C"/>
    <w:rPr>
      <w:rFonts w:ascii="Times New Roman" w:eastAsia="Times New Roman" w:hAnsi="Times New Roman" w:cs="Times New Roman"/>
      <w:sz w:val="24"/>
      <w:szCs w:val="24"/>
    </w:rPr>
  </w:style>
  <w:style w:type="character" w:styleId="Komentraatsauce">
    <w:name w:val="annotation reference"/>
    <w:basedOn w:val="Noklusjumarindkopasfonts"/>
    <w:uiPriority w:val="99"/>
    <w:semiHidden/>
    <w:unhideWhenUsed/>
    <w:rsid w:val="003632B4"/>
    <w:rPr>
      <w:sz w:val="16"/>
      <w:szCs w:val="16"/>
    </w:rPr>
  </w:style>
  <w:style w:type="paragraph" w:styleId="Komentrateksts">
    <w:name w:val="annotation text"/>
    <w:basedOn w:val="Parasts"/>
    <w:link w:val="KomentratekstsRakstz"/>
    <w:uiPriority w:val="99"/>
    <w:unhideWhenUsed/>
    <w:rsid w:val="003632B4"/>
    <w:rPr>
      <w:sz w:val="20"/>
      <w:szCs w:val="20"/>
    </w:rPr>
  </w:style>
  <w:style w:type="character" w:customStyle="1" w:styleId="KomentratekstsRakstz">
    <w:name w:val="Komentāra teksts Rakstz."/>
    <w:basedOn w:val="Noklusjumarindkopasfonts"/>
    <w:link w:val="Komentrateksts"/>
    <w:uiPriority w:val="99"/>
    <w:rsid w:val="003632B4"/>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3632B4"/>
    <w:rPr>
      <w:b/>
      <w:bCs/>
    </w:rPr>
  </w:style>
  <w:style w:type="character" w:customStyle="1" w:styleId="KomentratmaRakstz">
    <w:name w:val="Komentāra tēma Rakstz."/>
    <w:basedOn w:val="KomentratekstsRakstz"/>
    <w:link w:val="Komentratma"/>
    <w:uiPriority w:val="99"/>
    <w:semiHidden/>
    <w:rsid w:val="003632B4"/>
    <w:rPr>
      <w:rFonts w:ascii="Times New Roman" w:eastAsia="Times New Roman" w:hAnsi="Times New Roman" w:cs="Times New Roman"/>
      <w:b/>
      <w:bCs/>
      <w:sz w:val="20"/>
      <w:szCs w:val="20"/>
    </w:rPr>
  </w:style>
  <w:style w:type="paragraph" w:styleId="Balonteksts">
    <w:name w:val="Balloon Text"/>
    <w:basedOn w:val="Parasts"/>
    <w:link w:val="BalontekstsRakstz"/>
    <w:uiPriority w:val="99"/>
    <w:semiHidden/>
    <w:unhideWhenUsed/>
    <w:rsid w:val="003632B4"/>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632B4"/>
    <w:rPr>
      <w:rFonts w:ascii="Segoe UI" w:eastAsia="Times New Roman" w:hAnsi="Segoe UI" w:cs="Segoe UI"/>
      <w:sz w:val="18"/>
      <w:szCs w:val="18"/>
    </w:rPr>
  </w:style>
  <w:style w:type="paragraph" w:styleId="Prskatjums">
    <w:name w:val="Revision"/>
    <w:hidden/>
    <w:uiPriority w:val="99"/>
    <w:semiHidden/>
    <w:rsid w:val="00AE1AC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10</Pages>
  <Words>23002</Words>
  <Characters>13112</Characters>
  <Application>Microsoft Office Word</Application>
  <DocSecurity>0</DocSecurity>
  <Lines>109</Lines>
  <Paragraphs>72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Stuce</dc:creator>
  <cp:keywords/>
  <dc:description/>
  <cp:lastModifiedBy>Linda Zonne-Zumberga</cp:lastModifiedBy>
  <cp:revision>13</cp:revision>
  <dcterms:created xsi:type="dcterms:W3CDTF">2026-03-30T13:15:00Z</dcterms:created>
  <dcterms:modified xsi:type="dcterms:W3CDTF">2026-03-31T08:11:00Z</dcterms:modified>
</cp:coreProperties>
</file>