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82601" w14:textId="77777777" w:rsidR="004558F9" w:rsidRPr="00FF56F8" w:rsidRDefault="004558F9" w:rsidP="004558F9">
      <w:pPr>
        <w:pStyle w:val="Virsraksts1"/>
        <w:rPr>
          <w:rFonts w:ascii="Arial Narrow" w:hAnsi="Arial Narrow"/>
          <w:lang w:val="lv-LV"/>
        </w:rPr>
      </w:pPr>
    </w:p>
    <w:p w14:paraId="0AD6D6E6" w14:textId="77777777" w:rsidR="004558F9" w:rsidRPr="00FF56F8" w:rsidRDefault="004558F9" w:rsidP="004558F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6EFEE38F" w14:textId="77777777" w:rsidR="004558F9" w:rsidRPr="00FF56F8" w:rsidRDefault="004558F9" w:rsidP="004558F9">
      <w:pPr>
        <w:jc w:val="both"/>
        <w:rPr>
          <w:rFonts w:ascii="Arial Narrow" w:hAnsi="Arial Narrow"/>
          <w:sz w:val="22"/>
          <w:szCs w:val="22"/>
        </w:rPr>
      </w:pPr>
    </w:p>
    <w:p w14:paraId="436CD305" w14:textId="7906D7C7" w:rsidR="004558F9" w:rsidRDefault="004558F9" w:rsidP="004558F9">
      <w:pPr>
        <w:jc w:val="both"/>
        <w:rPr>
          <w:rFonts w:ascii="Arial Narrow" w:hAnsi="Arial Narrow"/>
          <w:sz w:val="22"/>
          <w:szCs w:val="22"/>
        </w:rPr>
      </w:pPr>
      <w:r>
        <w:rPr>
          <w:rFonts w:ascii="Arial Narrow" w:hAnsi="Arial Narrow"/>
          <w:sz w:val="22"/>
          <w:szCs w:val="22"/>
        </w:rPr>
        <w:t>202</w:t>
      </w:r>
      <w:r w:rsidR="007D7CD8">
        <w:rPr>
          <w:rFonts w:ascii="Arial Narrow" w:hAnsi="Arial Narrow"/>
          <w:sz w:val="22"/>
          <w:szCs w:val="22"/>
        </w:rPr>
        <w:t>5</w:t>
      </w:r>
      <w:r w:rsidRPr="00FF56F8">
        <w:rPr>
          <w:rFonts w:ascii="Arial Narrow" w:hAnsi="Arial Narrow"/>
          <w:sz w:val="22"/>
          <w:szCs w:val="22"/>
        </w:rPr>
        <w:t>. gada</w:t>
      </w:r>
      <w:r>
        <w:rPr>
          <w:rFonts w:ascii="Arial Narrow" w:hAnsi="Arial Narrow"/>
          <w:sz w:val="22"/>
          <w:szCs w:val="22"/>
        </w:rPr>
        <w:t xml:space="preserve"> </w:t>
      </w:r>
      <w:r w:rsidR="00BD4608">
        <w:rPr>
          <w:rFonts w:ascii="Arial Narrow" w:hAnsi="Arial Narrow"/>
          <w:sz w:val="22"/>
          <w:szCs w:val="22"/>
        </w:rPr>
        <w:t>12</w:t>
      </w:r>
      <w:r w:rsidR="00C06F1E">
        <w:rPr>
          <w:rFonts w:ascii="Arial Narrow" w:hAnsi="Arial Narrow"/>
          <w:sz w:val="22"/>
          <w:szCs w:val="22"/>
        </w:rPr>
        <w:t xml:space="preserve">. </w:t>
      </w:r>
      <w:r w:rsidR="00BD4608">
        <w:rPr>
          <w:rFonts w:ascii="Arial Narrow" w:hAnsi="Arial Narrow"/>
          <w:sz w:val="22"/>
          <w:szCs w:val="22"/>
        </w:rPr>
        <w:t>februārī</w:t>
      </w:r>
    </w:p>
    <w:p w14:paraId="40E83A36" w14:textId="77777777" w:rsidR="004558F9" w:rsidRPr="00FF56F8" w:rsidRDefault="004558F9" w:rsidP="004558F9">
      <w:pPr>
        <w:jc w:val="both"/>
        <w:rPr>
          <w:rFonts w:ascii="Arial Narrow" w:hAnsi="Arial Narrow"/>
          <w:sz w:val="22"/>
          <w:szCs w:val="22"/>
        </w:rPr>
      </w:pPr>
    </w:p>
    <w:p w14:paraId="280E09D4"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Nacionālā ku</w:t>
      </w:r>
      <w:r>
        <w:rPr>
          <w:rFonts w:ascii="Arial Narrow" w:hAnsi="Arial Narrow"/>
          <w:sz w:val="22"/>
          <w:szCs w:val="22"/>
        </w:rPr>
        <w:t>ltūras mantojuma pārvalde</w:t>
      </w:r>
      <w:r w:rsidRPr="00FF56F8">
        <w:rPr>
          <w:rFonts w:ascii="Arial Narrow" w:hAnsi="Arial Narrow"/>
          <w:sz w:val="22"/>
          <w:szCs w:val="22"/>
        </w:rPr>
        <w:t xml:space="preserve"> Rīgā, Pils ielā 22</w:t>
      </w:r>
      <w:r>
        <w:rPr>
          <w:rFonts w:ascii="Arial Narrow" w:hAnsi="Arial Narrow"/>
          <w:sz w:val="22"/>
          <w:szCs w:val="22"/>
        </w:rPr>
        <w:t xml:space="preserve"> (sēde notiek klātienē un attālināti).</w:t>
      </w:r>
    </w:p>
    <w:p w14:paraId="3D9BC62F" w14:textId="77777777" w:rsidR="004558F9" w:rsidRPr="00FF56F8" w:rsidRDefault="004558F9" w:rsidP="004558F9">
      <w:pPr>
        <w:jc w:val="both"/>
        <w:rPr>
          <w:rFonts w:ascii="Arial Narrow" w:hAnsi="Arial Narrow"/>
          <w:sz w:val="22"/>
          <w:szCs w:val="22"/>
        </w:rPr>
      </w:pPr>
    </w:p>
    <w:p w14:paraId="1C0ECD72" w14:textId="3FB39366" w:rsidR="004558F9" w:rsidRPr="00FF56F8" w:rsidRDefault="00CF3B51" w:rsidP="004558F9">
      <w:pPr>
        <w:jc w:val="center"/>
        <w:rPr>
          <w:rFonts w:ascii="Arial Narrow" w:hAnsi="Arial Narrow"/>
          <w:b/>
          <w:sz w:val="22"/>
          <w:szCs w:val="22"/>
        </w:rPr>
      </w:pPr>
      <w:r>
        <w:rPr>
          <w:rFonts w:ascii="Arial Narrow" w:hAnsi="Arial Narrow"/>
          <w:b/>
          <w:sz w:val="22"/>
          <w:szCs w:val="22"/>
        </w:rPr>
        <w:t>44</w:t>
      </w:r>
      <w:r w:rsidR="00BD4608">
        <w:rPr>
          <w:rFonts w:ascii="Arial Narrow" w:hAnsi="Arial Narrow"/>
          <w:b/>
          <w:sz w:val="22"/>
          <w:szCs w:val="22"/>
        </w:rPr>
        <w:t>6</w:t>
      </w:r>
      <w:r w:rsidR="004558F9">
        <w:rPr>
          <w:rFonts w:ascii="Arial Narrow" w:hAnsi="Arial Narrow"/>
          <w:b/>
          <w:sz w:val="22"/>
          <w:szCs w:val="22"/>
        </w:rPr>
        <w:t xml:space="preserve">. </w:t>
      </w:r>
      <w:r w:rsidR="004558F9" w:rsidRPr="00FF56F8">
        <w:rPr>
          <w:rFonts w:ascii="Arial Narrow" w:hAnsi="Arial Narrow"/>
          <w:b/>
          <w:sz w:val="22"/>
          <w:szCs w:val="22"/>
        </w:rPr>
        <w:t>sēdes</w:t>
      </w:r>
    </w:p>
    <w:p w14:paraId="7EEC561E" w14:textId="77777777" w:rsidR="004558F9" w:rsidRPr="00FF56F8" w:rsidRDefault="004558F9" w:rsidP="004558F9">
      <w:pPr>
        <w:jc w:val="center"/>
        <w:rPr>
          <w:rFonts w:ascii="Arial Narrow" w:hAnsi="Arial Narrow"/>
          <w:b/>
          <w:sz w:val="22"/>
          <w:szCs w:val="22"/>
        </w:rPr>
      </w:pPr>
      <w:r w:rsidRPr="00FF56F8">
        <w:rPr>
          <w:rFonts w:ascii="Arial Narrow" w:hAnsi="Arial Narrow"/>
          <w:b/>
          <w:sz w:val="22"/>
          <w:szCs w:val="22"/>
        </w:rPr>
        <w:t>PROTOKOLS</w:t>
      </w:r>
    </w:p>
    <w:p w14:paraId="4BB0B695" w14:textId="77777777" w:rsidR="004558F9" w:rsidRPr="00FF56F8" w:rsidRDefault="004558F9" w:rsidP="004558F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4558F9" w:rsidRPr="00E8352B" w14:paraId="219D9D03" w14:textId="77777777" w:rsidTr="001314D7">
        <w:trPr>
          <w:trHeight w:val="346"/>
        </w:trPr>
        <w:tc>
          <w:tcPr>
            <w:tcW w:w="1915" w:type="dxa"/>
          </w:tcPr>
          <w:p w14:paraId="55594B5E" w14:textId="77777777" w:rsidR="004558F9" w:rsidRPr="00FF56F8" w:rsidRDefault="004558F9" w:rsidP="001314D7">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5DAD3BCC" w14:textId="51767F1F" w:rsidR="004558F9" w:rsidRDefault="004558F9" w:rsidP="001314D7">
            <w:pPr>
              <w:jc w:val="both"/>
              <w:rPr>
                <w:rFonts w:ascii="Arial Narrow" w:hAnsi="Arial Narrow"/>
                <w:sz w:val="22"/>
                <w:szCs w:val="22"/>
              </w:rPr>
            </w:pPr>
            <w:r w:rsidRPr="00FB557F">
              <w:rPr>
                <w:rFonts w:ascii="Arial Narrow" w:hAnsi="Arial Narrow"/>
                <w:b/>
                <w:bCs/>
                <w:sz w:val="22"/>
                <w:szCs w:val="22"/>
                <w:u w:val="single"/>
              </w:rPr>
              <w:t>Padomes locekļi (alfabēta kārtībā)</w:t>
            </w:r>
            <w:r w:rsidRPr="00FB557F">
              <w:rPr>
                <w:rFonts w:ascii="Arial Narrow" w:hAnsi="Arial Narrow"/>
                <w:sz w:val="22"/>
                <w:szCs w:val="22"/>
                <w:u w:val="single"/>
              </w:rPr>
              <w:t>:</w:t>
            </w:r>
            <w:r w:rsidR="00A13D83">
              <w:rPr>
                <w:rFonts w:ascii="Arial Narrow" w:hAnsi="Arial Narrow"/>
                <w:sz w:val="22"/>
                <w:szCs w:val="22"/>
              </w:rPr>
              <w:t xml:space="preserve"> </w:t>
            </w:r>
            <w:r w:rsidR="00CE6755">
              <w:rPr>
                <w:rFonts w:ascii="Arial Narrow" w:hAnsi="Arial Narrow"/>
                <w:sz w:val="22"/>
                <w:szCs w:val="22"/>
              </w:rPr>
              <w:t xml:space="preserve"> </w:t>
            </w:r>
            <w:r w:rsidR="005E3108">
              <w:rPr>
                <w:rFonts w:ascii="Arial Narrow" w:hAnsi="Arial Narrow"/>
                <w:sz w:val="22"/>
                <w:szCs w:val="22"/>
              </w:rPr>
              <w:t xml:space="preserve">A. Ancāne, </w:t>
            </w:r>
            <w:r w:rsidR="00CE6755">
              <w:rPr>
                <w:rFonts w:ascii="Arial Narrow" w:hAnsi="Arial Narrow"/>
                <w:sz w:val="22"/>
                <w:szCs w:val="22"/>
              </w:rPr>
              <w:t>J. Asaris,</w:t>
            </w:r>
            <w:r w:rsidR="00A13D83">
              <w:rPr>
                <w:rFonts w:ascii="Arial Narrow" w:hAnsi="Arial Narrow"/>
                <w:sz w:val="22"/>
                <w:szCs w:val="22"/>
              </w:rPr>
              <w:t xml:space="preserve"> V. Brūzis</w:t>
            </w:r>
            <w:r w:rsidR="006D707F">
              <w:rPr>
                <w:rFonts w:ascii="Arial Narrow" w:hAnsi="Arial Narrow"/>
                <w:sz w:val="22"/>
                <w:szCs w:val="22"/>
              </w:rPr>
              <w:t>,</w:t>
            </w:r>
            <w:r w:rsidRPr="00FB557F">
              <w:rPr>
                <w:rFonts w:ascii="Arial Narrow" w:hAnsi="Arial Narrow"/>
                <w:sz w:val="22"/>
                <w:szCs w:val="22"/>
              </w:rPr>
              <w:t xml:space="preserve"> </w:t>
            </w:r>
            <w:r w:rsidR="00E079E7">
              <w:rPr>
                <w:rFonts w:ascii="Arial Narrow" w:hAnsi="Arial Narrow"/>
                <w:sz w:val="22"/>
                <w:szCs w:val="22"/>
              </w:rPr>
              <w:t>A. Kušķis,</w:t>
            </w:r>
            <w:r w:rsidRPr="00FB557F">
              <w:rPr>
                <w:rFonts w:ascii="Arial Narrow" w:hAnsi="Arial Narrow"/>
                <w:sz w:val="22"/>
                <w:szCs w:val="22"/>
              </w:rPr>
              <w:t xml:space="preserve"> A.</w:t>
            </w:r>
            <w:r w:rsidR="005C4B61">
              <w:rPr>
                <w:rFonts w:ascii="Arial Narrow" w:hAnsi="Arial Narrow"/>
                <w:sz w:val="22"/>
                <w:szCs w:val="22"/>
              </w:rPr>
              <w:t xml:space="preserve"> Lapiņš, R. Liepiņš</w:t>
            </w:r>
            <w:r w:rsidR="00C06F1E">
              <w:rPr>
                <w:rFonts w:ascii="Arial Narrow" w:hAnsi="Arial Narrow"/>
                <w:sz w:val="22"/>
                <w:szCs w:val="22"/>
              </w:rPr>
              <w:t>,</w:t>
            </w:r>
            <w:r w:rsidR="00BD4608">
              <w:rPr>
                <w:rFonts w:ascii="Arial Narrow" w:hAnsi="Arial Narrow"/>
                <w:sz w:val="22"/>
                <w:szCs w:val="22"/>
              </w:rPr>
              <w:t xml:space="preserve"> P. Ratas</w:t>
            </w:r>
            <w:r w:rsidR="005E3108">
              <w:rPr>
                <w:rFonts w:ascii="Arial Narrow" w:hAnsi="Arial Narrow"/>
                <w:sz w:val="22"/>
                <w:szCs w:val="22"/>
              </w:rPr>
              <w:t xml:space="preserve"> </w:t>
            </w:r>
          </w:p>
          <w:p w14:paraId="59DBFB77" w14:textId="0A472D07" w:rsidR="005C4B61" w:rsidRDefault="005C4B61" w:rsidP="001314D7">
            <w:pPr>
              <w:jc w:val="both"/>
              <w:rPr>
                <w:rFonts w:ascii="Arial Narrow" w:hAnsi="Arial Narrow"/>
                <w:sz w:val="22"/>
                <w:szCs w:val="22"/>
              </w:rPr>
            </w:pPr>
          </w:p>
          <w:p w14:paraId="679729CD" w14:textId="3A6D0A91" w:rsidR="002E1C9F" w:rsidRDefault="002E1C9F" w:rsidP="001314D7">
            <w:pPr>
              <w:jc w:val="both"/>
              <w:rPr>
                <w:rFonts w:ascii="Arial Narrow" w:hAnsi="Arial Narrow"/>
                <w:sz w:val="22"/>
                <w:szCs w:val="22"/>
              </w:rPr>
            </w:pPr>
            <w:r>
              <w:rPr>
                <w:rFonts w:ascii="Arial Narrow" w:hAnsi="Arial Narrow"/>
                <w:sz w:val="22"/>
                <w:szCs w:val="22"/>
              </w:rPr>
              <w:t>U. Bratuškins – RVC SAP pieaicinātais eksperts</w:t>
            </w:r>
          </w:p>
          <w:p w14:paraId="507D0534" w14:textId="77777777" w:rsidR="002E1C9F" w:rsidRDefault="002E1C9F" w:rsidP="001314D7">
            <w:pPr>
              <w:jc w:val="both"/>
              <w:rPr>
                <w:rFonts w:ascii="Arial Narrow" w:hAnsi="Arial Narrow"/>
                <w:sz w:val="22"/>
                <w:szCs w:val="22"/>
              </w:rPr>
            </w:pPr>
          </w:p>
          <w:p w14:paraId="716BB4FB" w14:textId="63D92EA1" w:rsidR="003D41A5" w:rsidRDefault="003D41A5" w:rsidP="001314D7">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sidR="00BD4608">
              <w:rPr>
                <w:rFonts w:ascii="Arial Narrow" w:hAnsi="Arial Narrow"/>
                <w:sz w:val="22"/>
                <w:szCs w:val="22"/>
              </w:rPr>
              <w:t xml:space="preserve"> – Nacionālā kultūras mantojuma pārvalde</w:t>
            </w:r>
          </w:p>
          <w:p w14:paraId="71DF0789" w14:textId="1EAB03F2" w:rsidR="003D41A5" w:rsidRDefault="003D41A5" w:rsidP="001314D7">
            <w:pPr>
              <w:jc w:val="both"/>
              <w:rPr>
                <w:rFonts w:ascii="Arial Narrow" w:hAnsi="Arial Narrow"/>
                <w:sz w:val="22"/>
                <w:szCs w:val="22"/>
              </w:rPr>
            </w:pPr>
            <w:r>
              <w:rPr>
                <w:rFonts w:ascii="Arial Narrow" w:hAnsi="Arial Narrow"/>
                <w:sz w:val="22"/>
                <w:szCs w:val="22"/>
              </w:rPr>
              <w:t>I. Renkvica – Rīgas valstspilsētas pašvaldības Pilsētas attīstības departaments</w:t>
            </w:r>
          </w:p>
          <w:p w14:paraId="7B240C42" w14:textId="31211E25" w:rsidR="0044421D" w:rsidRDefault="001067A0" w:rsidP="001314D7">
            <w:pPr>
              <w:jc w:val="both"/>
              <w:rPr>
                <w:rFonts w:ascii="Arial Narrow" w:hAnsi="Arial Narrow"/>
                <w:sz w:val="22"/>
                <w:szCs w:val="22"/>
              </w:rPr>
            </w:pPr>
            <w:r>
              <w:rPr>
                <w:rFonts w:ascii="Arial Narrow" w:hAnsi="Arial Narrow"/>
                <w:sz w:val="22"/>
                <w:szCs w:val="22"/>
              </w:rPr>
              <w:t>M. Levina (attālināti) – Nacionālā kultūras mantojuma pārvalde</w:t>
            </w:r>
          </w:p>
          <w:p w14:paraId="7C4DA2DA" w14:textId="00BB588D" w:rsidR="00B653F5" w:rsidRDefault="00B653F5" w:rsidP="001314D7">
            <w:pPr>
              <w:jc w:val="both"/>
              <w:rPr>
                <w:rFonts w:ascii="Arial Narrow" w:hAnsi="Arial Narrow"/>
                <w:sz w:val="22"/>
                <w:szCs w:val="22"/>
              </w:rPr>
            </w:pPr>
            <w:r>
              <w:rPr>
                <w:rFonts w:ascii="Arial Narrow" w:hAnsi="Arial Narrow"/>
                <w:sz w:val="22"/>
                <w:szCs w:val="22"/>
              </w:rPr>
              <w:t>A. Pudāne (attālināti) – Nacionālā kultūras mantojuma pārvalde</w:t>
            </w:r>
          </w:p>
          <w:p w14:paraId="2E40C67B" w14:textId="64DB178F" w:rsidR="00BD4608" w:rsidRDefault="00BD4608" w:rsidP="001314D7">
            <w:pPr>
              <w:jc w:val="both"/>
              <w:rPr>
                <w:rFonts w:ascii="Arial Narrow" w:hAnsi="Arial Narrow"/>
                <w:sz w:val="22"/>
                <w:szCs w:val="22"/>
              </w:rPr>
            </w:pPr>
            <w:r>
              <w:rPr>
                <w:rFonts w:ascii="Arial Narrow" w:hAnsi="Arial Narrow"/>
                <w:sz w:val="22"/>
                <w:szCs w:val="22"/>
              </w:rPr>
              <w:t>I. Marta (attālināti) – Nacionālā kultūras mantojuma pārvalde</w:t>
            </w:r>
          </w:p>
          <w:p w14:paraId="41C56137" w14:textId="440653A9" w:rsidR="004558F9" w:rsidRDefault="00350704" w:rsidP="001314D7">
            <w:pPr>
              <w:jc w:val="both"/>
              <w:rPr>
                <w:rFonts w:ascii="Arial Narrow" w:hAnsi="Arial Narrow"/>
                <w:sz w:val="22"/>
                <w:szCs w:val="22"/>
              </w:rPr>
            </w:pPr>
            <w:r>
              <w:rPr>
                <w:rFonts w:ascii="Arial Narrow" w:hAnsi="Arial Narrow"/>
                <w:sz w:val="22"/>
                <w:szCs w:val="22"/>
              </w:rPr>
              <w:t>K. Zīverte (attālināti) – Rīgas valstspilsētas pašvaldības Pilsētas attīstības departaments</w:t>
            </w:r>
          </w:p>
          <w:p w14:paraId="336175F6" w14:textId="77777777" w:rsidR="00350704" w:rsidRDefault="00350704" w:rsidP="00350704">
            <w:pPr>
              <w:jc w:val="both"/>
              <w:rPr>
                <w:rFonts w:ascii="Arial Narrow" w:hAnsi="Arial Narrow"/>
                <w:sz w:val="22"/>
                <w:szCs w:val="22"/>
              </w:rPr>
            </w:pPr>
            <w:r>
              <w:rPr>
                <w:rFonts w:ascii="Arial Narrow" w:hAnsi="Arial Narrow"/>
                <w:sz w:val="22"/>
                <w:szCs w:val="22"/>
              </w:rPr>
              <w:t>A. Maderniece (attālināti) - Rīgas valstspilsētas pašvaldības Pilsētas attīstības departaments</w:t>
            </w:r>
          </w:p>
          <w:p w14:paraId="32778DE7" w14:textId="387A94FB" w:rsidR="00BD4608" w:rsidRDefault="00BD4608" w:rsidP="00BD4608">
            <w:pPr>
              <w:jc w:val="both"/>
              <w:rPr>
                <w:rFonts w:ascii="Arial Narrow" w:hAnsi="Arial Narrow"/>
                <w:sz w:val="22"/>
                <w:szCs w:val="22"/>
              </w:rPr>
            </w:pPr>
            <w:r>
              <w:rPr>
                <w:rFonts w:ascii="Arial Narrow" w:hAnsi="Arial Narrow"/>
                <w:sz w:val="22"/>
                <w:szCs w:val="22"/>
              </w:rPr>
              <w:t xml:space="preserve">J. Bērziņš (attālināti) - </w:t>
            </w:r>
            <w:r w:rsidRPr="00BD4608">
              <w:rPr>
                <w:rFonts w:ascii="Arial Narrow" w:hAnsi="Arial Narrow"/>
                <w:sz w:val="22"/>
                <w:szCs w:val="22"/>
              </w:rPr>
              <w:t>Kultūrvēsturiskā mantojuma saglabāšanas birojs</w:t>
            </w:r>
          </w:p>
          <w:p w14:paraId="51B237A6" w14:textId="69663EDB" w:rsidR="00BD4608" w:rsidRDefault="00BD4608" w:rsidP="00BD4608">
            <w:pPr>
              <w:jc w:val="both"/>
              <w:rPr>
                <w:rFonts w:ascii="Arial Narrow" w:hAnsi="Arial Narrow"/>
                <w:sz w:val="22"/>
                <w:szCs w:val="22"/>
              </w:rPr>
            </w:pPr>
            <w:r>
              <w:rPr>
                <w:rFonts w:ascii="Arial Narrow" w:hAnsi="Arial Narrow"/>
                <w:sz w:val="22"/>
                <w:szCs w:val="22"/>
              </w:rPr>
              <w:t xml:space="preserve">L. Ošiņa (attālināti) - </w:t>
            </w:r>
            <w:r w:rsidRPr="00BD4608">
              <w:rPr>
                <w:rFonts w:ascii="Arial Narrow" w:hAnsi="Arial Narrow"/>
                <w:sz w:val="22"/>
                <w:szCs w:val="22"/>
              </w:rPr>
              <w:t>Kultūrvēsturiskā mantojuma saglabāšanas birojs</w:t>
            </w:r>
          </w:p>
          <w:p w14:paraId="324082C7" w14:textId="664B0C5A" w:rsidR="004558F9" w:rsidRDefault="004558F9" w:rsidP="006D707F">
            <w:pPr>
              <w:jc w:val="both"/>
              <w:rPr>
                <w:rFonts w:ascii="Arial Narrow" w:hAnsi="Arial Narrow"/>
                <w:sz w:val="22"/>
                <w:szCs w:val="22"/>
              </w:rPr>
            </w:pPr>
          </w:p>
          <w:p w14:paraId="4437895D" w14:textId="5767554E" w:rsidR="006D707F" w:rsidRPr="00FB557F" w:rsidRDefault="006D707F" w:rsidP="006D707F">
            <w:pPr>
              <w:jc w:val="both"/>
              <w:rPr>
                <w:rFonts w:ascii="Arial Narrow" w:hAnsi="Arial Narrow"/>
                <w:sz w:val="22"/>
                <w:szCs w:val="22"/>
              </w:rPr>
            </w:pPr>
          </w:p>
        </w:tc>
      </w:tr>
      <w:tr w:rsidR="004558F9" w:rsidRPr="00E8352B" w14:paraId="2A2A4B83" w14:textId="77777777" w:rsidTr="001314D7">
        <w:trPr>
          <w:trHeight w:val="650"/>
        </w:trPr>
        <w:tc>
          <w:tcPr>
            <w:tcW w:w="1915" w:type="dxa"/>
          </w:tcPr>
          <w:p w14:paraId="369D48F8" w14:textId="77777777" w:rsidR="004558F9" w:rsidRPr="0062560F" w:rsidRDefault="004558F9" w:rsidP="001314D7">
            <w:pPr>
              <w:jc w:val="both"/>
              <w:rPr>
                <w:rFonts w:ascii="Arial Narrow" w:eastAsia="Calibri" w:hAnsi="Arial Narrow"/>
                <w:sz w:val="22"/>
                <w:szCs w:val="22"/>
              </w:rPr>
            </w:pPr>
          </w:p>
        </w:tc>
        <w:tc>
          <w:tcPr>
            <w:tcW w:w="7832" w:type="dxa"/>
          </w:tcPr>
          <w:p w14:paraId="12F9A62C" w14:textId="607785D4" w:rsidR="00E079E7" w:rsidRPr="0026628C" w:rsidRDefault="004558F9" w:rsidP="00C06F1E">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14:paraId="27CD90E1" w14:textId="2C1BF94B" w:rsidR="00426850" w:rsidRDefault="00426850" w:rsidP="00C06F1E">
            <w:pPr>
              <w:jc w:val="both"/>
              <w:rPr>
                <w:rFonts w:ascii="Arial Narrow" w:hAnsi="Arial Narrow"/>
                <w:sz w:val="22"/>
                <w:szCs w:val="22"/>
              </w:rPr>
            </w:pPr>
          </w:p>
          <w:p w14:paraId="2C29A289" w14:textId="43C4151B" w:rsidR="00BD362F" w:rsidRDefault="005F58CA" w:rsidP="00BD362F">
            <w:pPr>
              <w:jc w:val="both"/>
              <w:rPr>
                <w:rFonts w:ascii="Arial Narrow" w:hAnsi="Arial Narrow"/>
                <w:sz w:val="22"/>
                <w:szCs w:val="22"/>
              </w:rPr>
            </w:pPr>
            <w:r>
              <w:rPr>
                <w:rFonts w:ascii="Arial Narrow" w:hAnsi="Arial Narrow"/>
                <w:sz w:val="22"/>
                <w:szCs w:val="22"/>
              </w:rPr>
              <w:t>V. Gūtmanis</w:t>
            </w:r>
            <w:r w:rsidR="007D7CD8">
              <w:rPr>
                <w:rFonts w:ascii="Arial Narrow" w:hAnsi="Arial Narrow"/>
                <w:sz w:val="22"/>
                <w:szCs w:val="22"/>
              </w:rPr>
              <w:t xml:space="preserve"> – </w:t>
            </w:r>
            <w:r>
              <w:rPr>
                <w:rFonts w:ascii="Arial Narrow" w:hAnsi="Arial Narrow"/>
                <w:sz w:val="22"/>
                <w:szCs w:val="22"/>
              </w:rPr>
              <w:t>Barona centrs;</w:t>
            </w:r>
          </w:p>
          <w:p w14:paraId="098072C3" w14:textId="282B609D" w:rsidR="007D7CD8" w:rsidRDefault="005F58CA" w:rsidP="00C06F1E">
            <w:pPr>
              <w:jc w:val="both"/>
              <w:rPr>
                <w:rFonts w:ascii="Arial Narrow" w:hAnsi="Arial Narrow"/>
                <w:sz w:val="22"/>
                <w:szCs w:val="22"/>
              </w:rPr>
            </w:pPr>
            <w:r>
              <w:rPr>
                <w:rFonts w:ascii="Arial Narrow" w:hAnsi="Arial Narrow"/>
                <w:sz w:val="22"/>
                <w:szCs w:val="22"/>
              </w:rPr>
              <w:t xml:space="preserve">V. </w:t>
            </w:r>
            <w:proofErr w:type="spellStart"/>
            <w:r>
              <w:rPr>
                <w:rFonts w:ascii="Arial Narrow" w:hAnsi="Arial Narrow"/>
                <w:sz w:val="22"/>
                <w:szCs w:val="22"/>
              </w:rPr>
              <w:t>Silnieks</w:t>
            </w:r>
            <w:proofErr w:type="spellEnd"/>
            <w:r w:rsidR="007D7CD8">
              <w:rPr>
                <w:rFonts w:ascii="Arial Narrow" w:hAnsi="Arial Narrow"/>
                <w:sz w:val="22"/>
                <w:szCs w:val="22"/>
              </w:rPr>
              <w:t xml:space="preserve"> – </w:t>
            </w:r>
            <w:r>
              <w:rPr>
                <w:rFonts w:ascii="Arial Narrow" w:hAnsi="Arial Narrow"/>
                <w:sz w:val="22"/>
                <w:szCs w:val="22"/>
              </w:rPr>
              <w:t>Barona centrs;</w:t>
            </w:r>
          </w:p>
          <w:p w14:paraId="27066B97" w14:textId="6094DBA0" w:rsidR="00BD4608" w:rsidRDefault="00BD4608" w:rsidP="00C06F1E">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Grinerte</w:t>
            </w:r>
            <w:proofErr w:type="spellEnd"/>
            <w:r>
              <w:rPr>
                <w:rFonts w:ascii="Arial Narrow" w:hAnsi="Arial Narrow"/>
                <w:sz w:val="22"/>
                <w:szCs w:val="22"/>
              </w:rPr>
              <w:t xml:space="preserve"> (attālināti)</w:t>
            </w:r>
            <w:r w:rsidR="003D41A5">
              <w:rPr>
                <w:rFonts w:ascii="Arial Narrow" w:hAnsi="Arial Narrow"/>
                <w:sz w:val="22"/>
                <w:szCs w:val="22"/>
              </w:rPr>
              <w:t xml:space="preserve"> – Barona centrs</w:t>
            </w:r>
            <w:r w:rsidR="005F58CA">
              <w:rPr>
                <w:rFonts w:ascii="Arial Narrow" w:hAnsi="Arial Narrow"/>
                <w:sz w:val="22"/>
                <w:szCs w:val="22"/>
              </w:rPr>
              <w:t>;</w:t>
            </w:r>
          </w:p>
          <w:p w14:paraId="49BA7399" w14:textId="6AFC3B16" w:rsidR="005F58CA" w:rsidRDefault="005F58CA" w:rsidP="00C06F1E">
            <w:pPr>
              <w:jc w:val="both"/>
              <w:rPr>
                <w:rFonts w:ascii="Arial Narrow" w:hAnsi="Arial Narrow"/>
                <w:sz w:val="22"/>
                <w:szCs w:val="22"/>
              </w:rPr>
            </w:pPr>
            <w:r>
              <w:rPr>
                <w:rFonts w:ascii="Arial Narrow" w:hAnsi="Arial Narrow"/>
                <w:sz w:val="22"/>
                <w:szCs w:val="22"/>
              </w:rPr>
              <w:t>R. Rozenvalds – Cēsu 27;</w:t>
            </w:r>
          </w:p>
          <w:p w14:paraId="6973AD68" w14:textId="7D4FD16C" w:rsidR="005F58CA" w:rsidRDefault="005F58CA" w:rsidP="00C06F1E">
            <w:pPr>
              <w:jc w:val="both"/>
              <w:rPr>
                <w:rFonts w:ascii="Arial Narrow" w:hAnsi="Arial Narrow"/>
                <w:sz w:val="22"/>
                <w:szCs w:val="22"/>
              </w:rPr>
            </w:pPr>
            <w:r>
              <w:rPr>
                <w:rFonts w:ascii="Arial Narrow" w:hAnsi="Arial Narrow"/>
                <w:sz w:val="22"/>
                <w:szCs w:val="22"/>
              </w:rPr>
              <w:t>M. Kalvāne – Ķīpsalas lokālplānojums;</w:t>
            </w:r>
          </w:p>
          <w:p w14:paraId="7A2217B7" w14:textId="29637314" w:rsidR="005F58CA" w:rsidRDefault="005F58CA" w:rsidP="00C06F1E">
            <w:pPr>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Juhna</w:t>
            </w:r>
            <w:proofErr w:type="spellEnd"/>
            <w:r>
              <w:rPr>
                <w:rFonts w:ascii="Arial Narrow" w:hAnsi="Arial Narrow"/>
                <w:sz w:val="22"/>
                <w:szCs w:val="22"/>
              </w:rPr>
              <w:t xml:space="preserve"> – Ķīpsalas lokālplānojums;</w:t>
            </w:r>
          </w:p>
          <w:p w14:paraId="67428F8B" w14:textId="10B66D0C" w:rsidR="005F58CA" w:rsidRDefault="00F37602" w:rsidP="00C06F1E">
            <w:pPr>
              <w:jc w:val="both"/>
              <w:rPr>
                <w:rFonts w:ascii="Arial Narrow" w:hAnsi="Arial Narrow"/>
                <w:sz w:val="22"/>
                <w:szCs w:val="22"/>
              </w:rPr>
            </w:pPr>
            <w:r>
              <w:rPr>
                <w:rFonts w:ascii="Arial Narrow" w:hAnsi="Arial Narrow"/>
                <w:sz w:val="22"/>
                <w:szCs w:val="22"/>
              </w:rPr>
              <w:t>G. Vilsons – Ķīpsalas lokālplānojums;</w:t>
            </w:r>
          </w:p>
          <w:p w14:paraId="568EAC41" w14:textId="1B580D58" w:rsidR="005F58CA" w:rsidRDefault="005F58CA" w:rsidP="00C06F1E">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Goldberga</w:t>
            </w:r>
            <w:proofErr w:type="spellEnd"/>
            <w:r>
              <w:rPr>
                <w:rFonts w:ascii="Arial Narrow" w:hAnsi="Arial Narrow"/>
                <w:sz w:val="22"/>
                <w:szCs w:val="22"/>
              </w:rPr>
              <w:t xml:space="preserve"> – Rīgas Filharmonija;</w:t>
            </w:r>
          </w:p>
          <w:p w14:paraId="1C04A703" w14:textId="0316C14F" w:rsidR="005F58CA" w:rsidRDefault="005F58CA" w:rsidP="00C06F1E">
            <w:pPr>
              <w:jc w:val="both"/>
              <w:rPr>
                <w:rFonts w:ascii="Arial Narrow" w:hAnsi="Arial Narrow"/>
                <w:sz w:val="22"/>
                <w:szCs w:val="22"/>
              </w:rPr>
            </w:pPr>
            <w:r>
              <w:rPr>
                <w:rFonts w:ascii="Arial Narrow" w:hAnsi="Arial Narrow"/>
                <w:sz w:val="22"/>
                <w:szCs w:val="22"/>
              </w:rPr>
              <w:t>J. Sauka – Rīgas Filharmonija;</w:t>
            </w:r>
          </w:p>
          <w:p w14:paraId="1B0295B8" w14:textId="1CADE433" w:rsidR="005F58CA" w:rsidRDefault="005F58CA" w:rsidP="00C06F1E">
            <w:pPr>
              <w:jc w:val="both"/>
              <w:rPr>
                <w:rFonts w:ascii="Arial Narrow" w:hAnsi="Arial Narrow"/>
                <w:sz w:val="22"/>
                <w:szCs w:val="22"/>
              </w:rPr>
            </w:pPr>
            <w:r>
              <w:rPr>
                <w:rFonts w:ascii="Arial Narrow" w:hAnsi="Arial Narrow"/>
                <w:sz w:val="22"/>
                <w:szCs w:val="22"/>
              </w:rPr>
              <w:t>A. Mailītis – Rīgas Filharmonija;</w:t>
            </w:r>
          </w:p>
          <w:p w14:paraId="561839DD" w14:textId="1FB76B0E" w:rsidR="00AC33F9" w:rsidRDefault="00AC33F9" w:rsidP="00C06F1E">
            <w:pPr>
              <w:jc w:val="both"/>
              <w:rPr>
                <w:rFonts w:ascii="Arial Narrow" w:hAnsi="Arial Narrow"/>
                <w:sz w:val="22"/>
                <w:szCs w:val="22"/>
              </w:rPr>
            </w:pPr>
            <w:r>
              <w:rPr>
                <w:rFonts w:ascii="Arial Narrow" w:hAnsi="Arial Narrow"/>
                <w:sz w:val="22"/>
                <w:szCs w:val="22"/>
              </w:rPr>
              <w:t>J. Lielmanis – Rīgas Filharmonija;</w:t>
            </w:r>
          </w:p>
          <w:p w14:paraId="67CCB8B9" w14:textId="7036743C" w:rsidR="00BD4608" w:rsidRDefault="00BD4608" w:rsidP="00C06F1E">
            <w:pPr>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Kagainis</w:t>
            </w:r>
            <w:proofErr w:type="spellEnd"/>
            <w:r>
              <w:rPr>
                <w:rFonts w:ascii="Arial Narrow" w:hAnsi="Arial Narrow"/>
                <w:sz w:val="22"/>
                <w:szCs w:val="22"/>
              </w:rPr>
              <w:t xml:space="preserve"> (attālināti)</w:t>
            </w:r>
            <w:r w:rsidR="006564D1">
              <w:rPr>
                <w:rFonts w:ascii="Arial Narrow" w:hAnsi="Arial Narrow"/>
                <w:sz w:val="22"/>
                <w:szCs w:val="22"/>
              </w:rPr>
              <w:t>;</w:t>
            </w:r>
          </w:p>
          <w:p w14:paraId="29B865F8" w14:textId="2A89561E" w:rsidR="00BD4608" w:rsidRDefault="00BD4608" w:rsidP="00C06F1E">
            <w:pPr>
              <w:jc w:val="both"/>
              <w:rPr>
                <w:rFonts w:ascii="Arial Narrow" w:hAnsi="Arial Narrow"/>
                <w:sz w:val="22"/>
                <w:szCs w:val="22"/>
              </w:rPr>
            </w:pPr>
            <w:r>
              <w:rPr>
                <w:rFonts w:ascii="Arial Narrow" w:hAnsi="Arial Narrow"/>
                <w:sz w:val="22"/>
                <w:szCs w:val="22"/>
              </w:rPr>
              <w:t>M. Liepa-</w:t>
            </w:r>
            <w:proofErr w:type="spellStart"/>
            <w:r>
              <w:rPr>
                <w:rFonts w:ascii="Arial Narrow" w:hAnsi="Arial Narrow"/>
                <w:sz w:val="22"/>
                <w:szCs w:val="22"/>
              </w:rPr>
              <w:t>Zem</w:t>
            </w:r>
            <w:r w:rsidR="004B7463">
              <w:rPr>
                <w:rFonts w:ascii="Arial Narrow" w:hAnsi="Arial Narrow"/>
                <w:sz w:val="22"/>
                <w:szCs w:val="22"/>
              </w:rPr>
              <w:t>e</w:t>
            </w:r>
            <w:r>
              <w:rPr>
                <w:rFonts w:ascii="Arial Narrow" w:hAnsi="Arial Narrow"/>
                <w:sz w:val="22"/>
                <w:szCs w:val="22"/>
              </w:rPr>
              <w:t>ša</w:t>
            </w:r>
            <w:proofErr w:type="spellEnd"/>
            <w:r>
              <w:rPr>
                <w:rFonts w:ascii="Arial Narrow" w:hAnsi="Arial Narrow"/>
                <w:sz w:val="22"/>
                <w:szCs w:val="22"/>
              </w:rPr>
              <w:t xml:space="preserve"> (attālināti)</w:t>
            </w:r>
            <w:r w:rsidR="006564D1">
              <w:rPr>
                <w:rFonts w:ascii="Arial Narrow" w:hAnsi="Arial Narrow"/>
                <w:sz w:val="22"/>
                <w:szCs w:val="22"/>
              </w:rPr>
              <w:t>;</w:t>
            </w:r>
          </w:p>
          <w:p w14:paraId="216FDB9C" w14:textId="46DA9427" w:rsidR="00426850" w:rsidRDefault="003D41A5" w:rsidP="00C06F1E">
            <w:pPr>
              <w:jc w:val="both"/>
              <w:rPr>
                <w:rFonts w:ascii="Arial Narrow" w:hAnsi="Arial Narrow"/>
                <w:sz w:val="22"/>
                <w:szCs w:val="22"/>
              </w:rPr>
            </w:pPr>
            <w:r>
              <w:rPr>
                <w:rFonts w:ascii="Arial Narrow" w:hAnsi="Arial Narrow"/>
                <w:sz w:val="22"/>
                <w:szCs w:val="22"/>
              </w:rPr>
              <w:t xml:space="preserve">B. </w:t>
            </w:r>
            <w:proofErr w:type="spellStart"/>
            <w:r>
              <w:rPr>
                <w:rFonts w:ascii="Arial Narrow" w:hAnsi="Arial Narrow"/>
                <w:sz w:val="22"/>
                <w:szCs w:val="22"/>
              </w:rPr>
              <w:t>Lerhe</w:t>
            </w:r>
            <w:proofErr w:type="spellEnd"/>
            <w:r>
              <w:rPr>
                <w:rFonts w:ascii="Arial Narrow" w:hAnsi="Arial Narrow"/>
                <w:sz w:val="22"/>
                <w:szCs w:val="22"/>
              </w:rPr>
              <w:t xml:space="preserve"> (attālināti)</w:t>
            </w:r>
            <w:r w:rsidR="006564D1">
              <w:rPr>
                <w:rFonts w:ascii="Arial Narrow" w:hAnsi="Arial Narrow"/>
                <w:sz w:val="22"/>
                <w:szCs w:val="22"/>
              </w:rPr>
              <w:t>;</w:t>
            </w:r>
          </w:p>
          <w:p w14:paraId="42755428" w14:textId="77777777" w:rsidR="004558F9" w:rsidRPr="001C7569" w:rsidRDefault="004558F9" w:rsidP="0026628C">
            <w:pPr>
              <w:jc w:val="both"/>
              <w:rPr>
                <w:rFonts w:ascii="Arial Narrow" w:hAnsi="Arial Narrow"/>
                <w:sz w:val="22"/>
                <w:szCs w:val="22"/>
              </w:rPr>
            </w:pPr>
          </w:p>
        </w:tc>
      </w:tr>
    </w:tbl>
    <w:p w14:paraId="339FB748" w14:textId="77777777" w:rsidR="004558F9" w:rsidRDefault="004558F9" w:rsidP="004558F9">
      <w:pPr>
        <w:jc w:val="both"/>
        <w:rPr>
          <w:rFonts w:ascii="Arial Narrow" w:hAnsi="Arial Narrow"/>
          <w:sz w:val="22"/>
          <w:szCs w:val="22"/>
        </w:rPr>
      </w:pPr>
    </w:p>
    <w:p w14:paraId="11472511"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Lapiņš</w:t>
      </w:r>
    </w:p>
    <w:p w14:paraId="7165C3D5" w14:textId="77777777" w:rsidR="004558F9" w:rsidRPr="00FF56F8" w:rsidRDefault="004558F9" w:rsidP="004558F9">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14:paraId="6816A73B" w14:textId="77777777" w:rsidR="004558F9" w:rsidRDefault="004558F9" w:rsidP="004558F9">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14:paraId="481A6F01" w14:textId="77777777" w:rsidR="004558F9" w:rsidRDefault="004558F9" w:rsidP="004558F9">
      <w:pPr>
        <w:rPr>
          <w:rFonts w:ascii="Arial Narrow" w:hAnsi="Arial Narrow"/>
          <w:sz w:val="22"/>
          <w:szCs w:val="22"/>
        </w:rPr>
      </w:pPr>
    </w:p>
    <w:p w14:paraId="39215AC5" w14:textId="5CB1475C" w:rsidR="004558F9" w:rsidRPr="00586DA6" w:rsidRDefault="004558F9" w:rsidP="004558F9">
      <w:pPr>
        <w:jc w:val="both"/>
        <w:rPr>
          <w:rFonts w:ascii="Arial Narrow" w:hAnsi="Arial Narrow"/>
          <w:sz w:val="20"/>
          <w:szCs w:val="22"/>
        </w:rPr>
      </w:pPr>
      <w:r w:rsidRPr="00586DA6">
        <w:rPr>
          <w:rFonts w:ascii="Arial Narrow" w:hAnsi="Arial Narrow"/>
          <w:b/>
          <w:sz w:val="20"/>
          <w:szCs w:val="22"/>
          <w:u w:val="single"/>
        </w:rPr>
        <w:t>Izmantotie saīsinājumi:</w:t>
      </w:r>
      <w:r w:rsidRPr="00586DA6">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w:t>
      </w:r>
      <w:r w:rsidR="00990E1C">
        <w:rPr>
          <w:rFonts w:ascii="Arial Narrow" w:hAnsi="Arial Narrow"/>
          <w:sz w:val="20"/>
          <w:szCs w:val="22"/>
        </w:rPr>
        <w:t>tas attīstības departaments (</w:t>
      </w:r>
      <w:r w:rsidRPr="00586DA6">
        <w:rPr>
          <w:rFonts w:ascii="Arial Narrow" w:hAnsi="Arial Narrow"/>
          <w:sz w:val="20"/>
          <w:szCs w:val="22"/>
        </w:rPr>
        <w:t>PAD);</w:t>
      </w:r>
    </w:p>
    <w:p w14:paraId="4FA41680" w14:textId="77777777" w:rsidR="004558F9" w:rsidRDefault="004558F9" w:rsidP="004558F9">
      <w:pPr>
        <w:rPr>
          <w:rFonts w:ascii="Arial Narrow" w:hAnsi="Arial Narrow"/>
          <w:sz w:val="22"/>
          <w:szCs w:val="22"/>
        </w:rPr>
      </w:pPr>
    </w:p>
    <w:p w14:paraId="4DCC2018" w14:textId="41358009" w:rsidR="004558F9" w:rsidRPr="00FF56F8" w:rsidRDefault="004558F9" w:rsidP="004558F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4558F9" w:rsidRPr="00611378" w14:paraId="5D8845E7" w14:textId="77777777" w:rsidTr="001314D7">
        <w:trPr>
          <w:jc w:val="center"/>
        </w:trPr>
        <w:tc>
          <w:tcPr>
            <w:tcW w:w="9639" w:type="dxa"/>
            <w:shd w:val="clear" w:color="auto" w:fill="auto"/>
          </w:tcPr>
          <w:p w14:paraId="2AF8206C" w14:textId="77777777" w:rsidR="004558F9" w:rsidRDefault="004558F9" w:rsidP="001314D7">
            <w:pPr>
              <w:rPr>
                <w:rFonts w:ascii="Arial Narrow" w:hAnsi="Arial Narrow"/>
                <w:sz w:val="22"/>
                <w:szCs w:val="22"/>
              </w:rPr>
            </w:pPr>
          </w:p>
          <w:p w14:paraId="0C0091B3" w14:textId="77777777" w:rsidR="004558F9" w:rsidRPr="00A10529" w:rsidRDefault="004558F9" w:rsidP="001314D7">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14:paraId="0CE237ED" w14:textId="415BBDC4" w:rsidR="004558F9" w:rsidRPr="00FF56F8" w:rsidRDefault="004558F9" w:rsidP="001314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EF6A46">
              <w:rPr>
                <w:rFonts w:ascii="Arial Narrow" w:hAnsi="Arial Narrow"/>
                <w:b/>
                <w:sz w:val="22"/>
                <w:szCs w:val="22"/>
                <w:lang w:val="lv-LV"/>
              </w:rPr>
              <w:t>domes 446</w:t>
            </w:r>
            <w:r>
              <w:rPr>
                <w:rFonts w:ascii="Arial Narrow" w:hAnsi="Arial Narrow"/>
                <w:b/>
                <w:sz w:val="22"/>
                <w:szCs w:val="22"/>
                <w:lang w:val="lv-LV"/>
              </w:rPr>
              <w:t>. sēdes darba kārtība</w:t>
            </w:r>
          </w:p>
        </w:tc>
      </w:tr>
    </w:tbl>
    <w:p w14:paraId="4FEEA1B5" w14:textId="77777777" w:rsidR="004558F9" w:rsidRDefault="004558F9" w:rsidP="004558F9">
      <w:pPr>
        <w:pStyle w:val="Sarakstarindkopa"/>
        <w:ind w:left="0"/>
        <w:jc w:val="both"/>
        <w:rPr>
          <w:rFonts w:ascii="Arial Narrow" w:hAnsi="Arial Narrow"/>
          <w:sz w:val="22"/>
          <w:szCs w:val="22"/>
          <w:lang w:val="lv-LV"/>
        </w:rPr>
      </w:pPr>
    </w:p>
    <w:p w14:paraId="10BE8116" w14:textId="4DB09C3F" w:rsidR="004558F9" w:rsidRDefault="00EF6A46" w:rsidP="004558F9">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446</w:t>
      </w:r>
      <w:r w:rsidR="004D1BD3">
        <w:rPr>
          <w:rFonts w:ascii="Arial Narrow" w:hAnsi="Arial Narrow"/>
          <w:sz w:val="22"/>
          <w:szCs w:val="22"/>
          <w:lang w:val="lv-LV"/>
        </w:rPr>
        <w:t>. sēdes darba kārtību</w:t>
      </w:r>
    </w:p>
    <w:p w14:paraId="776AE4C8" w14:textId="77777777" w:rsidR="000E16B9" w:rsidRDefault="000E16B9" w:rsidP="004558F9">
      <w:pPr>
        <w:pStyle w:val="Sarakstarindkopa"/>
        <w:tabs>
          <w:tab w:val="left" w:pos="4320"/>
        </w:tabs>
        <w:ind w:left="0"/>
        <w:jc w:val="both"/>
        <w:rPr>
          <w:rFonts w:ascii="Arial Narrow" w:hAnsi="Arial Narrow"/>
          <w:sz w:val="22"/>
          <w:szCs w:val="22"/>
          <w:lang w:val="lv-LV"/>
        </w:rPr>
      </w:pPr>
    </w:p>
    <w:p w14:paraId="5AD7CAE9" w14:textId="77777777" w:rsidR="004558F9" w:rsidRDefault="004558F9" w:rsidP="004558F9">
      <w:pPr>
        <w:pStyle w:val="Sarakstarindkopa"/>
        <w:ind w:left="0"/>
        <w:jc w:val="both"/>
        <w:rPr>
          <w:rFonts w:ascii="Arial Narrow" w:hAnsi="Arial Narrow"/>
          <w:sz w:val="22"/>
          <w:szCs w:val="22"/>
          <w:lang w:val="lv-LV"/>
        </w:rPr>
      </w:pPr>
    </w:p>
    <w:p w14:paraId="23902908" w14:textId="600DF60F" w:rsidR="00870E10" w:rsidRPr="00FF56F8" w:rsidRDefault="00CE20C3" w:rsidP="00CE20C3">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0" w:type="auto"/>
        <w:jc w:val="center"/>
        <w:tblBorders>
          <w:bottom w:val="single" w:sz="4" w:space="0" w:color="auto"/>
        </w:tblBorders>
        <w:tblLook w:val="04A0" w:firstRow="1" w:lastRow="0" w:firstColumn="1" w:lastColumn="0" w:noHBand="0" w:noVBand="1"/>
      </w:tblPr>
      <w:tblGrid>
        <w:gridCol w:w="8306"/>
      </w:tblGrid>
      <w:tr w:rsidR="004558F9" w:rsidRPr="00FF56F8" w14:paraId="1E6582FE" w14:textId="77777777" w:rsidTr="001314D7">
        <w:trPr>
          <w:jc w:val="center"/>
        </w:trPr>
        <w:tc>
          <w:tcPr>
            <w:tcW w:w="9639" w:type="dxa"/>
            <w:shd w:val="clear" w:color="auto" w:fill="auto"/>
          </w:tcPr>
          <w:p w14:paraId="6C82F052" w14:textId="77777777" w:rsidR="004558F9" w:rsidRPr="001057AE" w:rsidRDefault="004558F9" w:rsidP="001314D7">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14:paraId="764A6083" w14:textId="34BBE29A" w:rsidR="004558F9" w:rsidRPr="00FF56F8" w:rsidRDefault="004558F9" w:rsidP="001314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EF6A46">
              <w:rPr>
                <w:rFonts w:ascii="Arial Narrow" w:hAnsi="Arial Narrow"/>
                <w:b/>
                <w:sz w:val="22"/>
                <w:szCs w:val="22"/>
                <w:lang w:val="lv-LV"/>
              </w:rPr>
              <w:t>447</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14:paraId="375F186D" w14:textId="77777777" w:rsidR="00010303" w:rsidRDefault="00010303" w:rsidP="004558F9">
      <w:pPr>
        <w:jc w:val="both"/>
        <w:rPr>
          <w:rFonts w:ascii="Arial Narrow" w:hAnsi="Arial Narrow"/>
          <w:sz w:val="22"/>
          <w:szCs w:val="22"/>
        </w:rPr>
      </w:pPr>
    </w:p>
    <w:p w14:paraId="5638D261" w14:textId="27F85B7D" w:rsidR="005116AC" w:rsidRPr="00B653F5" w:rsidRDefault="004558F9" w:rsidP="004558F9">
      <w:pPr>
        <w:jc w:val="both"/>
        <w:rPr>
          <w:rFonts w:ascii="Arial Narrow" w:hAnsi="Arial Narrow"/>
          <w:sz w:val="22"/>
          <w:szCs w:val="22"/>
        </w:rPr>
      </w:pPr>
      <w:r w:rsidRPr="00B653F5">
        <w:rPr>
          <w:rFonts w:ascii="Arial Narrow" w:hAnsi="Arial Narrow"/>
          <w:sz w:val="22"/>
          <w:szCs w:val="22"/>
        </w:rPr>
        <w:t xml:space="preserve">Padome vienojas </w:t>
      </w:r>
      <w:r w:rsidR="00EF6A46">
        <w:rPr>
          <w:rFonts w:ascii="Arial Narrow" w:hAnsi="Arial Narrow"/>
          <w:sz w:val="22"/>
          <w:szCs w:val="22"/>
        </w:rPr>
        <w:t>447</w:t>
      </w:r>
      <w:r w:rsidR="00490E38" w:rsidRPr="00B653F5">
        <w:rPr>
          <w:rFonts w:ascii="Arial Narrow" w:hAnsi="Arial Narrow"/>
          <w:sz w:val="22"/>
          <w:szCs w:val="22"/>
        </w:rPr>
        <w:t>. sēdi</w:t>
      </w:r>
      <w:r w:rsidR="00A642B7" w:rsidRPr="00B653F5">
        <w:rPr>
          <w:rFonts w:ascii="Arial Narrow" w:hAnsi="Arial Narrow"/>
          <w:sz w:val="22"/>
          <w:szCs w:val="22"/>
        </w:rPr>
        <w:t xml:space="preserve"> sasaukt</w:t>
      </w:r>
      <w:r w:rsidR="00490E38" w:rsidRPr="00B653F5">
        <w:rPr>
          <w:rFonts w:ascii="Arial Narrow" w:hAnsi="Arial Narrow"/>
          <w:sz w:val="22"/>
          <w:szCs w:val="22"/>
        </w:rPr>
        <w:t xml:space="preserve"> </w:t>
      </w:r>
      <w:r w:rsidR="00776519" w:rsidRPr="00B653F5">
        <w:rPr>
          <w:rFonts w:ascii="Arial Narrow" w:hAnsi="Arial Narrow"/>
          <w:sz w:val="22"/>
          <w:szCs w:val="22"/>
        </w:rPr>
        <w:t>26</w:t>
      </w:r>
      <w:r w:rsidR="00EF6A46">
        <w:rPr>
          <w:rFonts w:ascii="Arial Narrow" w:hAnsi="Arial Narrow"/>
          <w:sz w:val="22"/>
          <w:szCs w:val="22"/>
        </w:rPr>
        <w:t>.</w:t>
      </w:r>
      <w:r w:rsidR="00776519" w:rsidRPr="00B653F5">
        <w:rPr>
          <w:rFonts w:ascii="Arial Narrow" w:hAnsi="Arial Narrow"/>
          <w:sz w:val="22"/>
          <w:szCs w:val="22"/>
        </w:rPr>
        <w:t xml:space="preserve"> februārī</w:t>
      </w:r>
      <w:r w:rsidR="00352714">
        <w:rPr>
          <w:rFonts w:ascii="Arial Narrow" w:hAnsi="Arial Narrow"/>
          <w:sz w:val="22"/>
          <w:szCs w:val="22"/>
        </w:rPr>
        <w:t xml:space="preserve"> un </w:t>
      </w:r>
      <w:r w:rsidR="00EF6A46">
        <w:rPr>
          <w:rFonts w:ascii="Arial Narrow" w:hAnsi="Arial Narrow"/>
          <w:sz w:val="22"/>
          <w:szCs w:val="22"/>
        </w:rPr>
        <w:t xml:space="preserve">448. sēdi provizoriski </w:t>
      </w:r>
      <w:r w:rsidR="00352714">
        <w:rPr>
          <w:rFonts w:ascii="Arial Narrow" w:hAnsi="Arial Narrow"/>
          <w:sz w:val="22"/>
          <w:szCs w:val="22"/>
        </w:rPr>
        <w:t>12. martā</w:t>
      </w:r>
    </w:p>
    <w:p w14:paraId="5CEBC9B3" w14:textId="77777777" w:rsidR="004558F9" w:rsidRDefault="004558F9" w:rsidP="004558F9">
      <w:pPr>
        <w:jc w:val="both"/>
        <w:rPr>
          <w:rFonts w:ascii="Arial Narrow" w:hAnsi="Arial Narrow"/>
          <w:b/>
          <w:bCs/>
          <w:sz w:val="22"/>
          <w:szCs w:val="22"/>
        </w:rPr>
      </w:pPr>
    </w:p>
    <w:p w14:paraId="28F4C97C" w14:textId="63477D7A" w:rsidR="001B6080" w:rsidRDefault="001B6080" w:rsidP="004558F9">
      <w:pPr>
        <w:widowControl w:val="0"/>
        <w:autoSpaceDE w:val="0"/>
        <w:autoSpaceDN w:val="0"/>
        <w:adjustRightInd w:val="0"/>
        <w:jc w:val="both"/>
        <w:rPr>
          <w:rFonts w:ascii="Arial Narrow" w:hAnsi="Arial Narrow"/>
          <w:b/>
          <w:bCs/>
          <w:sz w:val="22"/>
          <w:szCs w:val="22"/>
        </w:rPr>
      </w:pPr>
    </w:p>
    <w:p w14:paraId="5CA537CF" w14:textId="77777777" w:rsidR="004D1BD3" w:rsidRDefault="004D1BD3" w:rsidP="004558F9">
      <w:pPr>
        <w:widowControl w:val="0"/>
        <w:autoSpaceDE w:val="0"/>
        <w:autoSpaceDN w:val="0"/>
        <w:adjustRightInd w:val="0"/>
        <w:jc w:val="both"/>
        <w:rPr>
          <w:rFonts w:ascii="Arial Narrow" w:hAnsi="Arial Narrow"/>
          <w:b/>
          <w:bCs/>
          <w:sz w:val="22"/>
          <w:szCs w:val="22"/>
        </w:rPr>
      </w:pPr>
    </w:p>
    <w:p w14:paraId="495AEA73" w14:textId="77777777" w:rsidR="004558F9" w:rsidRPr="009B4223" w:rsidRDefault="004558F9" w:rsidP="004558F9">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0F304CBC" w14:textId="69CFDC0D" w:rsidR="007D7CD8" w:rsidRPr="00AD7792" w:rsidRDefault="00AD7792" w:rsidP="00A642B7">
      <w:pPr>
        <w:pBdr>
          <w:bottom w:val="single" w:sz="4" w:space="1" w:color="auto"/>
        </w:pBdr>
        <w:jc w:val="center"/>
        <w:rPr>
          <w:rFonts w:ascii="Arial Narrow" w:hAnsi="Arial Narrow" w:cs="Arial"/>
          <w:b/>
          <w:sz w:val="22"/>
        </w:rPr>
      </w:pPr>
      <w:r w:rsidRPr="00AD7792">
        <w:rPr>
          <w:rFonts w:ascii="Arial Narrow" w:hAnsi="Arial Narrow" w:cs="Arial"/>
          <w:b/>
          <w:sz w:val="22"/>
        </w:rPr>
        <w:t>Priekšlikums fasādes atjaunošanai Krišjāņa Barona ielā 46</w:t>
      </w:r>
    </w:p>
    <w:p w14:paraId="27A5AED1" w14:textId="3A347ACF" w:rsidR="00CC7A3C" w:rsidRDefault="005E3108" w:rsidP="002E1C9F">
      <w:pPr>
        <w:pBdr>
          <w:bottom w:val="single" w:sz="4" w:space="1" w:color="auto"/>
        </w:pBdr>
        <w:jc w:val="center"/>
        <w:rPr>
          <w:rFonts w:ascii="Arial Narrow" w:hAnsi="Arial Narrow"/>
          <w:sz w:val="22"/>
          <w:szCs w:val="22"/>
        </w:rPr>
      </w:pPr>
      <w:r w:rsidRPr="000D7F8E">
        <w:rPr>
          <w:rFonts w:ascii="Arial Narrow" w:hAnsi="Arial Narrow" w:cs="Arial"/>
          <w:b/>
          <w:sz w:val="22"/>
        </w:rPr>
        <w:t xml:space="preserve">Iesniedzējs: </w:t>
      </w:r>
      <w:r w:rsidR="002E1C9F" w:rsidRPr="002E1C9F">
        <w:rPr>
          <w:rFonts w:ascii="Arial Narrow" w:hAnsi="Arial Narrow" w:cs="Arial"/>
          <w:b/>
          <w:sz w:val="22"/>
        </w:rPr>
        <w:t>SIA “Barons projekts”</w:t>
      </w:r>
    </w:p>
    <w:p w14:paraId="2AE070D5" w14:textId="77777777" w:rsidR="002E1C9F" w:rsidRDefault="002E1C9F" w:rsidP="004558F9">
      <w:pPr>
        <w:widowControl w:val="0"/>
        <w:autoSpaceDE w:val="0"/>
        <w:autoSpaceDN w:val="0"/>
        <w:adjustRightInd w:val="0"/>
        <w:jc w:val="both"/>
        <w:rPr>
          <w:rFonts w:ascii="Arial Narrow" w:hAnsi="Arial Narrow"/>
          <w:sz w:val="22"/>
          <w:szCs w:val="22"/>
        </w:rPr>
      </w:pPr>
    </w:p>
    <w:p w14:paraId="1015755E" w14:textId="108C1C19" w:rsidR="002E1C9F" w:rsidRDefault="002E1C9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atgādina, ka izskatīšana ir konsultatīva un lūdz prezentēt jautājumu.</w:t>
      </w:r>
    </w:p>
    <w:p w14:paraId="242E6809" w14:textId="77777777" w:rsidR="002E1C9F" w:rsidRDefault="002E1C9F" w:rsidP="004558F9">
      <w:pPr>
        <w:widowControl w:val="0"/>
        <w:autoSpaceDE w:val="0"/>
        <w:autoSpaceDN w:val="0"/>
        <w:adjustRightInd w:val="0"/>
        <w:jc w:val="both"/>
        <w:rPr>
          <w:rFonts w:ascii="Arial Narrow" w:hAnsi="Arial Narrow"/>
          <w:sz w:val="22"/>
          <w:szCs w:val="22"/>
        </w:rPr>
      </w:pPr>
    </w:p>
    <w:p w14:paraId="7F096A42" w14:textId="2B65F47F" w:rsidR="002E1C9F" w:rsidRDefault="002E1C9F"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Gūtmanis stāda sevi priekšā kā arhitektu, kā arī iepazīstina ar īpašnieku pārstāvi V. </w:t>
      </w:r>
      <w:proofErr w:type="spellStart"/>
      <w:r>
        <w:rPr>
          <w:rFonts w:ascii="Arial Narrow" w:hAnsi="Arial Narrow"/>
          <w:sz w:val="22"/>
          <w:szCs w:val="22"/>
        </w:rPr>
        <w:t>Silnieku</w:t>
      </w:r>
      <w:proofErr w:type="spellEnd"/>
      <w:r>
        <w:rPr>
          <w:rFonts w:ascii="Arial Narrow" w:hAnsi="Arial Narrow"/>
          <w:sz w:val="22"/>
          <w:szCs w:val="22"/>
        </w:rPr>
        <w:t xml:space="preserve">. Turpina, ka objekts visiem labi pazīstams kā Barona centrs un pašlaik esot vēlme </w:t>
      </w:r>
      <w:r w:rsidR="008E15D9">
        <w:rPr>
          <w:rFonts w:ascii="Arial Narrow" w:hAnsi="Arial Narrow"/>
          <w:sz w:val="22"/>
          <w:szCs w:val="22"/>
        </w:rPr>
        <w:t xml:space="preserve">to atsvaidzināt, padarīt pievilcīgāku un mainīt cilvēciskos viedokļus par objektu. </w:t>
      </w:r>
    </w:p>
    <w:p w14:paraId="3B89CEFA" w14:textId="77777777" w:rsidR="002E1C9F" w:rsidRDefault="002E1C9F" w:rsidP="004558F9">
      <w:pPr>
        <w:widowControl w:val="0"/>
        <w:autoSpaceDE w:val="0"/>
        <w:autoSpaceDN w:val="0"/>
        <w:adjustRightInd w:val="0"/>
        <w:jc w:val="both"/>
        <w:rPr>
          <w:rFonts w:ascii="Arial Narrow" w:hAnsi="Arial Narrow"/>
          <w:sz w:val="22"/>
          <w:szCs w:val="22"/>
        </w:rPr>
      </w:pPr>
    </w:p>
    <w:p w14:paraId="532B8735" w14:textId="1888DB54" w:rsidR="00352714" w:rsidRDefault="008E15D9"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proofErr w:type="spellStart"/>
      <w:r>
        <w:rPr>
          <w:rFonts w:ascii="Arial Narrow" w:hAnsi="Arial Narrow"/>
          <w:sz w:val="22"/>
          <w:szCs w:val="22"/>
        </w:rPr>
        <w:t>Silnieks</w:t>
      </w:r>
      <w:proofErr w:type="spellEnd"/>
      <w:r>
        <w:rPr>
          <w:rFonts w:ascii="Arial Narrow" w:hAnsi="Arial Narrow"/>
          <w:sz w:val="22"/>
          <w:szCs w:val="22"/>
        </w:rPr>
        <w:t xml:space="preserve"> </w:t>
      </w:r>
      <w:r w:rsidR="001A2E96">
        <w:rPr>
          <w:rFonts w:ascii="Arial Narrow" w:hAnsi="Arial Narrow"/>
          <w:sz w:val="22"/>
          <w:szCs w:val="22"/>
        </w:rPr>
        <w:t xml:space="preserve">pauž, ka esošā fasāde ir morāli un fiziski novecojusi, mērķis būtu veikt fasādes atjaunošanu un energoefektivitātes uzlabojumus, iegūt </w:t>
      </w:r>
      <w:r w:rsidR="001A2E96" w:rsidRPr="00706121">
        <w:rPr>
          <w:rFonts w:ascii="Arial Narrow" w:hAnsi="Arial Narrow"/>
          <w:i/>
          <w:sz w:val="22"/>
          <w:szCs w:val="22"/>
        </w:rPr>
        <w:t>BREAM</w:t>
      </w:r>
      <w:r w:rsidR="001A2E96">
        <w:rPr>
          <w:rFonts w:ascii="Arial Narrow" w:hAnsi="Arial Narrow"/>
          <w:sz w:val="22"/>
          <w:szCs w:val="22"/>
        </w:rPr>
        <w:t xml:space="preserve"> sertifikātu un padarīt vizuāli baudāmāku stūri</w:t>
      </w:r>
      <w:r w:rsidR="00706121">
        <w:rPr>
          <w:rFonts w:ascii="Arial Narrow" w:hAnsi="Arial Narrow"/>
          <w:sz w:val="22"/>
          <w:szCs w:val="22"/>
        </w:rPr>
        <w:t>, kur ēka atrodas</w:t>
      </w:r>
      <w:r w:rsidR="001A2E96">
        <w:rPr>
          <w:rFonts w:ascii="Arial Narrow" w:hAnsi="Arial Narrow"/>
          <w:sz w:val="22"/>
          <w:szCs w:val="22"/>
        </w:rPr>
        <w:t>. Noslēgumā piebilst, ka objekts tapis pirms 25 gadiem. Prezentācijā tikmēr lasāmi fasādes atjaunošanas mērķi, jau nosauktie, kā arī – samazināt fasādes apdares materiālu un dažādo formu daudzumu; ieviest vienotu elementu fasādē un visam ēkas apjomam, tajā pašā laikā saglabājot sākotnējā projekta fasāžu dalījumu, kas veidots atbilstoši vēsturiskajam zemesgabalu dalījumam.</w:t>
      </w:r>
    </w:p>
    <w:p w14:paraId="1DBCBE67" w14:textId="511BAFF5" w:rsidR="00352714" w:rsidRDefault="00352714" w:rsidP="004558F9">
      <w:pPr>
        <w:widowControl w:val="0"/>
        <w:autoSpaceDE w:val="0"/>
        <w:autoSpaceDN w:val="0"/>
        <w:adjustRightInd w:val="0"/>
        <w:jc w:val="both"/>
        <w:rPr>
          <w:rFonts w:ascii="Arial Narrow" w:hAnsi="Arial Narrow"/>
          <w:sz w:val="22"/>
          <w:szCs w:val="22"/>
        </w:rPr>
      </w:pPr>
    </w:p>
    <w:p w14:paraId="734433B8" w14:textId="0CE5F7B4" w:rsidR="001A2E96" w:rsidRDefault="001A2E9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Gūtmanis turpina, aprakstot esošo situāciju. Fasādē izmantoti vairāki materiāli un to savienojumi, tajā skaitā metāla kasetes, fasāžu flīzes – dažāda veida fasādes risinājumi. Risinājumi pamatoti ar dalījumu pēc vēsturisko zemesgabalu robežām, tā samazinot mērogu un iezīmējot vēs</w:t>
      </w:r>
      <w:r w:rsidR="00362F04">
        <w:rPr>
          <w:rFonts w:ascii="Arial Narrow" w:hAnsi="Arial Narrow"/>
          <w:sz w:val="22"/>
          <w:szCs w:val="22"/>
        </w:rPr>
        <w:t>turisko situāciju</w:t>
      </w:r>
      <w:r>
        <w:rPr>
          <w:rFonts w:ascii="Arial Narrow" w:hAnsi="Arial Narrow"/>
          <w:sz w:val="22"/>
          <w:szCs w:val="22"/>
        </w:rPr>
        <w:t xml:space="preserve">. Skaidro, ka vēlme esot demontēt ventilējamo fasādes apdari un, pieejamā budžeta ietvaros, uz metāla </w:t>
      </w:r>
      <w:proofErr w:type="spellStart"/>
      <w:r>
        <w:rPr>
          <w:rFonts w:ascii="Arial Narrow" w:hAnsi="Arial Narrow"/>
          <w:sz w:val="22"/>
          <w:szCs w:val="22"/>
        </w:rPr>
        <w:t>apakškonstrukcijas</w:t>
      </w:r>
      <w:proofErr w:type="spellEnd"/>
      <w:r>
        <w:rPr>
          <w:rFonts w:ascii="Arial Narrow" w:hAnsi="Arial Narrow"/>
          <w:sz w:val="22"/>
          <w:szCs w:val="22"/>
        </w:rPr>
        <w:t xml:space="preserve"> </w:t>
      </w:r>
      <w:r w:rsidR="00360C18">
        <w:rPr>
          <w:rFonts w:ascii="Arial Narrow" w:hAnsi="Arial Narrow"/>
          <w:sz w:val="22"/>
          <w:szCs w:val="22"/>
        </w:rPr>
        <w:t>likt alumīnija lameles. Fasāde tiktu veidotu ar liekumu, iedalot fona arhitektūru</w:t>
      </w:r>
      <w:r w:rsidR="004844DA">
        <w:rPr>
          <w:rFonts w:ascii="Arial Narrow" w:hAnsi="Arial Narrow"/>
          <w:sz w:val="22"/>
          <w:szCs w:val="22"/>
        </w:rPr>
        <w:t>,</w:t>
      </w:r>
      <w:r w:rsidR="00360C18">
        <w:rPr>
          <w:rFonts w:ascii="Arial Narrow" w:hAnsi="Arial Narrow"/>
          <w:sz w:val="22"/>
          <w:szCs w:val="22"/>
        </w:rPr>
        <w:t xml:space="preserve"> lameles un saglabājot esošos dažādos fasādes arhitektūras elementus</w:t>
      </w:r>
      <w:r w:rsidR="00D74361">
        <w:rPr>
          <w:rFonts w:ascii="Arial Narrow" w:hAnsi="Arial Narrow"/>
          <w:sz w:val="22"/>
          <w:szCs w:val="22"/>
        </w:rPr>
        <w:t>, kas reprezentē zemesgabalu dalījumu. Tiktu samazināts materiālu skaits. Vietās, kur ir logi, aiz lamelēm plānots izmantot perforētu alumīniju, tā nodrošinot dienasgaismu. Turpina ar fotomontāžu demonstrāciju</w:t>
      </w:r>
      <w:r w:rsidR="00EB2279">
        <w:rPr>
          <w:rFonts w:ascii="Arial Narrow" w:hAnsi="Arial Narrow"/>
          <w:sz w:val="22"/>
          <w:szCs w:val="22"/>
        </w:rPr>
        <w:t xml:space="preserve"> un salīdzinājumu ar esošo situāciju</w:t>
      </w:r>
      <w:r w:rsidR="00D74361">
        <w:rPr>
          <w:rFonts w:ascii="Arial Narrow" w:hAnsi="Arial Narrow"/>
          <w:sz w:val="22"/>
          <w:szCs w:val="22"/>
        </w:rPr>
        <w:t xml:space="preserve">, skaidro ka tiks saglabāts augstums, </w:t>
      </w:r>
      <w:r w:rsidR="00EB2279">
        <w:rPr>
          <w:rFonts w:ascii="Arial Narrow" w:hAnsi="Arial Narrow"/>
          <w:sz w:val="22"/>
          <w:szCs w:val="22"/>
        </w:rPr>
        <w:t xml:space="preserve">galvenā </w:t>
      </w:r>
      <w:r w:rsidR="00D74361">
        <w:rPr>
          <w:rFonts w:ascii="Arial Narrow" w:hAnsi="Arial Narrow"/>
          <w:sz w:val="22"/>
          <w:szCs w:val="22"/>
        </w:rPr>
        <w:t>ieeja</w:t>
      </w:r>
      <w:r w:rsidR="00EB2279">
        <w:rPr>
          <w:rFonts w:ascii="Arial Narrow" w:hAnsi="Arial Narrow"/>
          <w:sz w:val="22"/>
          <w:szCs w:val="22"/>
        </w:rPr>
        <w:t xml:space="preserve"> un</w:t>
      </w:r>
      <w:r w:rsidR="00D74361">
        <w:rPr>
          <w:rFonts w:ascii="Arial Narrow" w:hAnsi="Arial Narrow"/>
          <w:sz w:val="22"/>
          <w:szCs w:val="22"/>
        </w:rPr>
        <w:t xml:space="preserve"> izbīdījumi</w:t>
      </w:r>
      <w:r w:rsidR="00EB2279">
        <w:rPr>
          <w:rFonts w:ascii="Arial Narrow" w:hAnsi="Arial Narrow"/>
          <w:sz w:val="22"/>
          <w:szCs w:val="22"/>
        </w:rPr>
        <w:t>. Runājot par stūra akcentu,</w:t>
      </w:r>
      <w:r w:rsidR="0007579E">
        <w:rPr>
          <w:rFonts w:ascii="Arial Narrow" w:hAnsi="Arial Narrow"/>
          <w:sz w:val="22"/>
          <w:szCs w:val="22"/>
        </w:rPr>
        <w:t xml:space="preserve"> saistībā ar to, ka vēlas tādu neveidot,</w:t>
      </w:r>
      <w:r w:rsidR="00EB2279">
        <w:rPr>
          <w:rFonts w:ascii="Arial Narrow" w:hAnsi="Arial Narrow"/>
          <w:sz w:val="22"/>
          <w:szCs w:val="22"/>
        </w:rPr>
        <w:t xml:space="preserve"> rāda fotogrāfijas ar </w:t>
      </w:r>
      <w:proofErr w:type="spellStart"/>
      <w:r w:rsidR="00EB2279">
        <w:rPr>
          <w:rFonts w:ascii="Arial Narrow" w:hAnsi="Arial Narrow"/>
          <w:sz w:val="22"/>
          <w:szCs w:val="22"/>
        </w:rPr>
        <w:t>Kr</w:t>
      </w:r>
      <w:proofErr w:type="spellEnd"/>
      <w:r w:rsidR="00EB2279">
        <w:rPr>
          <w:rFonts w:ascii="Arial Narrow" w:hAnsi="Arial Narrow"/>
          <w:sz w:val="22"/>
          <w:szCs w:val="22"/>
        </w:rPr>
        <w:t xml:space="preserve">. Barona ielā esošo 2 – 3 stāvu stūra ēkām, komentējot, ka stūra akcenti </w:t>
      </w:r>
      <w:r w:rsidR="004844DA">
        <w:rPr>
          <w:rFonts w:ascii="Arial Narrow" w:hAnsi="Arial Narrow"/>
          <w:sz w:val="22"/>
          <w:szCs w:val="22"/>
        </w:rPr>
        <w:t>iel</w:t>
      </w:r>
      <w:r w:rsidR="00B76A42">
        <w:rPr>
          <w:rFonts w:ascii="Arial Narrow" w:hAnsi="Arial Narrow"/>
          <w:sz w:val="22"/>
          <w:szCs w:val="22"/>
        </w:rPr>
        <w:t>ai</w:t>
      </w:r>
      <w:r w:rsidR="004B7463">
        <w:rPr>
          <w:rFonts w:ascii="Arial Narrow" w:hAnsi="Arial Narrow"/>
          <w:sz w:val="22"/>
          <w:szCs w:val="22"/>
        </w:rPr>
        <w:t>, tajā skaitā šajā kvartālā,</w:t>
      </w:r>
      <w:r w:rsidR="00B76A42">
        <w:rPr>
          <w:rFonts w:ascii="Arial Narrow" w:hAnsi="Arial Narrow"/>
          <w:sz w:val="22"/>
          <w:szCs w:val="22"/>
        </w:rPr>
        <w:t xml:space="preserve"> </w:t>
      </w:r>
      <w:r w:rsidR="00EB2279">
        <w:rPr>
          <w:rFonts w:ascii="Arial Narrow" w:hAnsi="Arial Narrow"/>
          <w:sz w:val="22"/>
          <w:szCs w:val="22"/>
        </w:rPr>
        <w:t xml:space="preserve">nav izteikti. Noslēgumā īsumā iepazīstina ar plānotajiem materiāliem un tehniskajiem risinājumiem. </w:t>
      </w:r>
    </w:p>
    <w:p w14:paraId="13550F87" w14:textId="1EDA2C32" w:rsidR="007D2AB0" w:rsidRDefault="007D2AB0" w:rsidP="004558F9">
      <w:pPr>
        <w:widowControl w:val="0"/>
        <w:autoSpaceDE w:val="0"/>
        <w:autoSpaceDN w:val="0"/>
        <w:adjustRightInd w:val="0"/>
        <w:jc w:val="both"/>
        <w:rPr>
          <w:rFonts w:ascii="Arial Narrow" w:hAnsi="Arial Narrow"/>
          <w:sz w:val="22"/>
          <w:szCs w:val="22"/>
        </w:rPr>
      </w:pPr>
    </w:p>
    <w:p w14:paraId="540888EF" w14:textId="49070DA2" w:rsidR="007D2AB0"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w:t>
      </w:r>
      <w:r w:rsidR="0007579E">
        <w:rPr>
          <w:rFonts w:ascii="Arial Narrow" w:hAnsi="Arial Narrow"/>
          <w:sz w:val="22"/>
          <w:szCs w:val="22"/>
        </w:rPr>
        <w:t xml:space="preserve">apiņš pateicas par prezentāciju, aicina uzdot jautājumus. </w:t>
      </w:r>
    </w:p>
    <w:p w14:paraId="35043F30" w14:textId="549D4607" w:rsidR="007D2AB0" w:rsidRDefault="007D2AB0" w:rsidP="004558F9">
      <w:pPr>
        <w:widowControl w:val="0"/>
        <w:autoSpaceDE w:val="0"/>
        <w:autoSpaceDN w:val="0"/>
        <w:adjustRightInd w:val="0"/>
        <w:jc w:val="both"/>
        <w:rPr>
          <w:rFonts w:ascii="Arial Narrow" w:hAnsi="Arial Narrow"/>
          <w:sz w:val="22"/>
          <w:szCs w:val="22"/>
        </w:rPr>
      </w:pPr>
    </w:p>
    <w:p w14:paraId="30945176" w14:textId="7C133B88" w:rsidR="007D2AB0" w:rsidRDefault="0007579E"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R. Liepiņa lūguma precizēt informāciju par perforēto alumīniju, projekta pārstāvji skaidro, ka logu aizsegšana neradīšot problēmas, jo arī tagad iekštelpās ir mākslīgais apgaismojums, bet vidusdaļā esošajā ātrijā dienasgaisma ienāk.</w:t>
      </w:r>
    </w:p>
    <w:p w14:paraId="5CA2CB98" w14:textId="01655A22" w:rsidR="007D2AB0" w:rsidRDefault="007D2AB0" w:rsidP="004558F9">
      <w:pPr>
        <w:widowControl w:val="0"/>
        <w:autoSpaceDE w:val="0"/>
        <w:autoSpaceDN w:val="0"/>
        <w:adjustRightInd w:val="0"/>
        <w:jc w:val="both"/>
        <w:rPr>
          <w:rFonts w:ascii="Arial Narrow" w:hAnsi="Arial Narrow"/>
          <w:sz w:val="22"/>
          <w:szCs w:val="22"/>
        </w:rPr>
      </w:pPr>
    </w:p>
    <w:p w14:paraId="5A7C392E" w14:textId="152D9379" w:rsidR="007D2AB0"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A03001">
        <w:rPr>
          <w:rFonts w:ascii="Arial Narrow" w:hAnsi="Arial Narrow"/>
          <w:sz w:val="22"/>
          <w:szCs w:val="22"/>
        </w:rPr>
        <w:t xml:space="preserve">vaicā par stūri pret </w:t>
      </w:r>
      <w:proofErr w:type="spellStart"/>
      <w:r w:rsidR="00A03001">
        <w:rPr>
          <w:rFonts w:ascii="Arial Narrow" w:hAnsi="Arial Narrow"/>
          <w:sz w:val="22"/>
          <w:szCs w:val="22"/>
        </w:rPr>
        <w:t>Kr</w:t>
      </w:r>
      <w:proofErr w:type="spellEnd"/>
      <w:r w:rsidR="00A03001">
        <w:rPr>
          <w:rFonts w:ascii="Arial Narrow" w:hAnsi="Arial Narrow"/>
          <w:sz w:val="22"/>
          <w:szCs w:val="22"/>
        </w:rPr>
        <w:t xml:space="preserve">. Barona ielu, kur pašlaik atrodas no stikla veidots stūra akcents – kā tiks risināts tukšums, kas tur radīsies. </w:t>
      </w:r>
    </w:p>
    <w:p w14:paraId="77C9AF86" w14:textId="74D5B855" w:rsidR="007D2AB0" w:rsidRDefault="007D2AB0" w:rsidP="004558F9">
      <w:pPr>
        <w:widowControl w:val="0"/>
        <w:autoSpaceDE w:val="0"/>
        <w:autoSpaceDN w:val="0"/>
        <w:adjustRightInd w:val="0"/>
        <w:jc w:val="both"/>
        <w:rPr>
          <w:rFonts w:ascii="Arial Narrow" w:hAnsi="Arial Narrow"/>
          <w:sz w:val="22"/>
          <w:szCs w:val="22"/>
        </w:rPr>
      </w:pPr>
    </w:p>
    <w:p w14:paraId="7450CBE2" w14:textId="21C780EE" w:rsidR="00A03001" w:rsidRDefault="001A2E9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Gūtmanis</w:t>
      </w:r>
      <w:r w:rsidR="007D2AB0">
        <w:rPr>
          <w:rFonts w:ascii="Arial Narrow" w:hAnsi="Arial Narrow"/>
          <w:sz w:val="22"/>
          <w:szCs w:val="22"/>
        </w:rPr>
        <w:t xml:space="preserve"> </w:t>
      </w:r>
      <w:r w:rsidR="00A03001">
        <w:rPr>
          <w:rFonts w:ascii="Arial Narrow" w:hAnsi="Arial Narrow"/>
          <w:sz w:val="22"/>
          <w:szCs w:val="22"/>
        </w:rPr>
        <w:t xml:space="preserve">izklāsta, ka apakšējā pārkare tiks samazināta. Uz apakšējās konstrukcijas apkārt tiktu liktas </w:t>
      </w:r>
      <w:r w:rsidR="00A03001">
        <w:rPr>
          <w:rFonts w:ascii="Arial Narrow" w:hAnsi="Arial Narrow"/>
          <w:sz w:val="22"/>
          <w:szCs w:val="22"/>
        </w:rPr>
        <w:lastRenderedPageBreak/>
        <w:t xml:space="preserve">lameles un veidots </w:t>
      </w:r>
      <w:proofErr w:type="spellStart"/>
      <w:r w:rsidR="00A03001" w:rsidRPr="00EA3AB6">
        <w:rPr>
          <w:rFonts w:ascii="Arial Narrow" w:hAnsi="Arial Narrow"/>
          <w:i/>
          <w:sz w:val="22"/>
          <w:szCs w:val="22"/>
        </w:rPr>
        <w:t>konsolējums</w:t>
      </w:r>
      <w:proofErr w:type="spellEnd"/>
      <w:r w:rsidR="00A03001">
        <w:rPr>
          <w:rFonts w:ascii="Arial Narrow" w:hAnsi="Arial Narrow"/>
          <w:sz w:val="22"/>
          <w:szCs w:val="22"/>
        </w:rPr>
        <w:t xml:space="preserve">. </w:t>
      </w:r>
    </w:p>
    <w:p w14:paraId="7DA9EA12" w14:textId="77777777" w:rsidR="007A071F" w:rsidRDefault="007A071F" w:rsidP="004558F9">
      <w:pPr>
        <w:widowControl w:val="0"/>
        <w:autoSpaceDE w:val="0"/>
        <w:autoSpaceDN w:val="0"/>
        <w:adjustRightInd w:val="0"/>
        <w:jc w:val="both"/>
        <w:rPr>
          <w:rFonts w:ascii="Arial Narrow" w:hAnsi="Arial Narrow"/>
          <w:sz w:val="22"/>
          <w:szCs w:val="22"/>
        </w:rPr>
      </w:pPr>
    </w:p>
    <w:p w14:paraId="24AFF5D5" w14:textId="1FEED82B" w:rsidR="007D2AB0"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A03001">
        <w:rPr>
          <w:rFonts w:ascii="Arial Narrow" w:hAnsi="Arial Narrow"/>
          <w:sz w:val="22"/>
          <w:szCs w:val="22"/>
        </w:rPr>
        <w:t>pauž bažas</w:t>
      </w:r>
      <w:r w:rsidR="00E74C4D">
        <w:rPr>
          <w:rFonts w:ascii="Arial Narrow" w:hAnsi="Arial Narrow"/>
          <w:sz w:val="22"/>
          <w:szCs w:val="22"/>
        </w:rPr>
        <w:t xml:space="preserve"> par pārkares noņemšanu, jo cilvēki to izmanto, lai patvertos no lietus.</w:t>
      </w:r>
    </w:p>
    <w:p w14:paraId="5AC91661" w14:textId="7D1C0175" w:rsidR="007D2AB0" w:rsidRDefault="007D2AB0" w:rsidP="004558F9">
      <w:pPr>
        <w:widowControl w:val="0"/>
        <w:autoSpaceDE w:val="0"/>
        <w:autoSpaceDN w:val="0"/>
        <w:adjustRightInd w:val="0"/>
        <w:jc w:val="both"/>
        <w:rPr>
          <w:rFonts w:ascii="Arial Narrow" w:hAnsi="Arial Narrow"/>
          <w:sz w:val="22"/>
          <w:szCs w:val="22"/>
        </w:rPr>
      </w:pPr>
    </w:p>
    <w:p w14:paraId="3670F36B" w14:textId="20D77CF2" w:rsidR="007D2AB0" w:rsidRDefault="001A2E9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V. Gūtmanis</w:t>
      </w:r>
      <w:r w:rsidR="007D2AB0">
        <w:rPr>
          <w:rFonts w:ascii="Arial Narrow" w:hAnsi="Arial Narrow"/>
          <w:sz w:val="22"/>
          <w:szCs w:val="22"/>
        </w:rPr>
        <w:t xml:space="preserve"> </w:t>
      </w:r>
      <w:r w:rsidR="007D4867">
        <w:rPr>
          <w:rFonts w:ascii="Arial Narrow" w:hAnsi="Arial Narrow"/>
          <w:sz w:val="22"/>
          <w:szCs w:val="22"/>
        </w:rPr>
        <w:t>bilst, ka samazinājums būtu</w:t>
      </w:r>
      <w:r w:rsidR="00E74C4D">
        <w:rPr>
          <w:rFonts w:ascii="Arial Narrow" w:hAnsi="Arial Narrow"/>
          <w:sz w:val="22"/>
          <w:szCs w:val="22"/>
        </w:rPr>
        <w:t xml:space="preserve"> tikai 30cm.</w:t>
      </w:r>
    </w:p>
    <w:p w14:paraId="5FC836A7" w14:textId="08ED0776" w:rsidR="007D2AB0" w:rsidRDefault="007D2AB0" w:rsidP="004558F9">
      <w:pPr>
        <w:widowControl w:val="0"/>
        <w:autoSpaceDE w:val="0"/>
        <w:autoSpaceDN w:val="0"/>
        <w:adjustRightInd w:val="0"/>
        <w:jc w:val="both"/>
        <w:rPr>
          <w:rFonts w:ascii="Arial Narrow" w:hAnsi="Arial Narrow"/>
          <w:sz w:val="22"/>
          <w:szCs w:val="22"/>
        </w:rPr>
      </w:pPr>
    </w:p>
    <w:p w14:paraId="0843DD9D" w14:textId="672FB88C" w:rsidR="007D2AB0"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E74C4D">
        <w:rPr>
          <w:rFonts w:ascii="Arial Narrow" w:hAnsi="Arial Narrow"/>
          <w:sz w:val="22"/>
          <w:szCs w:val="22"/>
        </w:rPr>
        <w:t xml:space="preserve">piekrīt, ka </w:t>
      </w:r>
      <w:r>
        <w:rPr>
          <w:rFonts w:ascii="Arial Narrow" w:hAnsi="Arial Narrow"/>
          <w:sz w:val="22"/>
          <w:szCs w:val="22"/>
        </w:rPr>
        <w:t xml:space="preserve">nojumēm ir pozitīvs pienesums. </w:t>
      </w:r>
    </w:p>
    <w:p w14:paraId="2405D6CC" w14:textId="6AB3C639" w:rsidR="007D2AB0" w:rsidRDefault="007D2AB0" w:rsidP="004558F9">
      <w:pPr>
        <w:widowControl w:val="0"/>
        <w:autoSpaceDE w:val="0"/>
        <w:autoSpaceDN w:val="0"/>
        <w:adjustRightInd w:val="0"/>
        <w:jc w:val="both"/>
        <w:rPr>
          <w:rFonts w:ascii="Arial Narrow" w:hAnsi="Arial Narrow"/>
          <w:sz w:val="22"/>
          <w:szCs w:val="22"/>
        </w:rPr>
      </w:pPr>
    </w:p>
    <w:p w14:paraId="0DC87996" w14:textId="2B266741" w:rsidR="007D2AB0" w:rsidRDefault="00E74C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Izceļas diskusijas par samazināšanas jautājumu un V. Gūtmanis skaidro, ka tam ir loģisks tehnisks pamatojums, RVC SAP locekļi pauž, ka vieglāk būtu saprast redzot plānu. </w:t>
      </w:r>
    </w:p>
    <w:p w14:paraId="14259E2F" w14:textId="64B3E79E" w:rsidR="007D2AB0" w:rsidRDefault="007D2AB0" w:rsidP="004558F9">
      <w:pPr>
        <w:widowControl w:val="0"/>
        <w:autoSpaceDE w:val="0"/>
        <w:autoSpaceDN w:val="0"/>
        <w:adjustRightInd w:val="0"/>
        <w:jc w:val="both"/>
        <w:rPr>
          <w:rFonts w:ascii="Arial Narrow" w:hAnsi="Arial Narrow"/>
          <w:sz w:val="22"/>
          <w:szCs w:val="22"/>
        </w:rPr>
      </w:pPr>
    </w:p>
    <w:p w14:paraId="1EAB737E" w14:textId="50A52682" w:rsidR="007D2AB0" w:rsidRDefault="00E74C4D"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Pēc A. Kušķa jautājuma par to, vai jaunajā risinājumā</w:t>
      </w:r>
      <w:r w:rsidR="00872560">
        <w:rPr>
          <w:rFonts w:ascii="Arial Narrow" w:hAnsi="Arial Narrow"/>
          <w:sz w:val="22"/>
          <w:szCs w:val="22"/>
        </w:rPr>
        <w:t xml:space="preserve"> ēkas</w:t>
      </w:r>
      <w:r>
        <w:rPr>
          <w:rFonts w:ascii="Arial Narrow" w:hAnsi="Arial Narrow"/>
          <w:sz w:val="22"/>
          <w:szCs w:val="22"/>
        </w:rPr>
        <w:t xml:space="preserve"> stūris</w:t>
      </w:r>
      <w:r w:rsidR="004B7463">
        <w:rPr>
          <w:rFonts w:ascii="Arial Narrow" w:hAnsi="Arial Narrow"/>
          <w:sz w:val="22"/>
          <w:szCs w:val="22"/>
        </w:rPr>
        <w:t xml:space="preserve"> ar pārkari</w:t>
      </w:r>
      <w:r>
        <w:rPr>
          <w:rFonts w:ascii="Arial Narrow" w:hAnsi="Arial Narrow"/>
          <w:sz w:val="22"/>
          <w:szCs w:val="22"/>
        </w:rPr>
        <w:t xml:space="preserve"> </w:t>
      </w:r>
      <w:r w:rsidR="00EA3AB6">
        <w:rPr>
          <w:rFonts w:ascii="Arial Narrow" w:hAnsi="Arial Narrow"/>
          <w:sz w:val="22"/>
          <w:szCs w:val="22"/>
        </w:rPr>
        <w:t>iet līdz zemesgabala robežai, V. Gūtmanis atbild, ka</w:t>
      </w:r>
      <w:r w:rsidR="00872560">
        <w:rPr>
          <w:rFonts w:ascii="Arial Narrow" w:hAnsi="Arial Narrow"/>
          <w:sz w:val="22"/>
          <w:szCs w:val="22"/>
        </w:rPr>
        <w:t xml:space="preserve"> pašlaik</w:t>
      </w:r>
      <w:r w:rsidR="00EA3AB6">
        <w:rPr>
          <w:rFonts w:ascii="Arial Narrow" w:hAnsi="Arial Narrow"/>
          <w:sz w:val="22"/>
          <w:szCs w:val="22"/>
        </w:rPr>
        <w:t xml:space="preserve"> esošais risinājums izvirzoties.</w:t>
      </w:r>
    </w:p>
    <w:p w14:paraId="5C7337C9" w14:textId="1976CC48" w:rsidR="00EA3AB6" w:rsidRDefault="00EA3AB6" w:rsidP="004558F9">
      <w:pPr>
        <w:widowControl w:val="0"/>
        <w:autoSpaceDE w:val="0"/>
        <w:autoSpaceDN w:val="0"/>
        <w:adjustRightInd w:val="0"/>
        <w:jc w:val="both"/>
        <w:rPr>
          <w:rFonts w:ascii="Arial Narrow" w:hAnsi="Arial Narrow"/>
          <w:sz w:val="22"/>
          <w:szCs w:val="22"/>
        </w:rPr>
      </w:pPr>
    </w:p>
    <w:p w14:paraId="7D879E33" w14:textId="50D9F066" w:rsidR="00EA3AB6" w:rsidRDefault="00EA3A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Atkārtoti tiek pausts, ka vieglāk risinājumu būt saprast, redzot plānu. Tā kā tas nav iekļauts</w:t>
      </w:r>
      <w:r w:rsidR="004D131F">
        <w:rPr>
          <w:rFonts w:ascii="Arial Narrow" w:hAnsi="Arial Narrow"/>
          <w:sz w:val="22"/>
          <w:szCs w:val="22"/>
        </w:rPr>
        <w:t xml:space="preserve"> redzamajā</w:t>
      </w:r>
      <w:r>
        <w:rPr>
          <w:rFonts w:ascii="Arial Narrow" w:hAnsi="Arial Narrow"/>
          <w:sz w:val="22"/>
          <w:szCs w:val="22"/>
        </w:rPr>
        <w:t xml:space="preserve"> prezentācijā, arhitekts meklē materiālus datorā. </w:t>
      </w:r>
    </w:p>
    <w:p w14:paraId="298082BA" w14:textId="59013273" w:rsidR="007D2AB0" w:rsidRDefault="007D2AB0" w:rsidP="004558F9">
      <w:pPr>
        <w:widowControl w:val="0"/>
        <w:autoSpaceDE w:val="0"/>
        <w:autoSpaceDN w:val="0"/>
        <w:adjustRightInd w:val="0"/>
        <w:jc w:val="both"/>
        <w:rPr>
          <w:rFonts w:ascii="Arial Narrow" w:hAnsi="Arial Narrow"/>
          <w:sz w:val="22"/>
          <w:szCs w:val="22"/>
        </w:rPr>
      </w:pPr>
    </w:p>
    <w:p w14:paraId="1DF951C0" w14:textId="0EB4A735" w:rsidR="00EA3AB6" w:rsidRDefault="00EA3AB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proofErr w:type="spellStart"/>
      <w:r>
        <w:rPr>
          <w:rFonts w:ascii="Arial Narrow" w:hAnsi="Arial Narrow"/>
          <w:sz w:val="22"/>
          <w:szCs w:val="22"/>
        </w:rPr>
        <w:t>Silnieks</w:t>
      </w:r>
      <w:proofErr w:type="spellEnd"/>
      <w:r>
        <w:rPr>
          <w:rFonts w:ascii="Arial Narrow" w:hAnsi="Arial Narrow"/>
          <w:sz w:val="22"/>
          <w:szCs w:val="22"/>
        </w:rPr>
        <w:t xml:space="preserve"> tikmēr komentē, ka pie risinājuma nonākuši būvinženieri un izstrāde bijusi laikietilpīga. </w:t>
      </w:r>
    </w:p>
    <w:p w14:paraId="6CD5B2A6" w14:textId="167F4ECB" w:rsidR="007D2AB0" w:rsidRDefault="007D2AB0" w:rsidP="004558F9">
      <w:pPr>
        <w:widowControl w:val="0"/>
        <w:autoSpaceDE w:val="0"/>
        <w:autoSpaceDN w:val="0"/>
        <w:adjustRightInd w:val="0"/>
        <w:jc w:val="both"/>
        <w:rPr>
          <w:rFonts w:ascii="Arial Narrow" w:hAnsi="Arial Narrow"/>
          <w:sz w:val="22"/>
          <w:szCs w:val="22"/>
        </w:rPr>
      </w:pPr>
    </w:p>
    <w:p w14:paraId="51A98EA0" w14:textId="4F4286B1" w:rsidR="007D2AB0"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EA3AB6">
        <w:rPr>
          <w:rFonts w:ascii="Arial Narrow" w:hAnsi="Arial Narrow"/>
          <w:sz w:val="22"/>
          <w:szCs w:val="22"/>
        </w:rPr>
        <w:t xml:space="preserve"> vaicā kas ir esošās ēkas autors.</w:t>
      </w:r>
    </w:p>
    <w:p w14:paraId="44589496" w14:textId="2115B70B" w:rsidR="007D2AB0" w:rsidRDefault="007D2AB0" w:rsidP="004558F9">
      <w:pPr>
        <w:widowControl w:val="0"/>
        <w:autoSpaceDE w:val="0"/>
        <w:autoSpaceDN w:val="0"/>
        <w:adjustRightInd w:val="0"/>
        <w:jc w:val="both"/>
        <w:rPr>
          <w:rFonts w:ascii="Arial Narrow" w:hAnsi="Arial Narrow"/>
          <w:sz w:val="22"/>
          <w:szCs w:val="22"/>
        </w:rPr>
      </w:pPr>
    </w:p>
    <w:p w14:paraId="6E7E6F76" w14:textId="532AC695" w:rsidR="00EA3AB6" w:rsidRDefault="00CF79D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proofErr w:type="spellStart"/>
      <w:r>
        <w:rPr>
          <w:rFonts w:ascii="Arial Narrow" w:hAnsi="Arial Narrow"/>
          <w:sz w:val="22"/>
          <w:szCs w:val="22"/>
        </w:rPr>
        <w:t>Silnieks</w:t>
      </w:r>
      <w:proofErr w:type="spellEnd"/>
      <w:r>
        <w:rPr>
          <w:rFonts w:ascii="Arial Narrow" w:hAnsi="Arial Narrow"/>
          <w:sz w:val="22"/>
          <w:szCs w:val="22"/>
        </w:rPr>
        <w:t xml:space="preserve"> izklāsta, </w:t>
      </w:r>
      <w:r w:rsidR="00B24EA6">
        <w:rPr>
          <w:rFonts w:ascii="Arial Narrow" w:hAnsi="Arial Narrow"/>
          <w:sz w:val="22"/>
          <w:szCs w:val="22"/>
        </w:rPr>
        <w:t xml:space="preserve">izpētot dokumentāciju secināts, ka skiču autors ir “Sarma </w:t>
      </w:r>
      <w:proofErr w:type="spellStart"/>
      <w:r w:rsidR="00B24EA6">
        <w:rPr>
          <w:rFonts w:ascii="Arial Narrow" w:hAnsi="Arial Narrow"/>
          <w:sz w:val="22"/>
          <w:szCs w:val="22"/>
        </w:rPr>
        <w:t>Norde</w:t>
      </w:r>
      <w:proofErr w:type="spellEnd"/>
      <w:r w:rsidR="00B24EA6">
        <w:rPr>
          <w:rFonts w:ascii="Arial Narrow" w:hAnsi="Arial Narrow"/>
          <w:sz w:val="22"/>
          <w:szCs w:val="22"/>
        </w:rPr>
        <w:t xml:space="preserve">”, bet tehnisko projektu izstrādājuši “Legzdiņš un partneri”. </w:t>
      </w:r>
    </w:p>
    <w:p w14:paraId="2ED67D9A" w14:textId="1A24D595" w:rsidR="00B24EA6" w:rsidRDefault="00B24EA6" w:rsidP="004558F9">
      <w:pPr>
        <w:widowControl w:val="0"/>
        <w:autoSpaceDE w:val="0"/>
        <w:autoSpaceDN w:val="0"/>
        <w:adjustRightInd w:val="0"/>
        <w:jc w:val="both"/>
        <w:rPr>
          <w:rFonts w:ascii="Arial Narrow" w:hAnsi="Arial Narrow"/>
          <w:sz w:val="22"/>
          <w:szCs w:val="22"/>
        </w:rPr>
      </w:pPr>
    </w:p>
    <w:p w14:paraId="122284DB" w14:textId="3DB80949" w:rsidR="00B24EA6" w:rsidRDefault="00B24EA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Gūtmanis atsevišķiem RVC SAP locekļiem rāda privātajā datorā </w:t>
      </w:r>
      <w:r w:rsidR="004B7463">
        <w:rPr>
          <w:rFonts w:ascii="Arial Narrow" w:hAnsi="Arial Narrow"/>
          <w:sz w:val="22"/>
          <w:szCs w:val="22"/>
        </w:rPr>
        <w:t>iepriekš lūgto</w:t>
      </w:r>
      <w:r>
        <w:rPr>
          <w:rFonts w:ascii="Arial Narrow" w:hAnsi="Arial Narrow"/>
          <w:sz w:val="22"/>
          <w:szCs w:val="22"/>
        </w:rPr>
        <w:t xml:space="preserve"> plānu un komentē tehniskos risinājumus.</w:t>
      </w:r>
    </w:p>
    <w:p w14:paraId="20F7C93F" w14:textId="3BD48764" w:rsidR="00352714" w:rsidRDefault="00352714" w:rsidP="004558F9">
      <w:pPr>
        <w:widowControl w:val="0"/>
        <w:autoSpaceDE w:val="0"/>
        <w:autoSpaceDN w:val="0"/>
        <w:adjustRightInd w:val="0"/>
        <w:jc w:val="both"/>
        <w:rPr>
          <w:rFonts w:ascii="Arial Narrow" w:hAnsi="Arial Narrow"/>
          <w:sz w:val="22"/>
          <w:szCs w:val="22"/>
        </w:rPr>
      </w:pPr>
    </w:p>
    <w:p w14:paraId="31D0C8F5" w14:textId="07580C55" w:rsidR="00B24EA6" w:rsidRDefault="007D2AB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B24EA6">
        <w:rPr>
          <w:rFonts w:ascii="Arial Narrow" w:hAnsi="Arial Narrow"/>
          <w:sz w:val="22"/>
          <w:szCs w:val="22"/>
        </w:rPr>
        <w:t xml:space="preserve">vaicā, vai ēkai ir noteikts kultūrvēsturiskās vērtības līmenis, skaidro, ka ēka jau ir pietiekami sen celta, lai tas būtu obligāti jādara. </w:t>
      </w:r>
    </w:p>
    <w:p w14:paraId="3BF61182" w14:textId="77777777" w:rsidR="00B24EA6" w:rsidRDefault="00B24EA6" w:rsidP="004558F9">
      <w:pPr>
        <w:widowControl w:val="0"/>
        <w:autoSpaceDE w:val="0"/>
        <w:autoSpaceDN w:val="0"/>
        <w:adjustRightInd w:val="0"/>
        <w:jc w:val="both"/>
        <w:rPr>
          <w:rFonts w:ascii="Arial Narrow" w:hAnsi="Arial Narrow"/>
          <w:sz w:val="22"/>
          <w:szCs w:val="22"/>
        </w:rPr>
      </w:pPr>
    </w:p>
    <w:p w14:paraId="10AF8A9A" w14:textId="0665E17B" w:rsidR="007D2AB0" w:rsidRDefault="00B24EA6"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R. Liepiņa vaicājuma par kapitāla izcelsmi V. </w:t>
      </w:r>
      <w:proofErr w:type="spellStart"/>
      <w:r>
        <w:rPr>
          <w:rFonts w:ascii="Arial Narrow" w:hAnsi="Arial Narrow"/>
          <w:sz w:val="22"/>
          <w:szCs w:val="22"/>
        </w:rPr>
        <w:t>Silnieks</w:t>
      </w:r>
      <w:proofErr w:type="spellEnd"/>
      <w:r>
        <w:rPr>
          <w:rFonts w:ascii="Arial Narrow" w:hAnsi="Arial Narrow"/>
          <w:sz w:val="22"/>
          <w:szCs w:val="22"/>
        </w:rPr>
        <w:t xml:space="preserve"> atbild ka </w:t>
      </w:r>
      <w:r w:rsidR="00F01E05">
        <w:rPr>
          <w:rFonts w:ascii="Arial Narrow" w:hAnsi="Arial Narrow"/>
          <w:sz w:val="22"/>
          <w:szCs w:val="22"/>
        </w:rPr>
        <w:t xml:space="preserve">ēka piederot </w:t>
      </w:r>
      <w:r>
        <w:rPr>
          <w:rFonts w:ascii="Arial Narrow" w:hAnsi="Arial Narrow"/>
          <w:sz w:val="22"/>
          <w:szCs w:val="22"/>
        </w:rPr>
        <w:t xml:space="preserve">Latvijas SIA. </w:t>
      </w:r>
    </w:p>
    <w:p w14:paraId="35EF0EED" w14:textId="2477314E" w:rsidR="007D2AB0" w:rsidRDefault="007D2AB0" w:rsidP="004558F9">
      <w:pPr>
        <w:widowControl w:val="0"/>
        <w:autoSpaceDE w:val="0"/>
        <w:autoSpaceDN w:val="0"/>
        <w:adjustRightInd w:val="0"/>
        <w:jc w:val="both"/>
        <w:rPr>
          <w:rFonts w:ascii="Arial Narrow" w:hAnsi="Arial Narrow"/>
          <w:sz w:val="22"/>
          <w:szCs w:val="22"/>
        </w:rPr>
      </w:pPr>
    </w:p>
    <w:p w14:paraId="7024A075" w14:textId="1BD20E30" w:rsidR="007D2AB0" w:rsidRDefault="00AD77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4D768B">
        <w:rPr>
          <w:rFonts w:ascii="Arial Narrow" w:hAnsi="Arial Narrow"/>
          <w:sz w:val="22"/>
          <w:szCs w:val="22"/>
        </w:rPr>
        <w:t>vaicā par īpašumtiesībām nelielam zemesgabalam, kas atrodas Ģertrūdes ielā blakus Barona centram.</w:t>
      </w:r>
      <w:r>
        <w:rPr>
          <w:rFonts w:ascii="Arial Narrow" w:hAnsi="Arial Narrow"/>
          <w:sz w:val="22"/>
          <w:szCs w:val="22"/>
        </w:rPr>
        <w:t xml:space="preserve"> </w:t>
      </w:r>
    </w:p>
    <w:p w14:paraId="416160EF" w14:textId="1ABEEC69" w:rsidR="00AD7792" w:rsidRDefault="00AD7792" w:rsidP="004558F9">
      <w:pPr>
        <w:widowControl w:val="0"/>
        <w:autoSpaceDE w:val="0"/>
        <w:autoSpaceDN w:val="0"/>
        <w:adjustRightInd w:val="0"/>
        <w:jc w:val="both"/>
        <w:rPr>
          <w:rFonts w:ascii="Arial Narrow" w:hAnsi="Arial Narrow"/>
          <w:sz w:val="22"/>
          <w:szCs w:val="22"/>
        </w:rPr>
      </w:pPr>
    </w:p>
    <w:p w14:paraId="51AAB7A4" w14:textId="7A1A5913" w:rsidR="004D768B" w:rsidRDefault="004D768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proofErr w:type="spellStart"/>
      <w:r>
        <w:rPr>
          <w:rFonts w:ascii="Arial Narrow" w:hAnsi="Arial Narrow"/>
          <w:sz w:val="22"/>
          <w:szCs w:val="22"/>
        </w:rPr>
        <w:t>Silnieks</w:t>
      </w:r>
      <w:proofErr w:type="spellEnd"/>
      <w:r>
        <w:rPr>
          <w:rFonts w:ascii="Arial Narrow" w:hAnsi="Arial Narrow"/>
          <w:sz w:val="22"/>
          <w:szCs w:val="22"/>
        </w:rPr>
        <w:t xml:space="preserve"> atbild, ka tur esošais koks bijis saistīts ar Barona centru pie izstrādes un ka iebrauktuve</w:t>
      </w:r>
      <w:r w:rsidR="00CF79D3">
        <w:rPr>
          <w:rFonts w:ascii="Arial Narrow" w:hAnsi="Arial Narrow"/>
          <w:sz w:val="22"/>
          <w:szCs w:val="22"/>
        </w:rPr>
        <w:t>s daļa</w:t>
      </w:r>
      <w:r>
        <w:rPr>
          <w:rFonts w:ascii="Arial Narrow" w:hAnsi="Arial Narrow"/>
          <w:sz w:val="22"/>
          <w:szCs w:val="22"/>
        </w:rPr>
        <w:t xml:space="preserve"> piederot</w:t>
      </w:r>
      <w:r w:rsidR="004B7463">
        <w:rPr>
          <w:rFonts w:ascii="Arial Narrow" w:hAnsi="Arial Narrow"/>
          <w:sz w:val="22"/>
          <w:szCs w:val="22"/>
        </w:rPr>
        <w:t xml:space="preserve"> pašam SIA</w:t>
      </w:r>
      <w:r>
        <w:rPr>
          <w:rFonts w:ascii="Arial Narrow" w:hAnsi="Arial Narrow"/>
          <w:sz w:val="22"/>
          <w:szCs w:val="22"/>
        </w:rPr>
        <w:t>.</w:t>
      </w:r>
    </w:p>
    <w:p w14:paraId="053DC035" w14:textId="77777777" w:rsidR="004D768B" w:rsidRDefault="004D768B" w:rsidP="004558F9">
      <w:pPr>
        <w:widowControl w:val="0"/>
        <w:autoSpaceDE w:val="0"/>
        <w:autoSpaceDN w:val="0"/>
        <w:adjustRightInd w:val="0"/>
        <w:jc w:val="both"/>
        <w:rPr>
          <w:rFonts w:ascii="Arial Narrow" w:hAnsi="Arial Narrow"/>
          <w:sz w:val="22"/>
          <w:szCs w:val="22"/>
        </w:rPr>
      </w:pPr>
    </w:p>
    <w:p w14:paraId="29804360" w14:textId="0BDE682F" w:rsidR="00AD7792" w:rsidRDefault="004D768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pauž, ka </w:t>
      </w:r>
      <w:r w:rsidR="00CA5C02">
        <w:rPr>
          <w:rFonts w:ascii="Arial Narrow" w:hAnsi="Arial Narrow"/>
          <w:sz w:val="22"/>
          <w:szCs w:val="22"/>
        </w:rPr>
        <w:t>“</w:t>
      </w:r>
      <w:r>
        <w:rPr>
          <w:rFonts w:ascii="Arial Narrow" w:hAnsi="Arial Narrow"/>
          <w:sz w:val="22"/>
          <w:szCs w:val="22"/>
        </w:rPr>
        <w:t>nevēlas bārstīties ar viedokļiem</w:t>
      </w:r>
      <w:r w:rsidR="00CA5C02">
        <w:rPr>
          <w:rFonts w:ascii="Arial Narrow" w:hAnsi="Arial Narrow"/>
          <w:sz w:val="22"/>
          <w:szCs w:val="22"/>
        </w:rPr>
        <w:t>”</w:t>
      </w:r>
      <w:r>
        <w:rPr>
          <w:rFonts w:ascii="Arial Narrow" w:hAnsi="Arial Narrow"/>
          <w:sz w:val="22"/>
          <w:szCs w:val="22"/>
        </w:rPr>
        <w:t xml:space="preserve">, taču tomēr vēloties paust, ka dažām lietām nepiekrīt, īpaši tas skar stūra risinājumu. Uzskata, ka </w:t>
      </w:r>
      <w:proofErr w:type="spellStart"/>
      <w:r>
        <w:rPr>
          <w:rFonts w:ascii="Arial Narrow" w:hAnsi="Arial Narrow"/>
          <w:sz w:val="22"/>
          <w:szCs w:val="22"/>
        </w:rPr>
        <w:t>komercobjektam</w:t>
      </w:r>
      <w:proofErr w:type="spellEnd"/>
      <w:r>
        <w:rPr>
          <w:rFonts w:ascii="Arial Narrow" w:hAnsi="Arial Narrow"/>
          <w:sz w:val="22"/>
          <w:szCs w:val="22"/>
        </w:rPr>
        <w:t xml:space="preserve"> nepieciešams akcentēt stūri un kopumā vajadzētu gūt glancētāku tēlu. </w:t>
      </w:r>
      <w:r w:rsidR="00702490">
        <w:rPr>
          <w:rFonts w:ascii="Arial Narrow" w:hAnsi="Arial Narrow"/>
          <w:sz w:val="22"/>
          <w:szCs w:val="22"/>
        </w:rPr>
        <w:t>Pauž bažas par perforētu materiālu izmantošanu, apraksta riskus</w:t>
      </w:r>
      <w:r w:rsidR="003E391A">
        <w:rPr>
          <w:rFonts w:ascii="Arial Narrow" w:hAnsi="Arial Narrow"/>
          <w:sz w:val="22"/>
          <w:szCs w:val="22"/>
        </w:rPr>
        <w:t>, kas ietver iesprūdušus mirušus putnus</w:t>
      </w:r>
      <w:r w:rsidR="00702490">
        <w:rPr>
          <w:rFonts w:ascii="Arial Narrow" w:hAnsi="Arial Narrow"/>
          <w:sz w:val="22"/>
          <w:szCs w:val="22"/>
        </w:rPr>
        <w:t xml:space="preserve">. </w:t>
      </w:r>
      <w:r>
        <w:rPr>
          <w:rFonts w:ascii="Arial Narrow" w:hAnsi="Arial Narrow"/>
          <w:sz w:val="22"/>
          <w:szCs w:val="22"/>
        </w:rPr>
        <w:t xml:space="preserve">Atbalsta </w:t>
      </w:r>
      <w:r w:rsidR="00A96277">
        <w:rPr>
          <w:rFonts w:ascii="Arial Narrow" w:hAnsi="Arial Narrow"/>
          <w:sz w:val="22"/>
          <w:szCs w:val="22"/>
        </w:rPr>
        <w:t xml:space="preserve">vēlmi veikt izmaiņas, </w:t>
      </w:r>
      <w:r w:rsidR="00702490">
        <w:rPr>
          <w:rFonts w:ascii="Arial Narrow" w:hAnsi="Arial Narrow"/>
          <w:sz w:val="22"/>
          <w:szCs w:val="22"/>
        </w:rPr>
        <w:t>apraksta, ka ēka ir 90. gadu mentalitātes iemiesojums.</w:t>
      </w:r>
    </w:p>
    <w:p w14:paraId="51B3DA32" w14:textId="6088684D" w:rsidR="00AD7792" w:rsidRDefault="00AD7792" w:rsidP="004558F9">
      <w:pPr>
        <w:widowControl w:val="0"/>
        <w:autoSpaceDE w:val="0"/>
        <w:autoSpaceDN w:val="0"/>
        <w:adjustRightInd w:val="0"/>
        <w:jc w:val="both"/>
        <w:rPr>
          <w:rFonts w:ascii="Arial Narrow" w:hAnsi="Arial Narrow"/>
          <w:sz w:val="22"/>
          <w:szCs w:val="22"/>
        </w:rPr>
      </w:pPr>
    </w:p>
    <w:p w14:paraId="77028C0E" w14:textId="75292B3C" w:rsidR="00AD7792" w:rsidRDefault="00702490"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Turpinās garāka diskusija starp P. Ratas un V. Gūtmani.</w:t>
      </w:r>
    </w:p>
    <w:p w14:paraId="74857967" w14:textId="3009EA34" w:rsidR="00AD7792" w:rsidRDefault="00AD7792" w:rsidP="004558F9">
      <w:pPr>
        <w:widowControl w:val="0"/>
        <w:autoSpaceDE w:val="0"/>
        <w:autoSpaceDN w:val="0"/>
        <w:adjustRightInd w:val="0"/>
        <w:jc w:val="both"/>
        <w:rPr>
          <w:rFonts w:ascii="Arial Narrow" w:hAnsi="Arial Narrow"/>
          <w:sz w:val="22"/>
          <w:szCs w:val="22"/>
        </w:rPr>
      </w:pPr>
    </w:p>
    <w:p w14:paraId="076AA04A" w14:textId="7BFA360A" w:rsidR="00AD7792" w:rsidRDefault="00AD77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nenovirzīties no tēmas.</w:t>
      </w:r>
    </w:p>
    <w:p w14:paraId="48F828D9" w14:textId="1F7A22B2" w:rsidR="00AD7792" w:rsidRDefault="00AD7792" w:rsidP="004558F9">
      <w:pPr>
        <w:widowControl w:val="0"/>
        <w:autoSpaceDE w:val="0"/>
        <w:autoSpaceDN w:val="0"/>
        <w:adjustRightInd w:val="0"/>
        <w:jc w:val="both"/>
        <w:rPr>
          <w:rFonts w:ascii="Arial Narrow" w:hAnsi="Arial Narrow"/>
          <w:sz w:val="22"/>
          <w:szCs w:val="22"/>
        </w:rPr>
      </w:pPr>
    </w:p>
    <w:p w14:paraId="6911B4C1" w14:textId="308BE6F2" w:rsidR="00910501" w:rsidRDefault="00AD77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910501">
        <w:rPr>
          <w:rFonts w:ascii="Arial Narrow" w:hAnsi="Arial Narrow"/>
          <w:sz w:val="22"/>
          <w:szCs w:val="22"/>
        </w:rPr>
        <w:t xml:space="preserve">pateicas par stāstījumu un pauž, ka ideja ir saprotama, </w:t>
      </w:r>
      <w:r w:rsidR="001633DF">
        <w:rPr>
          <w:rFonts w:ascii="Arial Narrow" w:hAnsi="Arial Narrow"/>
          <w:sz w:val="22"/>
          <w:szCs w:val="22"/>
        </w:rPr>
        <w:t xml:space="preserve">tomēr pauž atšķirīgu viedokli, kā arī informē, ka NKMP ieceri nav atbalstījuši. Izklāsta, ka ēka ir “Sarma </w:t>
      </w:r>
      <w:proofErr w:type="spellStart"/>
      <w:r w:rsidR="001633DF">
        <w:rPr>
          <w:rFonts w:ascii="Arial Narrow" w:hAnsi="Arial Narrow"/>
          <w:sz w:val="22"/>
          <w:szCs w:val="22"/>
        </w:rPr>
        <w:t>Norde</w:t>
      </w:r>
      <w:proofErr w:type="spellEnd"/>
      <w:r w:rsidR="001633DF">
        <w:rPr>
          <w:rFonts w:ascii="Arial Narrow" w:hAnsi="Arial Narrow"/>
          <w:sz w:val="22"/>
          <w:szCs w:val="22"/>
        </w:rPr>
        <w:t>” projekta realizācija un vērtējama kā sava laika postmodern</w:t>
      </w:r>
      <w:r w:rsidR="004B7463">
        <w:rPr>
          <w:rFonts w:ascii="Arial Narrow" w:hAnsi="Arial Narrow"/>
          <w:sz w:val="22"/>
          <w:szCs w:val="22"/>
        </w:rPr>
        <w:t>ā</w:t>
      </w:r>
      <w:r w:rsidR="001633DF">
        <w:rPr>
          <w:rFonts w:ascii="Arial Narrow" w:hAnsi="Arial Narrow"/>
          <w:sz w:val="22"/>
          <w:szCs w:val="22"/>
        </w:rPr>
        <w:t xml:space="preserve">s arhitektūras paraugs, kas realizēts pēc konkrētas ieceres un plānotais ir autora darba pārveidojums. </w:t>
      </w:r>
      <w:r w:rsidR="00D76EAF">
        <w:rPr>
          <w:rFonts w:ascii="Arial Narrow" w:hAnsi="Arial Narrow"/>
          <w:sz w:val="22"/>
          <w:szCs w:val="22"/>
        </w:rPr>
        <w:t xml:space="preserve">Runājot par stūri norāda, ka ir svarīgi paraudzīties perspektīvā skatā, skaidrojot, ka vertikālais stūra akcents nav nejaušība. Aicina paraudzīties uz ēku apkārtējās apbūves kontekstā, izceļot apkārtējo ēku veidoto ritmu. Pauž, ka apjomu saskaldījums ir veidots veiksmīgs, bet piedāvātās izmaiņas risinājumu dara masīvāku, kā arī piedāvātā materialitāte šajā vietā </w:t>
      </w:r>
      <w:r w:rsidR="00D76EAF">
        <w:rPr>
          <w:rFonts w:ascii="Arial Narrow" w:hAnsi="Arial Narrow"/>
          <w:sz w:val="22"/>
          <w:szCs w:val="22"/>
        </w:rPr>
        <w:lastRenderedPageBreak/>
        <w:t xml:space="preserve">nav iederīga. </w:t>
      </w:r>
    </w:p>
    <w:p w14:paraId="216A086D" w14:textId="07DDED34" w:rsidR="00AD7792" w:rsidRDefault="00AD7792" w:rsidP="004558F9">
      <w:pPr>
        <w:widowControl w:val="0"/>
        <w:autoSpaceDE w:val="0"/>
        <w:autoSpaceDN w:val="0"/>
        <w:adjustRightInd w:val="0"/>
        <w:jc w:val="both"/>
        <w:rPr>
          <w:rFonts w:ascii="Arial Narrow" w:hAnsi="Arial Narrow"/>
          <w:sz w:val="22"/>
          <w:szCs w:val="22"/>
        </w:rPr>
      </w:pPr>
    </w:p>
    <w:p w14:paraId="64A01434" w14:textId="5AB5B39F" w:rsidR="00D76EAF" w:rsidRDefault="00AD779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D76EAF">
        <w:rPr>
          <w:rFonts w:ascii="Arial Narrow" w:hAnsi="Arial Narrow"/>
          <w:sz w:val="22"/>
          <w:szCs w:val="22"/>
        </w:rPr>
        <w:t>piekrīt, ka koncepcija ir skaidra un ēkai ir pienācis laiks ti</w:t>
      </w:r>
      <w:r w:rsidR="00822CFB">
        <w:rPr>
          <w:rFonts w:ascii="Arial Narrow" w:hAnsi="Arial Narrow"/>
          <w:sz w:val="22"/>
          <w:szCs w:val="22"/>
        </w:rPr>
        <w:t xml:space="preserve">kt pie remonta, taču piekrīt </w:t>
      </w:r>
      <w:r w:rsidR="00D76EAF">
        <w:rPr>
          <w:rFonts w:ascii="Arial Narrow" w:hAnsi="Arial Narrow"/>
          <w:sz w:val="22"/>
          <w:szCs w:val="22"/>
        </w:rPr>
        <w:t xml:space="preserve"> NKMP viedoklim, ka nebūtu pareizi raudzīties uz ēku kā atsevišķu komercobjektu, jāvērtē vieta</w:t>
      </w:r>
      <w:r w:rsidR="00822CFB">
        <w:rPr>
          <w:rFonts w:ascii="Arial Narrow" w:hAnsi="Arial Narrow"/>
          <w:sz w:val="22"/>
          <w:szCs w:val="22"/>
        </w:rPr>
        <w:t xml:space="preserve"> un raksturs RVC apbūves</w:t>
      </w:r>
      <w:r w:rsidR="00D76EAF">
        <w:rPr>
          <w:rFonts w:ascii="Arial Narrow" w:hAnsi="Arial Narrow"/>
          <w:sz w:val="22"/>
          <w:szCs w:val="22"/>
        </w:rPr>
        <w:t xml:space="preserve"> kontekst</w:t>
      </w:r>
      <w:r w:rsidR="00822CFB">
        <w:rPr>
          <w:rFonts w:ascii="Arial Narrow" w:hAnsi="Arial Narrow"/>
          <w:sz w:val="22"/>
          <w:szCs w:val="22"/>
        </w:rPr>
        <w:t>ā</w:t>
      </w:r>
      <w:r w:rsidR="00D76EAF">
        <w:rPr>
          <w:rFonts w:ascii="Arial Narrow" w:hAnsi="Arial Narrow"/>
          <w:sz w:val="22"/>
          <w:szCs w:val="22"/>
        </w:rPr>
        <w:t xml:space="preserve">. Norāda, ka ēka atrodas UNESCO Pasaules mantojuma vietā un tai pilsētainavā jāierakstās atbildīgi, atbilstoši situācijai, kādu diktē vēsturiskais </w:t>
      </w:r>
      <w:r w:rsidR="00822CFB">
        <w:rPr>
          <w:rFonts w:ascii="Arial Narrow" w:hAnsi="Arial Narrow"/>
          <w:sz w:val="22"/>
          <w:szCs w:val="22"/>
        </w:rPr>
        <w:t>mantojums</w:t>
      </w:r>
      <w:r w:rsidR="00D76EAF">
        <w:rPr>
          <w:rFonts w:ascii="Arial Narrow" w:hAnsi="Arial Narrow"/>
          <w:sz w:val="22"/>
          <w:szCs w:val="22"/>
        </w:rPr>
        <w:t>. Turpina, ka RVC lielākā daļa apbūves ir dzīvojamā</w:t>
      </w:r>
      <w:r w:rsidR="00822CFB">
        <w:rPr>
          <w:rFonts w:ascii="Arial Narrow" w:hAnsi="Arial Narrow"/>
          <w:sz w:val="22"/>
          <w:szCs w:val="22"/>
        </w:rPr>
        <w:t xml:space="preserve"> ar sev raksturīgu logailu un sienas masu ritmu un šajā aspektā saskata pretrunu.</w:t>
      </w:r>
      <w:r w:rsidR="00D76EAF">
        <w:rPr>
          <w:rFonts w:ascii="Arial Narrow" w:hAnsi="Arial Narrow"/>
          <w:sz w:val="22"/>
          <w:szCs w:val="22"/>
        </w:rPr>
        <w:t xml:space="preserve"> </w:t>
      </w:r>
      <w:r w:rsidR="00822CFB">
        <w:rPr>
          <w:rFonts w:ascii="Arial Narrow" w:hAnsi="Arial Narrow"/>
          <w:sz w:val="22"/>
          <w:szCs w:val="22"/>
        </w:rPr>
        <w:t>RVC lielie komercobjekti vēsturiski</w:t>
      </w:r>
      <w:r w:rsidR="00D76EAF">
        <w:rPr>
          <w:rFonts w:ascii="Arial Narrow" w:hAnsi="Arial Narrow"/>
          <w:sz w:val="22"/>
          <w:szCs w:val="22"/>
        </w:rPr>
        <w:t xml:space="preserve"> ir divi </w:t>
      </w:r>
      <w:r w:rsidR="00822CFB">
        <w:rPr>
          <w:rFonts w:ascii="Arial Narrow" w:hAnsi="Arial Narrow"/>
          <w:sz w:val="22"/>
          <w:szCs w:val="22"/>
        </w:rPr>
        <w:t>–</w:t>
      </w:r>
      <w:r w:rsidR="00D76EAF">
        <w:rPr>
          <w:rFonts w:ascii="Arial Narrow" w:hAnsi="Arial Narrow"/>
          <w:sz w:val="22"/>
          <w:szCs w:val="22"/>
        </w:rPr>
        <w:t xml:space="preserve"> </w:t>
      </w:r>
      <w:r w:rsidR="00822CFB">
        <w:rPr>
          <w:rFonts w:ascii="Arial Narrow" w:hAnsi="Arial Narrow"/>
          <w:sz w:val="22"/>
          <w:szCs w:val="22"/>
        </w:rPr>
        <w:t>30. gados uzbūvētais Armijas ekonomiskais veikals un 70. gados Bērnu pasaule. Ēkas ir dažādu laiku un ar dažādu pieeju, bet abos objektos ir ņemtas vērā dominējošās apbūves vērtības – logailu ritms, fasāžu plastika. Turpina, ka prezentētais piedāvājums principus nojauc, bet, oriģinālajā ēkā ir bijis mēģināts rast paņēmienus, kas pēc būtības ierakstītu masīvo ēku, kas ir svešķermenis RVC. Noslēgumā pauž, ka nevarētu dot “pat ne dzelteno gaismu” un uzskata, ka koncepcija ir pilnībā jāpārstrādā.</w:t>
      </w:r>
    </w:p>
    <w:p w14:paraId="2CE63F38" w14:textId="14F137E1" w:rsidR="00156893" w:rsidRDefault="00156893" w:rsidP="004558F9">
      <w:pPr>
        <w:widowControl w:val="0"/>
        <w:autoSpaceDE w:val="0"/>
        <w:autoSpaceDN w:val="0"/>
        <w:adjustRightInd w:val="0"/>
        <w:jc w:val="both"/>
        <w:rPr>
          <w:rFonts w:ascii="Arial Narrow" w:hAnsi="Arial Narrow"/>
          <w:sz w:val="22"/>
          <w:szCs w:val="22"/>
        </w:rPr>
      </w:pPr>
    </w:p>
    <w:p w14:paraId="24E2AD9C" w14:textId="40A28F31" w:rsidR="00822CFB" w:rsidRDefault="0015689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822CFB">
        <w:rPr>
          <w:rFonts w:ascii="Arial Narrow" w:hAnsi="Arial Narrow"/>
          <w:sz w:val="22"/>
          <w:szCs w:val="22"/>
        </w:rPr>
        <w:t xml:space="preserve">piekrīt, ka atsvaidzināšana būtu nepieciešama, taču pauž piekrišanu Ancānes kundzes un Bratuškina kunga teiktajam, kā arī uzskata, ka nevajadzētu mazināt pārkari, </w:t>
      </w:r>
      <w:r w:rsidR="0099173C">
        <w:rPr>
          <w:rFonts w:ascii="Arial Narrow" w:hAnsi="Arial Narrow"/>
          <w:sz w:val="22"/>
          <w:szCs w:val="22"/>
        </w:rPr>
        <w:t xml:space="preserve">kā pilsētas lietotājs </w:t>
      </w:r>
      <w:r w:rsidR="00822CFB">
        <w:rPr>
          <w:rFonts w:ascii="Arial Narrow" w:hAnsi="Arial Narrow"/>
          <w:sz w:val="22"/>
          <w:szCs w:val="22"/>
        </w:rPr>
        <w:t>uzskat</w:t>
      </w:r>
      <w:r w:rsidR="00B40FB1">
        <w:rPr>
          <w:rFonts w:ascii="Arial Narrow" w:hAnsi="Arial Narrow"/>
          <w:sz w:val="22"/>
          <w:szCs w:val="22"/>
        </w:rPr>
        <w:t>a to par vērtīg</w:t>
      </w:r>
      <w:r w:rsidR="0099173C">
        <w:rPr>
          <w:rFonts w:ascii="Arial Narrow" w:hAnsi="Arial Narrow"/>
          <w:sz w:val="22"/>
          <w:szCs w:val="22"/>
        </w:rPr>
        <w:t>āko</w:t>
      </w:r>
      <w:r w:rsidR="00B40FB1">
        <w:rPr>
          <w:rFonts w:ascii="Arial Narrow" w:hAnsi="Arial Narrow"/>
          <w:sz w:val="22"/>
          <w:szCs w:val="22"/>
        </w:rPr>
        <w:t xml:space="preserve"> pienesumu</w:t>
      </w:r>
      <w:r w:rsidR="0099173C">
        <w:rPr>
          <w:rFonts w:ascii="Arial Narrow" w:hAnsi="Arial Narrow"/>
          <w:sz w:val="22"/>
          <w:szCs w:val="22"/>
        </w:rPr>
        <w:t xml:space="preserve"> no ēkas</w:t>
      </w:r>
      <w:r w:rsidR="00B40FB1">
        <w:rPr>
          <w:rFonts w:ascii="Arial Narrow" w:hAnsi="Arial Narrow"/>
          <w:sz w:val="22"/>
          <w:szCs w:val="22"/>
        </w:rPr>
        <w:t xml:space="preserve">. Turpina, ka pilsētai būtu jāsaprot kāds efekts veidojas no </w:t>
      </w:r>
      <w:r w:rsidR="0099173C">
        <w:rPr>
          <w:rFonts w:ascii="Arial Narrow" w:hAnsi="Arial Narrow"/>
          <w:sz w:val="22"/>
          <w:szCs w:val="22"/>
        </w:rPr>
        <w:t>lielajiem komersantiem, kas iztukšojuši apkārtējos veikalus RVC</w:t>
      </w:r>
      <w:r w:rsidR="004A7FF2">
        <w:rPr>
          <w:rFonts w:ascii="Arial Narrow" w:hAnsi="Arial Narrow"/>
          <w:sz w:val="22"/>
          <w:szCs w:val="22"/>
        </w:rPr>
        <w:t xml:space="preserve"> vēsturiskajās ēkās</w:t>
      </w:r>
      <w:r w:rsidR="0099173C">
        <w:rPr>
          <w:rFonts w:ascii="Arial Narrow" w:hAnsi="Arial Narrow"/>
          <w:sz w:val="22"/>
          <w:szCs w:val="22"/>
        </w:rPr>
        <w:t xml:space="preserve">. Pieeja veidot kontrastu pret apkārtējo apbūvi, lai nodrošinātu lielāku reklāmu, nostāda apkārtējos nevienlīdzīgā statusā. </w:t>
      </w:r>
      <w:r w:rsidR="004A7FF2">
        <w:rPr>
          <w:rFonts w:ascii="Arial Narrow" w:hAnsi="Arial Narrow"/>
          <w:sz w:val="22"/>
          <w:szCs w:val="22"/>
        </w:rPr>
        <w:t>Uzskata, ka fasādei ir jābūt neitrālai. Domā, ka vajadzētu arī meklēt iespēju ielaist dienasgaismu ēkā. Salīdzinoši piebilst, ka Galerijas Rīga aklā fasāde pret Dzirnavu ielu ir negatīvs pienesums un to nevajadzētu atkārtot.</w:t>
      </w:r>
    </w:p>
    <w:p w14:paraId="655DE18C" w14:textId="0A8914FA" w:rsidR="005C7033" w:rsidRDefault="005C7033" w:rsidP="004558F9">
      <w:pPr>
        <w:widowControl w:val="0"/>
        <w:autoSpaceDE w:val="0"/>
        <w:autoSpaceDN w:val="0"/>
        <w:adjustRightInd w:val="0"/>
        <w:jc w:val="both"/>
        <w:rPr>
          <w:rFonts w:ascii="Arial Narrow" w:hAnsi="Arial Narrow"/>
          <w:sz w:val="22"/>
          <w:szCs w:val="22"/>
        </w:rPr>
      </w:pPr>
    </w:p>
    <w:p w14:paraId="2010AE87" w14:textId="219B3993" w:rsidR="004A7FF2" w:rsidRDefault="005C703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4A7FF2">
        <w:rPr>
          <w:rFonts w:ascii="Arial Narrow" w:hAnsi="Arial Narrow"/>
          <w:sz w:val="22"/>
          <w:szCs w:val="22"/>
        </w:rPr>
        <w:t xml:space="preserve"> nepiekrīt Liepiņa kunga viedoklim un domā, ka Barona centrs ir viens no punktiem, kas aktivizē </w:t>
      </w:r>
      <w:proofErr w:type="spellStart"/>
      <w:r w:rsidR="004A7FF2">
        <w:rPr>
          <w:rFonts w:ascii="Arial Narrow" w:hAnsi="Arial Narrow"/>
          <w:sz w:val="22"/>
          <w:szCs w:val="22"/>
        </w:rPr>
        <w:t>Kr</w:t>
      </w:r>
      <w:proofErr w:type="spellEnd"/>
      <w:r w:rsidR="004A7FF2">
        <w:rPr>
          <w:rFonts w:ascii="Arial Narrow" w:hAnsi="Arial Narrow"/>
          <w:sz w:val="22"/>
          <w:szCs w:val="22"/>
        </w:rPr>
        <w:t xml:space="preserve">. Barona ielu. Aicina turpmāk padomāt par sānu fasādi [Ģertrūdes ielas pusē pret neapbūvēto zemesgabalu], kas atrodas formāli uz zemesgabala robežas, norāda, ka tai vajadzētu arhitektonisku noformējumu. </w:t>
      </w:r>
    </w:p>
    <w:p w14:paraId="1306EFB6" w14:textId="0A59362D" w:rsidR="005C7033" w:rsidRDefault="005C7033" w:rsidP="004558F9">
      <w:pPr>
        <w:widowControl w:val="0"/>
        <w:autoSpaceDE w:val="0"/>
        <w:autoSpaceDN w:val="0"/>
        <w:adjustRightInd w:val="0"/>
        <w:jc w:val="both"/>
        <w:rPr>
          <w:rFonts w:ascii="Arial Narrow" w:hAnsi="Arial Narrow"/>
          <w:sz w:val="22"/>
          <w:szCs w:val="22"/>
        </w:rPr>
      </w:pPr>
    </w:p>
    <w:p w14:paraId="12493916" w14:textId="53A948F8" w:rsidR="004A7FF2" w:rsidRDefault="005C703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4A7FF2">
        <w:rPr>
          <w:rFonts w:ascii="Arial Narrow" w:hAnsi="Arial Narrow"/>
          <w:sz w:val="22"/>
          <w:szCs w:val="22"/>
        </w:rPr>
        <w:t xml:space="preserve">piedāvājumu vērtē kritiski, to aprakstot kā monolītu apjomu, kam piekārti elementi, kas </w:t>
      </w:r>
      <w:r w:rsidR="003A046F">
        <w:rPr>
          <w:rFonts w:ascii="Arial Narrow" w:hAnsi="Arial Narrow"/>
          <w:sz w:val="22"/>
          <w:szCs w:val="22"/>
        </w:rPr>
        <w:t>ataino zemesgabalu sadalījumu. Piedāvātais risinājums zaudē visu, kas objektam</w:t>
      </w:r>
      <w:r w:rsidR="004A7FF2">
        <w:rPr>
          <w:rFonts w:ascii="Arial Narrow" w:hAnsi="Arial Narrow"/>
          <w:sz w:val="22"/>
          <w:szCs w:val="22"/>
        </w:rPr>
        <w:t xml:space="preserve"> pamatā likts. Norāda, ka ja vertikālais elements nepatīk šāds, to varot pārveidot.</w:t>
      </w:r>
      <w:r w:rsidR="006D7F31">
        <w:rPr>
          <w:rFonts w:ascii="Arial Narrow" w:hAnsi="Arial Narrow"/>
          <w:sz w:val="22"/>
          <w:szCs w:val="22"/>
        </w:rPr>
        <w:t xml:space="preserve"> Risinājums zaudējot visu smalkumu, turpina uzskaitot elementus uz fasādes un izsaka, ka</w:t>
      </w:r>
      <w:r w:rsidR="008D2510">
        <w:rPr>
          <w:rFonts w:ascii="Arial Narrow" w:hAnsi="Arial Narrow"/>
          <w:sz w:val="22"/>
          <w:szCs w:val="22"/>
        </w:rPr>
        <w:t xml:space="preserve"> pašlaik</w:t>
      </w:r>
      <w:r w:rsidR="006D7F31">
        <w:rPr>
          <w:rFonts w:ascii="Arial Narrow" w:hAnsi="Arial Narrow"/>
          <w:sz w:val="22"/>
          <w:szCs w:val="22"/>
        </w:rPr>
        <w:t xml:space="preserve"> redzamais ir daudz plastiskāks.  </w:t>
      </w:r>
    </w:p>
    <w:p w14:paraId="3D5D932E" w14:textId="6E4B9ED8" w:rsidR="005C7033" w:rsidRDefault="005C7033" w:rsidP="004558F9">
      <w:pPr>
        <w:widowControl w:val="0"/>
        <w:autoSpaceDE w:val="0"/>
        <w:autoSpaceDN w:val="0"/>
        <w:adjustRightInd w:val="0"/>
        <w:jc w:val="both"/>
        <w:rPr>
          <w:rFonts w:ascii="Arial Narrow" w:hAnsi="Arial Narrow"/>
          <w:sz w:val="22"/>
          <w:szCs w:val="22"/>
        </w:rPr>
      </w:pPr>
    </w:p>
    <w:p w14:paraId="4AFE1673" w14:textId="26CB9E13" w:rsidR="006D7F31" w:rsidRDefault="005C703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J. Asaris</w:t>
      </w:r>
      <w:r w:rsidR="006D7F31">
        <w:rPr>
          <w:rFonts w:ascii="Arial Narrow" w:hAnsi="Arial Narrow"/>
          <w:sz w:val="22"/>
          <w:szCs w:val="22"/>
        </w:rPr>
        <w:t xml:space="preserve"> </w:t>
      </w:r>
      <w:r w:rsidR="0009540B">
        <w:rPr>
          <w:rFonts w:ascii="Arial Narrow" w:hAnsi="Arial Narrow"/>
          <w:sz w:val="22"/>
          <w:szCs w:val="22"/>
        </w:rPr>
        <w:t xml:space="preserve">komentē, ka </w:t>
      </w:r>
      <w:r w:rsidR="006D7F31">
        <w:rPr>
          <w:rFonts w:ascii="Arial Narrow" w:hAnsi="Arial Narrow"/>
          <w:sz w:val="22"/>
          <w:szCs w:val="22"/>
        </w:rPr>
        <w:t>esošā ēka gluži nav arhitektūras šedevrs, bet, kā jau izskanēja, pašreizējais risinājums vismaz kaut kādā mērā respektē tuvākās apkārtnes apbūvi</w:t>
      </w:r>
      <w:r w:rsidR="00EA1B8F">
        <w:rPr>
          <w:rFonts w:ascii="Arial Narrow" w:hAnsi="Arial Narrow"/>
          <w:sz w:val="22"/>
          <w:szCs w:val="22"/>
        </w:rPr>
        <w:t xml:space="preserve"> un </w:t>
      </w:r>
      <w:r w:rsidR="006F4CD7">
        <w:rPr>
          <w:rFonts w:ascii="Arial Narrow" w:hAnsi="Arial Narrow"/>
          <w:sz w:val="22"/>
          <w:szCs w:val="22"/>
        </w:rPr>
        <w:t>nepieciešams atrast risinājumu, kas neakcentētu, ka ēkā ir tikai veikali.</w:t>
      </w:r>
    </w:p>
    <w:p w14:paraId="01CA8207" w14:textId="6680B167" w:rsidR="005C7033" w:rsidRDefault="005C7033" w:rsidP="004558F9">
      <w:pPr>
        <w:widowControl w:val="0"/>
        <w:autoSpaceDE w:val="0"/>
        <w:autoSpaceDN w:val="0"/>
        <w:adjustRightInd w:val="0"/>
        <w:jc w:val="both"/>
        <w:rPr>
          <w:rFonts w:ascii="Arial Narrow" w:hAnsi="Arial Narrow"/>
          <w:sz w:val="22"/>
          <w:szCs w:val="22"/>
        </w:rPr>
      </w:pPr>
    </w:p>
    <w:p w14:paraId="72229967" w14:textId="77777777" w:rsidR="006F4CD7" w:rsidRDefault="006F4CD7" w:rsidP="004558F9">
      <w:pPr>
        <w:widowControl w:val="0"/>
        <w:autoSpaceDE w:val="0"/>
        <w:autoSpaceDN w:val="0"/>
        <w:adjustRightInd w:val="0"/>
        <w:jc w:val="both"/>
        <w:rPr>
          <w:rFonts w:ascii="Arial Narrow" w:hAnsi="Arial Narrow"/>
          <w:sz w:val="22"/>
          <w:szCs w:val="22"/>
        </w:rPr>
      </w:pPr>
    </w:p>
    <w:p w14:paraId="5DDE40E4" w14:textId="61D4B36B" w:rsidR="005C7033" w:rsidRDefault="005C7033"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6F4CD7">
        <w:rPr>
          <w:rFonts w:ascii="Arial Narrow" w:hAnsi="Arial Narrow"/>
          <w:sz w:val="22"/>
          <w:szCs w:val="22"/>
        </w:rPr>
        <w:t xml:space="preserve"> pauž, ka diskusija ir noslēgusies, aicina ņemt vērā padomus un iesniegt institūcijās jaunu risinājumu. </w:t>
      </w:r>
    </w:p>
    <w:p w14:paraId="74DD419E" w14:textId="69795162" w:rsidR="00352714" w:rsidRDefault="00352714" w:rsidP="004558F9">
      <w:pPr>
        <w:widowControl w:val="0"/>
        <w:autoSpaceDE w:val="0"/>
        <w:autoSpaceDN w:val="0"/>
        <w:adjustRightInd w:val="0"/>
        <w:jc w:val="both"/>
        <w:rPr>
          <w:rFonts w:ascii="Arial Narrow" w:hAnsi="Arial Narrow"/>
          <w:sz w:val="22"/>
          <w:szCs w:val="22"/>
        </w:rPr>
      </w:pPr>
    </w:p>
    <w:p w14:paraId="6E341D7A" w14:textId="77777777" w:rsidR="00352714" w:rsidRDefault="00352714" w:rsidP="004558F9">
      <w:pPr>
        <w:widowControl w:val="0"/>
        <w:autoSpaceDE w:val="0"/>
        <w:autoSpaceDN w:val="0"/>
        <w:adjustRightInd w:val="0"/>
        <w:jc w:val="both"/>
        <w:rPr>
          <w:rFonts w:ascii="Arial Narrow" w:hAnsi="Arial Narrow"/>
          <w:sz w:val="22"/>
          <w:szCs w:val="22"/>
        </w:rPr>
      </w:pPr>
    </w:p>
    <w:p w14:paraId="396C8DA5" w14:textId="088A3371" w:rsidR="00C86A03" w:rsidRDefault="00C86A03" w:rsidP="004558F9">
      <w:pPr>
        <w:widowControl w:val="0"/>
        <w:autoSpaceDE w:val="0"/>
        <w:autoSpaceDN w:val="0"/>
        <w:adjustRightInd w:val="0"/>
        <w:jc w:val="both"/>
        <w:rPr>
          <w:rFonts w:ascii="Arial Narrow" w:hAnsi="Arial Narrow"/>
          <w:sz w:val="22"/>
          <w:szCs w:val="22"/>
        </w:rPr>
      </w:pPr>
    </w:p>
    <w:p w14:paraId="33AA8499" w14:textId="02EC1B46" w:rsidR="00C86A03" w:rsidRDefault="00C86A03" w:rsidP="004558F9">
      <w:pPr>
        <w:widowControl w:val="0"/>
        <w:autoSpaceDE w:val="0"/>
        <w:autoSpaceDN w:val="0"/>
        <w:adjustRightInd w:val="0"/>
        <w:jc w:val="both"/>
        <w:rPr>
          <w:rFonts w:ascii="Arial Narrow" w:hAnsi="Arial Narrow"/>
          <w:sz w:val="22"/>
          <w:szCs w:val="22"/>
        </w:rPr>
      </w:pPr>
    </w:p>
    <w:p w14:paraId="36DF0560" w14:textId="697B2D96" w:rsidR="00C86A03" w:rsidRDefault="00C86A03" w:rsidP="004558F9">
      <w:pPr>
        <w:widowControl w:val="0"/>
        <w:autoSpaceDE w:val="0"/>
        <w:autoSpaceDN w:val="0"/>
        <w:adjustRightInd w:val="0"/>
        <w:jc w:val="both"/>
        <w:rPr>
          <w:rFonts w:ascii="Arial Narrow" w:hAnsi="Arial Narrow"/>
          <w:sz w:val="22"/>
          <w:szCs w:val="22"/>
        </w:rPr>
      </w:pPr>
    </w:p>
    <w:p w14:paraId="3590B68C" w14:textId="77777777" w:rsidR="008711AF" w:rsidRDefault="008711AF" w:rsidP="004558F9">
      <w:pPr>
        <w:widowControl w:val="0"/>
        <w:autoSpaceDE w:val="0"/>
        <w:autoSpaceDN w:val="0"/>
        <w:adjustRightInd w:val="0"/>
        <w:jc w:val="both"/>
        <w:rPr>
          <w:rFonts w:ascii="Arial Narrow" w:hAnsi="Arial Narrow"/>
          <w:sz w:val="22"/>
          <w:szCs w:val="22"/>
        </w:rPr>
      </w:pPr>
    </w:p>
    <w:p w14:paraId="75551922" w14:textId="77777777" w:rsidR="004558F9" w:rsidRPr="000D7F8E" w:rsidRDefault="004558F9" w:rsidP="004558F9">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2C249B64" w14:textId="536D4A39" w:rsidR="006414F9" w:rsidRPr="00AD7792" w:rsidRDefault="00AD7792" w:rsidP="004558F9">
      <w:pPr>
        <w:pBdr>
          <w:bottom w:val="single" w:sz="4" w:space="1" w:color="auto"/>
        </w:pBdr>
        <w:jc w:val="center"/>
        <w:rPr>
          <w:rFonts w:ascii="Arial Narrow" w:hAnsi="Arial Narrow" w:cs="Arial"/>
          <w:b/>
          <w:sz w:val="22"/>
          <w:szCs w:val="22"/>
        </w:rPr>
      </w:pPr>
      <w:r>
        <w:rPr>
          <w:rFonts w:ascii="Arial Narrow" w:hAnsi="Arial Narrow" w:cs="Arial"/>
          <w:b/>
          <w:sz w:val="22"/>
          <w:szCs w:val="22"/>
        </w:rPr>
        <w:t>4</w:t>
      </w:r>
      <w:r w:rsidRPr="00AD7792">
        <w:rPr>
          <w:rFonts w:ascii="Arial Narrow" w:hAnsi="Arial Narrow" w:cs="Arial"/>
          <w:b/>
          <w:sz w:val="22"/>
          <w:szCs w:val="22"/>
        </w:rPr>
        <w:t>Par Biroju un dzīvojamās ēkas rekonstrukciju Cēsu ielā 27</w:t>
      </w:r>
      <w:r w:rsidR="006414F9" w:rsidRPr="00AD7792">
        <w:rPr>
          <w:rFonts w:ascii="Arial Narrow" w:hAnsi="Arial Narrow" w:cs="Arial"/>
          <w:b/>
          <w:sz w:val="22"/>
          <w:szCs w:val="22"/>
        </w:rPr>
        <w:t xml:space="preserve">; </w:t>
      </w:r>
    </w:p>
    <w:p w14:paraId="39C9DAEC" w14:textId="3D52CA38" w:rsidR="004558F9" w:rsidRPr="000D7F8E" w:rsidRDefault="004558F9" w:rsidP="004558F9">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6414F9" w:rsidRPr="000D7F8E">
        <w:rPr>
          <w:rFonts w:ascii="Arial Narrow" w:hAnsi="Arial Narrow" w:cs="Arial"/>
          <w:b/>
          <w:sz w:val="22"/>
          <w:szCs w:val="22"/>
        </w:rPr>
        <w:t>Nacionālā kultūras mantojuma pārvalde</w:t>
      </w:r>
    </w:p>
    <w:p w14:paraId="0FE070B2" w14:textId="77777777" w:rsidR="005E667C" w:rsidRDefault="005E667C" w:rsidP="0059252C">
      <w:pPr>
        <w:widowControl w:val="0"/>
        <w:autoSpaceDE w:val="0"/>
        <w:autoSpaceDN w:val="0"/>
        <w:adjustRightInd w:val="0"/>
        <w:jc w:val="both"/>
        <w:rPr>
          <w:rFonts w:ascii="Arial Narrow" w:hAnsi="Arial Narrow"/>
          <w:sz w:val="22"/>
          <w:szCs w:val="22"/>
        </w:rPr>
      </w:pPr>
    </w:p>
    <w:p w14:paraId="6B1FEE84" w14:textId="617C7CB2" w:rsidR="00306F7E" w:rsidRDefault="00306F7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Rozenvalds iesāk, izklāstot pašreizējo situāciju [RVC SAP projekts ir vairākkārt skatīts un zināms], ka projekts būtu </w:t>
      </w:r>
      <w:r w:rsidR="004F0CC9">
        <w:rPr>
          <w:rFonts w:ascii="Arial Narrow" w:hAnsi="Arial Narrow"/>
          <w:sz w:val="22"/>
          <w:szCs w:val="22"/>
        </w:rPr>
        <w:t xml:space="preserve">gatavs </w:t>
      </w:r>
      <w:r>
        <w:rPr>
          <w:rFonts w:ascii="Arial Narrow" w:hAnsi="Arial Narrow"/>
          <w:sz w:val="22"/>
          <w:szCs w:val="22"/>
        </w:rPr>
        <w:t>būvniecība</w:t>
      </w:r>
      <w:r w:rsidR="00972E25">
        <w:rPr>
          <w:rFonts w:ascii="Arial Narrow" w:hAnsi="Arial Narrow"/>
          <w:sz w:val="22"/>
          <w:szCs w:val="22"/>
        </w:rPr>
        <w:t>i, bet šajā stadijā nereti gadoties aizķeršanās, jo</w:t>
      </w:r>
      <w:r>
        <w:rPr>
          <w:rFonts w:ascii="Arial Narrow" w:hAnsi="Arial Narrow"/>
          <w:sz w:val="22"/>
          <w:szCs w:val="22"/>
        </w:rPr>
        <w:t xml:space="preserve"> pasūtītājs iedziļinās</w:t>
      </w:r>
      <w:r w:rsidR="00D46B3F">
        <w:rPr>
          <w:rFonts w:ascii="Arial Narrow" w:hAnsi="Arial Narrow"/>
          <w:sz w:val="22"/>
          <w:szCs w:val="22"/>
        </w:rPr>
        <w:t>,</w:t>
      </w:r>
      <w:r>
        <w:rPr>
          <w:rFonts w:ascii="Arial Narrow" w:hAnsi="Arial Narrow"/>
          <w:sz w:val="22"/>
          <w:szCs w:val="22"/>
        </w:rPr>
        <w:t xml:space="preserve"> sāk saskatīt potenciālās problēmas tālākā ekspluatācijā. Izmaiņas iesniegtas PAD. Rāda vizualizācijas, kurās redzams saskaņotais risinājums un izmainītais risinājums, norāda, ka atšķirības nav lielas. Projekts paredz saglabāt kultūrvēsturiski vērtīgo fasādi, kurai tiek pievienots jauns apjoms, tajā skaitā virs vēsturiskās fasādes. Izmaiņas pret saskaņoto projektu paredzētu 4. un 5. stāva līmeni pavirzīt tuvāk ielas </w:t>
      </w:r>
      <w:r>
        <w:rPr>
          <w:rFonts w:ascii="Arial Narrow" w:hAnsi="Arial Narrow"/>
          <w:sz w:val="22"/>
          <w:szCs w:val="22"/>
        </w:rPr>
        <w:lastRenderedPageBreak/>
        <w:t>frontei perimetrālās apbūves fasādes plaknē, samazinot saskaņotās atkāpes izmēru</w:t>
      </w:r>
      <w:r w:rsidR="00293CEB">
        <w:rPr>
          <w:rFonts w:ascii="Arial Narrow" w:hAnsi="Arial Narrow"/>
          <w:sz w:val="22"/>
          <w:szCs w:val="22"/>
        </w:rPr>
        <w:t xml:space="preserve"> par 1.3m. Iezīmē būvapjomu veidojošās plaknes. Turpina ar 4. stāva plān</w:t>
      </w:r>
      <w:r w:rsidR="00D46B3F">
        <w:rPr>
          <w:rFonts w:ascii="Arial Narrow" w:hAnsi="Arial Narrow"/>
          <w:sz w:val="22"/>
          <w:szCs w:val="22"/>
        </w:rPr>
        <w:t>u, skaidrojot, ka iecerēts</w:t>
      </w:r>
      <w:r w:rsidR="00293CEB">
        <w:rPr>
          <w:rFonts w:ascii="Arial Narrow" w:hAnsi="Arial Narrow"/>
          <w:sz w:val="22"/>
          <w:szCs w:val="22"/>
        </w:rPr>
        <w:t xml:space="preserve"> īres nams un risinājums paredz terases, bet pieredze tomēr liecinot, ka terases ir grūti kopjamas. Vēlreiz iezīmē plānā un griezumā kā 4. un 5. stāvs tiek tuvināti būvlaidei. Skaidro, ka apjoms jau ticis projekta izstrādes laikā samazināts, jo tika noņemta katlu telpa, noņemot vienu no apjoma izvirzījumiem. Dzegas augstums netiek mainīts un 45 grādu leņķis no pretējās ielas būvlaides tiek ievērots. Turpina ar plakņu vizualizācijām esošajā situācijā Cēsu ielā, iezīmējot 23., 25., 27. [projekta ēka], </w:t>
      </w:r>
      <w:r w:rsidR="00A93045">
        <w:rPr>
          <w:rFonts w:ascii="Arial Narrow" w:hAnsi="Arial Narrow"/>
          <w:sz w:val="22"/>
          <w:szCs w:val="22"/>
        </w:rPr>
        <w:t>29. un 31. numuru. Balstoties zināmajā informācijā</w:t>
      </w:r>
      <w:r w:rsidR="000E18BE">
        <w:rPr>
          <w:rFonts w:ascii="Arial Narrow" w:hAnsi="Arial Narrow"/>
          <w:sz w:val="22"/>
          <w:szCs w:val="22"/>
        </w:rPr>
        <w:t>, kas gan neesot</w:t>
      </w:r>
      <w:r w:rsidR="00293CEB">
        <w:rPr>
          <w:rFonts w:ascii="Arial Narrow" w:hAnsi="Arial Narrow"/>
          <w:sz w:val="22"/>
          <w:szCs w:val="22"/>
        </w:rPr>
        <w:t xml:space="preserve"> pilnīga, jo ne visām ēkām noteikts kultūrvēsturiskās vērtības līmenis, paredz kā iela varētu attīstīties nākotnē. Uzsk</w:t>
      </w:r>
      <w:r w:rsidR="005523DC">
        <w:rPr>
          <w:rFonts w:ascii="Arial Narrow" w:hAnsi="Arial Narrow"/>
          <w:sz w:val="22"/>
          <w:szCs w:val="22"/>
        </w:rPr>
        <w:t>ata, ka terasei zem noteiktās dzegas maksimālās atzīmes nav īsti pamata. Aicina atbalstīt attīstītāja vēlmi. Pauž, ka nezina kāpēc arhitekts, kas sākotnēji izstrādāja projektu, veidoja šādu atkāpi. Noslēgumā visu sasummē vēlreiz, rādot dažādas vizualizācijas.</w:t>
      </w:r>
    </w:p>
    <w:p w14:paraId="4D4043B3" w14:textId="28C6E6BB" w:rsidR="00B46B83" w:rsidRDefault="00B46B83" w:rsidP="0059252C">
      <w:pPr>
        <w:widowControl w:val="0"/>
        <w:autoSpaceDE w:val="0"/>
        <w:autoSpaceDN w:val="0"/>
        <w:adjustRightInd w:val="0"/>
        <w:jc w:val="both"/>
        <w:rPr>
          <w:rFonts w:ascii="Arial Narrow" w:hAnsi="Arial Narrow"/>
          <w:sz w:val="22"/>
          <w:szCs w:val="22"/>
        </w:rPr>
      </w:pPr>
    </w:p>
    <w:p w14:paraId="64C7D51E" w14:textId="6E370C04" w:rsidR="00B46B83" w:rsidRDefault="00B46B83"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5523DC">
        <w:rPr>
          <w:rFonts w:ascii="Arial Narrow" w:hAnsi="Arial Narrow"/>
          <w:sz w:val="22"/>
          <w:szCs w:val="22"/>
        </w:rPr>
        <w:t xml:space="preserve">vaicā </w:t>
      </w:r>
      <w:r>
        <w:rPr>
          <w:rFonts w:ascii="Arial Narrow" w:hAnsi="Arial Narrow"/>
          <w:sz w:val="22"/>
          <w:szCs w:val="22"/>
        </w:rPr>
        <w:t xml:space="preserve">kāpēc </w:t>
      </w:r>
      <w:r w:rsidR="005523DC">
        <w:rPr>
          <w:rFonts w:ascii="Arial Narrow" w:hAnsi="Arial Narrow"/>
          <w:sz w:val="22"/>
          <w:szCs w:val="22"/>
        </w:rPr>
        <w:t>netiek būvēta 7. stāva izbūve.</w:t>
      </w:r>
    </w:p>
    <w:p w14:paraId="1055897E" w14:textId="77777777" w:rsidR="00B46B83" w:rsidRDefault="00B46B83" w:rsidP="0059252C">
      <w:pPr>
        <w:widowControl w:val="0"/>
        <w:autoSpaceDE w:val="0"/>
        <w:autoSpaceDN w:val="0"/>
        <w:adjustRightInd w:val="0"/>
        <w:jc w:val="both"/>
        <w:rPr>
          <w:rFonts w:ascii="Arial Narrow" w:hAnsi="Arial Narrow"/>
          <w:sz w:val="22"/>
          <w:szCs w:val="22"/>
        </w:rPr>
      </w:pPr>
    </w:p>
    <w:p w14:paraId="705A6A83" w14:textId="7C19ECAF" w:rsidR="00DD59E5" w:rsidRDefault="005523DC"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B46B83">
        <w:rPr>
          <w:rFonts w:ascii="Arial Narrow" w:hAnsi="Arial Narrow"/>
          <w:sz w:val="22"/>
          <w:szCs w:val="22"/>
        </w:rPr>
        <w:t xml:space="preserve">Rozenvalds </w:t>
      </w:r>
      <w:r>
        <w:rPr>
          <w:rFonts w:ascii="Arial Narrow" w:hAnsi="Arial Narrow"/>
          <w:sz w:val="22"/>
          <w:szCs w:val="22"/>
        </w:rPr>
        <w:t>atbild, ka tu bija paredzēta gāzes katlu telpa, bet beigās tomēr būs pieslēgums centrālai apkurei.</w:t>
      </w:r>
    </w:p>
    <w:p w14:paraId="420A00A0" w14:textId="77777777" w:rsidR="00DD59E5" w:rsidRDefault="00DD59E5" w:rsidP="0059252C">
      <w:pPr>
        <w:widowControl w:val="0"/>
        <w:autoSpaceDE w:val="0"/>
        <w:autoSpaceDN w:val="0"/>
        <w:adjustRightInd w:val="0"/>
        <w:jc w:val="both"/>
        <w:rPr>
          <w:rFonts w:ascii="Arial Narrow" w:hAnsi="Arial Narrow"/>
          <w:sz w:val="22"/>
          <w:szCs w:val="22"/>
        </w:rPr>
      </w:pPr>
    </w:p>
    <w:p w14:paraId="55F216B5" w14:textId="43CDBD3B" w:rsidR="005523DC"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Pēc</w:t>
      </w:r>
      <w:r w:rsidR="005523DC">
        <w:rPr>
          <w:rFonts w:ascii="Arial Narrow" w:hAnsi="Arial Narrow"/>
          <w:sz w:val="22"/>
          <w:szCs w:val="22"/>
        </w:rPr>
        <w:t xml:space="preserve"> P. Ratas jautājuma par fasādi, R. Rozenvalds atbild, ka tā ir fasādes sistēma, skaidro tehnisko risinājumu. Piemetina, ka daļa kas izskatās pēc erkera nav erkers,</w:t>
      </w:r>
      <w:r w:rsidR="00D23AE8">
        <w:rPr>
          <w:rFonts w:ascii="Arial Narrow" w:hAnsi="Arial Narrow"/>
          <w:sz w:val="22"/>
          <w:szCs w:val="22"/>
        </w:rPr>
        <w:t xml:space="preserve"> tā</w:t>
      </w:r>
      <w:r w:rsidR="005523DC">
        <w:rPr>
          <w:rFonts w:ascii="Arial Narrow" w:hAnsi="Arial Narrow"/>
          <w:sz w:val="22"/>
          <w:szCs w:val="22"/>
        </w:rPr>
        <w:t xml:space="preserve"> neatrodas aiz apbūves līnijas.</w:t>
      </w:r>
      <w:r w:rsidR="002661A3">
        <w:rPr>
          <w:rFonts w:ascii="Arial Narrow" w:hAnsi="Arial Narrow"/>
          <w:sz w:val="22"/>
          <w:szCs w:val="22"/>
        </w:rPr>
        <w:t xml:space="preserve"> Turpina</w:t>
      </w:r>
      <w:r w:rsidR="002544DF">
        <w:rPr>
          <w:rFonts w:ascii="Arial Narrow" w:hAnsi="Arial Narrow"/>
          <w:sz w:val="22"/>
          <w:szCs w:val="22"/>
        </w:rPr>
        <w:t xml:space="preserve"> atkārtoti stāstot savu argumentāciju un komentējot apkārtējo situāciju.</w:t>
      </w:r>
    </w:p>
    <w:p w14:paraId="3CB15459" w14:textId="5BBB165F" w:rsidR="005523DC" w:rsidRDefault="005523DC" w:rsidP="0059252C">
      <w:pPr>
        <w:widowControl w:val="0"/>
        <w:autoSpaceDE w:val="0"/>
        <w:autoSpaceDN w:val="0"/>
        <w:adjustRightInd w:val="0"/>
        <w:jc w:val="both"/>
        <w:rPr>
          <w:rFonts w:ascii="Arial Narrow" w:hAnsi="Arial Narrow"/>
          <w:sz w:val="22"/>
          <w:szCs w:val="22"/>
        </w:rPr>
      </w:pPr>
    </w:p>
    <w:p w14:paraId="7F51F9D4" w14:textId="6BD7079B" w:rsidR="00DD59E5"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w:t>
      </w:r>
      <w:r w:rsidR="00804471">
        <w:rPr>
          <w:rFonts w:ascii="Arial Narrow" w:hAnsi="Arial Narrow"/>
          <w:sz w:val="22"/>
          <w:szCs w:val="22"/>
        </w:rPr>
        <w:t xml:space="preserve"> izteikt viedokļus.</w:t>
      </w:r>
    </w:p>
    <w:p w14:paraId="6AA75949" w14:textId="77777777" w:rsidR="00DD59E5" w:rsidRDefault="00DD59E5" w:rsidP="0059252C">
      <w:pPr>
        <w:widowControl w:val="0"/>
        <w:autoSpaceDE w:val="0"/>
        <w:autoSpaceDN w:val="0"/>
        <w:adjustRightInd w:val="0"/>
        <w:jc w:val="both"/>
        <w:rPr>
          <w:rFonts w:ascii="Arial Narrow" w:hAnsi="Arial Narrow"/>
          <w:sz w:val="22"/>
          <w:szCs w:val="22"/>
        </w:rPr>
      </w:pPr>
    </w:p>
    <w:p w14:paraId="18D8C533" w14:textId="436DF97A" w:rsidR="002544DF"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2544DF">
        <w:rPr>
          <w:rFonts w:ascii="Arial Narrow" w:hAnsi="Arial Narrow"/>
          <w:sz w:val="22"/>
          <w:szCs w:val="22"/>
        </w:rPr>
        <w:t xml:space="preserve">pauž uzskatu, ka iepriekšējā autora veidotais lēciens 4. stāva līmenī bija pamatots, veiksmīgi savienojoties ar vēsturiskās ēkas fragmentu, izceļot saglabāšanas faktu. Nākotnes apbūve ir cits jautājums, bet saskaņotais risinājums ir labāks, izmainīto risinājumu apraksta kā pārāk </w:t>
      </w:r>
      <w:proofErr w:type="spellStart"/>
      <w:r w:rsidR="002544DF" w:rsidRPr="002544DF">
        <w:rPr>
          <w:rFonts w:ascii="Arial Narrow" w:hAnsi="Arial Narrow"/>
          <w:i/>
          <w:sz w:val="22"/>
          <w:szCs w:val="22"/>
        </w:rPr>
        <w:t>plakātisku</w:t>
      </w:r>
      <w:proofErr w:type="spellEnd"/>
      <w:r w:rsidR="002544DF">
        <w:rPr>
          <w:rFonts w:ascii="Arial Narrow" w:hAnsi="Arial Narrow"/>
          <w:sz w:val="22"/>
          <w:szCs w:val="22"/>
        </w:rPr>
        <w:t xml:space="preserve">. Pauž, ka šauriem dzīvokļiem terase būs ieguvums, aicina palikt pie saskaņotā varianta. </w:t>
      </w:r>
    </w:p>
    <w:p w14:paraId="3A897CE8" w14:textId="48ECDFCE" w:rsidR="00DD59E5" w:rsidRDefault="00DD59E5" w:rsidP="0059252C">
      <w:pPr>
        <w:widowControl w:val="0"/>
        <w:autoSpaceDE w:val="0"/>
        <w:autoSpaceDN w:val="0"/>
        <w:adjustRightInd w:val="0"/>
        <w:jc w:val="both"/>
        <w:rPr>
          <w:rFonts w:ascii="Arial Narrow" w:hAnsi="Arial Narrow"/>
          <w:sz w:val="22"/>
          <w:szCs w:val="22"/>
        </w:rPr>
      </w:pPr>
    </w:p>
    <w:p w14:paraId="2F129433" w14:textId="69F406E9" w:rsidR="00DD59E5"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2544DF">
        <w:rPr>
          <w:rFonts w:ascii="Arial Narrow" w:hAnsi="Arial Narrow"/>
          <w:sz w:val="22"/>
          <w:szCs w:val="22"/>
        </w:rPr>
        <w:t xml:space="preserve"> atgādina, ka</w:t>
      </w:r>
      <w:r>
        <w:rPr>
          <w:rFonts w:ascii="Arial Narrow" w:hAnsi="Arial Narrow"/>
          <w:sz w:val="22"/>
          <w:szCs w:val="22"/>
        </w:rPr>
        <w:t xml:space="preserve"> jau esošai</w:t>
      </w:r>
      <w:r w:rsidR="002544DF">
        <w:rPr>
          <w:rFonts w:ascii="Arial Narrow" w:hAnsi="Arial Narrow"/>
          <w:sz w:val="22"/>
          <w:szCs w:val="22"/>
        </w:rPr>
        <w:t xml:space="preserve">s piedāvājums </w:t>
      </w:r>
      <w:r>
        <w:rPr>
          <w:rFonts w:ascii="Arial Narrow" w:hAnsi="Arial Narrow"/>
          <w:sz w:val="22"/>
          <w:szCs w:val="22"/>
        </w:rPr>
        <w:t>bija kompromisa risinā</w:t>
      </w:r>
      <w:r w:rsidR="002544DF">
        <w:rPr>
          <w:rFonts w:ascii="Arial Narrow" w:hAnsi="Arial Narrow"/>
          <w:sz w:val="22"/>
          <w:szCs w:val="22"/>
        </w:rPr>
        <w:t xml:space="preserve">jums kā savienot ēku ar nelielu kultūrvēsturisku vērtību </w:t>
      </w:r>
      <w:r>
        <w:rPr>
          <w:rFonts w:ascii="Arial Narrow" w:hAnsi="Arial Narrow"/>
          <w:sz w:val="22"/>
          <w:szCs w:val="22"/>
        </w:rPr>
        <w:t>ar jauno masīvo apjomu</w:t>
      </w:r>
      <w:r w:rsidR="002544DF">
        <w:rPr>
          <w:rFonts w:ascii="Arial Narrow" w:hAnsi="Arial Narrow"/>
          <w:sz w:val="22"/>
          <w:szCs w:val="22"/>
        </w:rPr>
        <w:t xml:space="preserve">. Uzskata, ka risinājumā </w:t>
      </w:r>
      <w:r>
        <w:rPr>
          <w:rFonts w:ascii="Arial Narrow" w:hAnsi="Arial Narrow"/>
          <w:sz w:val="22"/>
          <w:szCs w:val="22"/>
        </w:rPr>
        <w:t xml:space="preserve">ir bijis </w:t>
      </w:r>
      <w:r w:rsidR="002544DF">
        <w:rPr>
          <w:rFonts w:ascii="Arial Narrow" w:hAnsi="Arial Narrow"/>
          <w:sz w:val="22"/>
          <w:szCs w:val="22"/>
        </w:rPr>
        <w:t xml:space="preserve">sasniegts </w:t>
      </w:r>
      <w:r>
        <w:rPr>
          <w:rFonts w:ascii="Arial Narrow" w:hAnsi="Arial Narrow"/>
          <w:sz w:val="22"/>
          <w:szCs w:val="22"/>
        </w:rPr>
        <w:t>optimāls līdzsvars</w:t>
      </w:r>
      <w:r w:rsidR="00017338">
        <w:rPr>
          <w:rFonts w:ascii="Arial Narrow" w:hAnsi="Arial Narrow"/>
          <w:sz w:val="22"/>
          <w:szCs w:val="22"/>
        </w:rPr>
        <w:t>. Pauž, ka lai arī</w:t>
      </w:r>
      <w:r w:rsidR="002544DF">
        <w:rPr>
          <w:rFonts w:ascii="Arial Narrow" w:hAnsi="Arial Narrow"/>
          <w:sz w:val="22"/>
          <w:szCs w:val="22"/>
        </w:rPr>
        <w:t xml:space="preserve"> neliekas, ka būtu liela atšķirība, bet</w:t>
      </w:r>
      <w:r>
        <w:rPr>
          <w:rFonts w:ascii="Arial Narrow" w:hAnsi="Arial Narrow"/>
          <w:sz w:val="22"/>
          <w:szCs w:val="22"/>
        </w:rPr>
        <w:t xml:space="preserve"> ielas ainavā iedziļinājumam ir nozīme un aicinā</w:t>
      </w:r>
      <w:r w:rsidR="002544DF">
        <w:rPr>
          <w:rFonts w:ascii="Arial Narrow" w:hAnsi="Arial Narrow"/>
          <w:sz w:val="22"/>
          <w:szCs w:val="22"/>
        </w:rPr>
        <w:t>tu turēties pie esošā risinājumā. Pietuvinājums</w:t>
      </w:r>
      <w:r>
        <w:rPr>
          <w:rFonts w:ascii="Arial Narrow" w:hAnsi="Arial Narrow"/>
          <w:sz w:val="22"/>
          <w:szCs w:val="22"/>
        </w:rPr>
        <w:t xml:space="preserve"> vēsturiskās ēkas fasādei padara ritmu vienkāršotāku.</w:t>
      </w:r>
    </w:p>
    <w:p w14:paraId="46532CA4" w14:textId="77777777" w:rsidR="00DD59E5" w:rsidRDefault="00DD59E5" w:rsidP="0059252C">
      <w:pPr>
        <w:widowControl w:val="0"/>
        <w:autoSpaceDE w:val="0"/>
        <w:autoSpaceDN w:val="0"/>
        <w:adjustRightInd w:val="0"/>
        <w:jc w:val="both"/>
        <w:rPr>
          <w:rFonts w:ascii="Arial Narrow" w:hAnsi="Arial Narrow"/>
          <w:sz w:val="22"/>
          <w:szCs w:val="22"/>
        </w:rPr>
      </w:pPr>
    </w:p>
    <w:p w14:paraId="7BFF601A" w14:textId="54AD1811" w:rsidR="00DD59E5"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zūd smalkumu</w:t>
      </w:r>
      <w:r w:rsidR="002544DF">
        <w:rPr>
          <w:rFonts w:ascii="Arial Narrow" w:hAnsi="Arial Narrow"/>
          <w:sz w:val="22"/>
          <w:szCs w:val="22"/>
        </w:rPr>
        <w:t>s</w:t>
      </w:r>
    </w:p>
    <w:p w14:paraId="5ABECAF6" w14:textId="77777777" w:rsidR="00DD59E5" w:rsidRDefault="00DD59E5" w:rsidP="0059252C">
      <w:pPr>
        <w:widowControl w:val="0"/>
        <w:autoSpaceDE w:val="0"/>
        <w:autoSpaceDN w:val="0"/>
        <w:adjustRightInd w:val="0"/>
        <w:jc w:val="both"/>
        <w:rPr>
          <w:rFonts w:ascii="Arial Narrow" w:hAnsi="Arial Narrow"/>
          <w:sz w:val="22"/>
          <w:szCs w:val="22"/>
        </w:rPr>
      </w:pPr>
    </w:p>
    <w:p w14:paraId="16EEB58E" w14:textId="541E1965" w:rsidR="00DD59E5" w:rsidRDefault="002544D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piekrīt, noslēdz, ka esošais risinājums “strādā labāk”.</w:t>
      </w:r>
    </w:p>
    <w:p w14:paraId="5CDC34BF" w14:textId="77777777" w:rsidR="00DD59E5" w:rsidRDefault="00DD59E5" w:rsidP="0059252C">
      <w:pPr>
        <w:widowControl w:val="0"/>
        <w:autoSpaceDE w:val="0"/>
        <w:autoSpaceDN w:val="0"/>
        <w:adjustRightInd w:val="0"/>
        <w:jc w:val="both"/>
        <w:rPr>
          <w:rFonts w:ascii="Arial Narrow" w:hAnsi="Arial Narrow"/>
          <w:sz w:val="22"/>
          <w:szCs w:val="22"/>
        </w:rPr>
      </w:pPr>
    </w:p>
    <w:p w14:paraId="00BA76C2" w14:textId="24EA0B26" w:rsidR="002544DF" w:rsidRDefault="002544DF"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DD59E5">
        <w:rPr>
          <w:rFonts w:ascii="Arial Narrow" w:hAnsi="Arial Narrow"/>
          <w:sz w:val="22"/>
          <w:szCs w:val="22"/>
        </w:rPr>
        <w:t xml:space="preserve">Rozenvalds </w:t>
      </w:r>
      <w:r>
        <w:rPr>
          <w:rFonts w:ascii="Arial Narrow" w:hAnsi="Arial Narrow"/>
          <w:sz w:val="22"/>
          <w:szCs w:val="22"/>
        </w:rPr>
        <w:t>pauž, ka saprot argumentāciju</w:t>
      </w:r>
      <w:r w:rsidR="00E1684B">
        <w:rPr>
          <w:rFonts w:ascii="Arial Narrow" w:hAnsi="Arial Narrow"/>
          <w:sz w:val="22"/>
          <w:szCs w:val="22"/>
        </w:rPr>
        <w:t>, bet uzsver vēlreiz, ka no ekspluatācijas viedokļa tomēr būtu problēmas. Pauž, ka sākumā arī atbalstījis terases, bet tomēr apsaimniekošanā radīšoties problēmas.</w:t>
      </w:r>
    </w:p>
    <w:p w14:paraId="057D5789" w14:textId="5B3555BE" w:rsidR="00DD59E5" w:rsidRDefault="00DD59E5" w:rsidP="0059252C">
      <w:pPr>
        <w:widowControl w:val="0"/>
        <w:autoSpaceDE w:val="0"/>
        <w:autoSpaceDN w:val="0"/>
        <w:adjustRightInd w:val="0"/>
        <w:jc w:val="both"/>
        <w:rPr>
          <w:rFonts w:ascii="Arial Narrow" w:hAnsi="Arial Narrow"/>
          <w:sz w:val="22"/>
          <w:szCs w:val="22"/>
        </w:rPr>
      </w:pPr>
    </w:p>
    <w:p w14:paraId="14D7C7B4" w14:textId="66605327" w:rsidR="003C0840" w:rsidRDefault="00DD59E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w:t>
      </w:r>
      <w:r w:rsidR="003C0840">
        <w:rPr>
          <w:rFonts w:ascii="Arial Narrow" w:hAnsi="Arial Narrow"/>
          <w:sz w:val="22"/>
          <w:szCs w:val="22"/>
        </w:rPr>
        <w:t xml:space="preserve">piekrīt, ka sākotnējais risinājums ir elegantāks. </w:t>
      </w:r>
      <w:r w:rsidR="00BA71F5">
        <w:rPr>
          <w:rFonts w:ascii="Arial Narrow" w:hAnsi="Arial Narrow"/>
          <w:sz w:val="22"/>
          <w:szCs w:val="22"/>
        </w:rPr>
        <w:t xml:space="preserve">Norāda, ka tas atspoguļojas ne tikai jautājumā par distanci starp jauno un vēsturisko fasādi, bet arī citās detaļās, piemēram, vairs nav franču balkonu, bet pati augšējā fasāde jaunajā risinājumā ir krietni primitīvāka. Prāto, vai būtu iespējams kompromiss – varbūt sienas plakni varētu nedaudz tuvināt ielai, nedaudz samazinot terases apjomu, taču nezaudējot lūzumu pret vēsturisko ēku, nezaudējot fasāžu smalkumu. </w:t>
      </w:r>
    </w:p>
    <w:p w14:paraId="15100D78" w14:textId="05C8A0C1" w:rsidR="00E972B1" w:rsidRDefault="00E972B1" w:rsidP="0059252C">
      <w:pPr>
        <w:widowControl w:val="0"/>
        <w:autoSpaceDE w:val="0"/>
        <w:autoSpaceDN w:val="0"/>
        <w:adjustRightInd w:val="0"/>
        <w:jc w:val="both"/>
        <w:rPr>
          <w:rFonts w:ascii="Arial Narrow" w:hAnsi="Arial Narrow"/>
          <w:sz w:val="22"/>
          <w:szCs w:val="22"/>
        </w:rPr>
      </w:pPr>
    </w:p>
    <w:p w14:paraId="6C8E225F" w14:textId="53496754" w:rsidR="00E972B1" w:rsidRDefault="00BA71F5"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P. Ratas pauž, ka, raugoties no iedzīvotāju skatpunkta, terase ne</w:t>
      </w:r>
      <w:r w:rsidR="00EB1205">
        <w:rPr>
          <w:rFonts w:ascii="Arial Narrow" w:hAnsi="Arial Narrow"/>
          <w:sz w:val="22"/>
          <w:szCs w:val="22"/>
        </w:rPr>
        <w:t>e</w:t>
      </w:r>
      <w:r>
        <w:rPr>
          <w:rFonts w:ascii="Arial Narrow" w:hAnsi="Arial Narrow"/>
          <w:sz w:val="22"/>
          <w:szCs w:val="22"/>
        </w:rPr>
        <w:t>sot pievienotā vērtība, uz ko liela daļa klātesošo pauž pretr</w:t>
      </w:r>
      <w:r w:rsidR="00A22B2F">
        <w:rPr>
          <w:rFonts w:ascii="Arial Narrow" w:hAnsi="Arial Narrow"/>
          <w:sz w:val="22"/>
          <w:szCs w:val="22"/>
        </w:rPr>
        <w:t>e</w:t>
      </w:r>
      <w:r>
        <w:rPr>
          <w:rFonts w:ascii="Arial Narrow" w:hAnsi="Arial Narrow"/>
          <w:sz w:val="22"/>
          <w:szCs w:val="22"/>
        </w:rPr>
        <w:t>akciju, norādot, ka ir pretējos ieskatos.</w:t>
      </w:r>
    </w:p>
    <w:p w14:paraId="21EB39BD" w14:textId="785A110F" w:rsidR="00E972B1" w:rsidRDefault="00E972B1" w:rsidP="0059252C">
      <w:pPr>
        <w:widowControl w:val="0"/>
        <w:autoSpaceDE w:val="0"/>
        <w:autoSpaceDN w:val="0"/>
        <w:adjustRightInd w:val="0"/>
        <w:jc w:val="both"/>
        <w:rPr>
          <w:rFonts w:ascii="Arial Narrow" w:hAnsi="Arial Narrow"/>
          <w:sz w:val="22"/>
          <w:szCs w:val="22"/>
        </w:rPr>
      </w:pPr>
    </w:p>
    <w:p w14:paraId="324D6276" w14:textId="1A61029D" w:rsidR="00BA71F5" w:rsidRDefault="00355878"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Redzot reakciju, P. Ratas atzīst</w:t>
      </w:r>
      <w:r w:rsidR="00BA71F5">
        <w:rPr>
          <w:rFonts w:ascii="Arial Narrow" w:hAnsi="Arial Narrow"/>
          <w:sz w:val="22"/>
          <w:szCs w:val="22"/>
        </w:rPr>
        <w:t>, ka cilvēki ir dažādi</w:t>
      </w:r>
      <w:r w:rsidR="00A22B2F">
        <w:rPr>
          <w:rFonts w:ascii="Arial Narrow" w:hAnsi="Arial Narrow"/>
          <w:sz w:val="22"/>
          <w:szCs w:val="22"/>
        </w:rPr>
        <w:t>. Prāto, ka izteiktāks dalījums darījis ēku “</w:t>
      </w:r>
      <w:proofErr w:type="spellStart"/>
      <w:r w:rsidR="00A22B2F">
        <w:rPr>
          <w:rFonts w:ascii="Arial Narrow" w:hAnsi="Arial Narrow"/>
          <w:sz w:val="22"/>
          <w:szCs w:val="22"/>
        </w:rPr>
        <w:t>bišķi</w:t>
      </w:r>
      <w:proofErr w:type="spellEnd"/>
      <w:r w:rsidR="00A22B2F">
        <w:rPr>
          <w:rFonts w:ascii="Arial Narrow" w:hAnsi="Arial Narrow"/>
          <w:sz w:val="22"/>
          <w:szCs w:val="22"/>
        </w:rPr>
        <w:t>” interesantāku, pāreja šķiet loģiska. Salīdzina, ka ja dalījums nav izteikts, risinājums izskatās kā stikla fasāde ar “divām pielīmētām ēkām”, gan paužot, ka tā varētu būt, jo “dzīvē redzēts viss kaut kas”. Turpinot pārdomas, pauž, ka nesimpātiska liekas kompozicionālā proporcija, to aprakstot kā statisku.</w:t>
      </w:r>
    </w:p>
    <w:p w14:paraId="5AADAB51" w14:textId="1DC48350" w:rsidR="00E972B1" w:rsidRDefault="00E972B1" w:rsidP="0059252C">
      <w:pPr>
        <w:widowControl w:val="0"/>
        <w:autoSpaceDE w:val="0"/>
        <w:autoSpaceDN w:val="0"/>
        <w:adjustRightInd w:val="0"/>
        <w:jc w:val="both"/>
        <w:rPr>
          <w:rFonts w:ascii="Arial Narrow" w:hAnsi="Arial Narrow"/>
          <w:sz w:val="22"/>
          <w:szCs w:val="22"/>
        </w:rPr>
      </w:pPr>
    </w:p>
    <w:p w14:paraId="09C86868" w14:textId="7197EBB4" w:rsidR="00A22B2F" w:rsidRDefault="00E972B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Kušķis</w:t>
      </w:r>
      <w:r w:rsidR="00A22B2F">
        <w:rPr>
          <w:rFonts w:ascii="Arial Narrow" w:hAnsi="Arial Narrow"/>
          <w:sz w:val="22"/>
          <w:szCs w:val="22"/>
        </w:rPr>
        <w:t xml:space="preserve"> izsaka viedokli, ka no pilsētas ainavas viedokļa ar jauno risinājum</w:t>
      </w:r>
      <w:r w:rsidR="005571A3">
        <w:rPr>
          <w:rFonts w:ascii="Arial Narrow" w:hAnsi="Arial Narrow"/>
          <w:sz w:val="22"/>
          <w:szCs w:val="22"/>
        </w:rPr>
        <w:t>u</w:t>
      </w:r>
      <w:r w:rsidR="00A22B2F">
        <w:rPr>
          <w:rFonts w:ascii="Arial Narrow" w:hAnsi="Arial Narrow"/>
          <w:sz w:val="22"/>
          <w:szCs w:val="22"/>
        </w:rPr>
        <w:t xml:space="preserve"> tiek zaudēts, aprakstot telpisko risinājumu kā pārlieku vienkāršotu ar industriālu un </w:t>
      </w:r>
      <w:proofErr w:type="spellStart"/>
      <w:r w:rsidR="00A22B2F">
        <w:rPr>
          <w:rFonts w:ascii="Arial Narrow" w:hAnsi="Arial Narrow"/>
          <w:sz w:val="22"/>
          <w:szCs w:val="22"/>
        </w:rPr>
        <w:t>aplikatīvu</w:t>
      </w:r>
      <w:proofErr w:type="spellEnd"/>
      <w:r w:rsidR="00A22B2F">
        <w:rPr>
          <w:rFonts w:ascii="Arial Narrow" w:hAnsi="Arial Narrow"/>
          <w:sz w:val="22"/>
          <w:szCs w:val="22"/>
        </w:rPr>
        <w:t xml:space="preserve"> raksturu. </w:t>
      </w:r>
      <w:r w:rsidR="005571A3">
        <w:rPr>
          <w:rFonts w:ascii="Arial Narrow" w:hAnsi="Arial Narrow"/>
          <w:sz w:val="22"/>
          <w:szCs w:val="22"/>
        </w:rPr>
        <w:t xml:space="preserve">Tāpat norāda, ka blakus esošā ēka var tikt novērtēta arī kā kultūrvēsturiski vērtīga, attiecīgi apspriestās ēkas </w:t>
      </w:r>
      <w:proofErr w:type="spellStart"/>
      <w:r w:rsidR="00EB1205">
        <w:rPr>
          <w:rFonts w:ascii="Arial Narrow" w:hAnsi="Arial Narrow"/>
          <w:sz w:val="22"/>
          <w:szCs w:val="22"/>
        </w:rPr>
        <w:t>pretugunsmūra</w:t>
      </w:r>
      <w:proofErr w:type="spellEnd"/>
      <w:r w:rsidR="00EB1205">
        <w:rPr>
          <w:rFonts w:ascii="Arial Narrow" w:hAnsi="Arial Narrow"/>
          <w:sz w:val="22"/>
          <w:szCs w:val="22"/>
        </w:rPr>
        <w:t xml:space="preserve"> neveiklais </w:t>
      </w:r>
      <w:r w:rsidR="005571A3">
        <w:rPr>
          <w:rFonts w:ascii="Arial Narrow" w:hAnsi="Arial Narrow"/>
          <w:sz w:val="22"/>
          <w:szCs w:val="22"/>
        </w:rPr>
        <w:t>profils</w:t>
      </w:r>
      <w:r w:rsidR="00EB1205">
        <w:rPr>
          <w:rFonts w:ascii="Arial Narrow" w:hAnsi="Arial Narrow"/>
          <w:sz w:val="22"/>
          <w:szCs w:val="22"/>
        </w:rPr>
        <w:t>, kas vizualizācijā ir aizsegts,</w:t>
      </w:r>
      <w:r w:rsidR="005571A3">
        <w:rPr>
          <w:rFonts w:ascii="Arial Narrow" w:hAnsi="Arial Narrow"/>
          <w:sz w:val="22"/>
          <w:szCs w:val="22"/>
        </w:rPr>
        <w:t xml:space="preserve"> paliks atklāts.  </w:t>
      </w:r>
    </w:p>
    <w:p w14:paraId="2FA0EA99" w14:textId="345A7361" w:rsidR="00E972B1" w:rsidRDefault="00E972B1" w:rsidP="0059252C">
      <w:pPr>
        <w:widowControl w:val="0"/>
        <w:autoSpaceDE w:val="0"/>
        <w:autoSpaceDN w:val="0"/>
        <w:adjustRightInd w:val="0"/>
        <w:jc w:val="both"/>
        <w:rPr>
          <w:rFonts w:ascii="Arial Narrow" w:hAnsi="Arial Narrow"/>
          <w:sz w:val="22"/>
          <w:szCs w:val="22"/>
        </w:rPr>
      </w:pPr>
    </w:p>
    <w:p w14:paraId="1BC18B19" w14:textId="5D183C73" w:rsidR="00267B35" w:rsidRDefault="00E972B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267B35">
        <w:rPr>
          <w:rFonts w:ascii="Arial Narrow" w:hAnsi="Arial Narrow"/>
          <w:sz w:val="22"/>
          <w:szCs w:val="22"/>
        </w:rPr>
        <w:t xml:space="preserve">, runājot par pilsētas ainavu, norāda uz arhitekta prezentācijā iezīmēto nākotnes perspektīvu, kas paredz, ka blakus varētu parādīties jauns apjoms. Norāda, ka tā ir būtiska nianse un uzskata, ka tas kalpo kā arguments par labu saskaņotās gradācijas saglabāšanai, lai nākotnē neveidotos monolīta siena. </w:t>
      </w:r>
      <w:r>
        <w:rPr>
          <w:rFonts w:ascii="Arial Narrow" w:hAnsi="Arial Narrow"/>
          <w:sz w:val="22"/>
          <w:szCs w:val="22"/>
        </w:rPr>
        <w:t xml:space="preserve"> </w:t>
      </w:r>
    </w:p>
    <w:p w14:paraId="0B2616DC" w14:textId="7E29665E" w:rsidR="00E972B1" w:rsidRDefault="00E972B1" w:rsidP="0059252C">
      <w:pPr>
        <w:widowControl w:val="0"/>
        <w:autoSpaceDE w:val="0"/>
        <w:autoSpaceDN w:val="0"/>
        <w:adjustRightInd w:val="0"/>
        <w:jc w:val="both"/>
        <w:rPr>
          <w:rFonts w:ascii="Arial Narrow" w:hAnsi="Arial Narrow"/>
          <w:sz w:val="22"/>
          <w:szCs w:val="22"/>
        </w:rPr>
      </w:pPr>
    </w:p>
    <w:p w14:paraId="2DF88CC2" w14:textId="6A0EAA56" w:rsidR="00CE671B" w:rsidRDefault="00306F7E"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CE671B">
        <w:rPr>
          <w:rFonts w:ascii="Arial Narrow" w:hAnsi="Arial Narrow"/>
          <w:sz w:val="22"/>
          <w:szCs w:val="22"/>
        </w:rPr>
        <w:t>Rozenvalds no vienas puses piekrīt, no otras puses gan norāda, ka</w:t>
      </w:r>
      <w:r w:rsidR="00C31D05">
        <w:rPr>
          <w:rFonts w:ascii="Arial Narrow" w:hAnsi="Arial Narrow"/>
          <w:sz w:val="22"/>
          <w:szCs w:val="22"/>
        </w:rPr>
        <w:t xml:space="preserve"> prezentētā nākotnes vīzijas</w:t>
      </w:r>
      <w:r w:rsidR="00CE671B">
        <w:rPr>
          <w:rFonts w:ascii="Arial Narrow" w:hAnsi="Arial Narrow"/>
          <w:sz w:val="22"/>
          <w:szCs w:val="22"/>
        </w:rPr>
        <w:t xml:space="preserve"> bilde</w:t>
      </w:r>
      <w:r w:rsidR="00A924FD">
        <w:rPr>
          <w:rFonts w:ascii="Arial Narrow" w:hAnsi="Arial Narrow"/>
          <w:sz w:val="22"/>
          <w:szCs w:val="22"/>
        </w:rPr>
        <w:t xml:space="preserve"> nedot atbilstošu ieskatu, jo tiks piedāvātas</w:t>
      </w:r>
      <w:r w:rsidR="00CE671B">
        <w:rPr>
          <w:rFonts w:ascii="Arial Narrow" w:hAnsi="Arial Narrow"/>
          <w:sz w:val="22"/>
          <w:szCs w:val="22"/>
        </w:rPr>
        <w:t xml:space="preserve"> izstrādātas fasādes.</w:t>
      </w:r>
    </w:p>
    <w:p w14:paraId="404291B4" w14:textId="25C5FDA7" w:rsidR="00E972B1" w:rsidRDefault="00E972B1" w:rsidP="0059252C">
      <w:pPr>
        <w:widowControl w:val="0"/>
        <w:autoSpaceDE w:val="0"/>
        <w:autoSpaceDN w:val="0"/>
        <w:adjustRightInd w:val="0"/>
        <w:jc w:val="both"/>
        <w:rPr>
          <w:rFonts w:ascii="Arial Narrow" w:hAnsi="Arial Narrow"/>
          <w:sz w:val="22"/>
          <w:szCs w:val="22"/>
        </w:rPr>
      </w:pPr>
    </w:p>
    <w:p w14:paraId="49825CAD" w14:textId="06EE378F" w:rsidR="005067E3" w:rsidRDefault="00E972B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5067E3">
        <w:rPr>
          <w:rFonts w:ascii="Arial Narrow" w:hAnsi="Arial Narrow"/>
          <w:sz w:val="22"/>
          <w:szCs w:val="22"/>
        </w:rPr>
        <w:t>atsauc atmiņā, ka</w:t>
      </w:r>
      <w:r w:rsidR="002667B4">
        <w:rPr>
          <w:rFonts w:ascii="Arial Narrow" w:hAnsi="Arial Narrow"/>
          <w:sz w:val="22"/>
          <w:szCs w:val="22"/>
        </w:rPr>
        <w:t xml:space="preserve">, skaņojot apskatāmo projektu, lai pieļautu apjoma papildināšanu, kā kompromiss bija nosacījums, ka vēsturiskajai fasādei jāiznāk ārā arī ar sānu, lai izvairītos no fasādisma. Uzskata, ka tam jāpievērš uzmanība, lai fasāde būtu interesantāka. </w:t>
      </w:r>
    </w:p>
    <w:p w14:paraId="3780540F" w14:textId="33BC8C84" w:rsidR="00E972B1" w:rsidRDefault="00E972B1" w:rsidP="0059252C">
      <w:pPr>
        <w:widowControl w:val="0"/>
        <w:autoSpaceDE w:val="0"/>
        <w:autoSpaceDN w:val="0"/>
        <w:adjustRightInd w:val="0"/>
        <w:jc w:val="both"/>
        <w:rPr>
          <w:rFonts w:ascii="Arial Narrow" w:hAnsi="Arial Narrow"/>
          <w:sz w:val="22"/>
          <w:szCs w:val="22"/>
        </w:rPr>
      </w:pPr>
    </w:p>
    <w:p w14:paraId="1CE6592E" w14:textId="748D5931" w:rsidR="00E972B1" w:rsidRDefault="00E972B1" w:rsidP="0059252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w:t>
      </w:r>
      <w:r w:rsidR="002667B4">
        <w:rPr>
          <w:rFonts w:ascii="Arial Narrow" w:hAnsi="Arial Narrow"/>
          <w:sz w:val="22"/>
          <w:szCs w:val="22"/>
        </w:rPr>
        <w:t>atgādina, ka jāveic balsojums par atbalstu iesniegtajam risinājumam.</w:t>
      </w:r>
    </w:p>
    <w:p w14:paraId="489388C4" w14:textId="3CDE7E9F" w:rsidR="005C7033" w:rsidRDefault="005C7033" w:rsidP="0059252C">
      <w:pPr>
        <w:widowControl w:val="0"/>
        <w:autoSpaceDE w:val="0"/>
        <w:autoSpaceDN w:val="0"/>
        <w:adjustRightInd w:val="0"/>
        <w:jc w:val="both"/>
        <w:rPr>
          <w:rFonts w:ascii="Arial Narrow" w:hAnsi="Arial Narrow"/>
          <w:sz w:val="22"/>
          <w:szCs w:val="22"/>
        </w:rPr>
      </w:pPr>
    </w:p>
    <w:p w14:paraId="3EAC709B" w14:textId="5422D12D" w:rsidR="005C7033" w:rsidRDefault="005C7033" w:rsidP="0059252C">
      <w:pPr>
        <w:widowControl w:val="0"/>
        <w:autoSpaceDE w:val="0"/>
        <w:autoSpaceDN w:val="0"/>
        <w:adjustRightInd w:val="0"/>
        <w:jc w:val="both"/>
        <w:rPr>
          <w:rFonts w:ascii="Arial Narrow" w:hAnsi="Arial Narrow"/>
          <w:sz w:val="22"/>
          <w:szCs w:val="22"/>
        </w:rPr>
      </w:pPr>
    </w:p>
    <w:p w14:paraId="56BF87CF" w14:textId="77777777" w:rsidR="005C7033" w:rsidRDefault="005C7033" w:rsidP="0059252C">
      <w:pPr>
        <w:widowControl w:val="0"/>
        <w:autoSpaceDE w:val="0"/>
        <w:autoSpaceDN w:val="0"/>
        <w:adjustRightInd w:val="0"/>
        <w:jc w:val="both"/>
        <w:rPr>
          <w:rFonts w:ascii="Arial Narrow" w:hAnsi="Arial Narrow"/>
          <w:sz w:val="22"/>
          <w:szCs w:val="22"/>
        </w:rPr>
      </w:pPr>
    </w:p>
    <w:p w14:paraId="6FC0FCF7" w14:textId="77777777" w:rsidR="0032282E" w:rsidRDefault="0032282E" w:rsidP="0059252C">
      <w:pPr>
        <w:widowControl w:val="0"/>
        <w:autoSpaceDE w:val="0"/>
        <w:autoSpaceDN w:val="0"/>
        <w:adjustRightInd w:val="0"/>
        <w:jc w:val="both"/>
        <w:rPr>
          <w:rFonts w:ascii="Arial Narrow" w:hAnsi="Arial Narrow"/>
          <w:sz w:val="22"/>
          <w:szCs w:val="22"/>
        </w:rPr>
      </w:pPr>
    </w:p>
    <w:p w14:paraId="33BF250E" w14:textId="72857203" w:rsidR="005E3108" w:rsidRDefault="005E3108" w:rsidP="005E3108">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D3642A">
        <w:rPr>
          <w:rFonts w:ascii="Arial Narrow" w:hAnsi="Arial Narrow"/>
          <w:sz w:val="22"/>
          <w:szCs w:val="22"/>
        </w:rPr>
        <w:t>:</w:t>
      </w:r>
      <w:r w:rsidR="0041627E">
        <w:rPr>
          <w:rFonts w:ascii="Arial Narrow" w:hAnsi="Arial Narrow"/>
          <w:sz w:val="22"/>
          <w:szCs w:val="22"/>
        </w:rPr>
        <w:t xml:space="preserve"> </w:t>
      </w:r>
      <w:r w:rsidR="008277E8">
        <w:rPr>
          <w:rFonts w:ascii="Arial Narrow" w:hAnsi="Arial Narrow"/>
          <w:sz w:val="22"/>
          <w:szCs w:val="22"/>
        </w:rPr>
        <w:t>atbalstīt</w:t>
      </w:r>
      <w:r w:rsidR="00306F7E">
        <w:rPr>
          <w:rFonts w:ascii="Arial Narrow" w:hAnsi="Arial Narrow"/>
          <w:sz w:val="22"/>
          <w:szCs w:val="22"/>
        </w:rPr>
        <w:t xml:space="preserve"> </w:t>
      </w:r>
      <w:r w:rsidR="00E972B1">
        <w:rPr>
          <w:rFonts w:ascii="Arial Narrow" w:hAnsi="Arial Narrow"/>
          <w:sz w:val="22"/>
          <w:szCs w:val="22"/>
        </w:rPr>
        <w:t>iesniegto fasāžu iz</w:t>
      </w:r>
      <w:r w:rsidR="002667B4">
        <w:rPr>
          <w:rFonts w:ascii="Arial Narrow" w:hAnsi="Arial Narrow"/>
          <w:sz w:val="22"/>
          <w:szCs w:val="22"/>
        </w:rPr>
        <w:t>maiņu risinājumu</w:t>
      </w:r>
      <w:r w:rsidR="00306F7E">
        <w:rPr>
          <w:rFonts w:ascii="Arial Narrow" w:hAnsi="Arial Narrow"/>
          <w:sz w:val="22"/>
          <w:szCs w:val="22"/>
        </w:rPr>
        <w:t>,</w:t>
      </w:r>
      <w:r w:rsidR="00E972B1">
        <w:rPr>
          <w:rFonts w:ascii="Arial Narrow" w:hAnsi="Arial Narrow"/>
          <w:sz w:val="22"/>
          <w:szCs w:val="22"/>
        </w:rPr>
        <w:t xml:space="preserve"> 4. un 5. s</w:t>
      </w:r>
      <w:r w:rsidR="002667B4">
        <w:rPr>
          <w:rFonts w:ascii="Arial Narrow" w:hAnsi="Arial Narrow"/>
          <w:sz w:val="22"/>
          <w:szCs w:val="22"/>
        </w:rPr>
        <w:t>tāvu pavirzot būvlaides virzienā</w:t>
      </w:r>
    </w:p>
    <w:p w14:paraId="658BDAD8" w14:textId="3039BB84" w:rsidR="00E972B1" w:rsidRDefault="00E972B1" w:rsidP="00E972B1">
      <w:pPr>
        <w:rPr>
          <w:rFonts w:ascii="Arial Narrow" w:hAnsi="Arial Narrow"/>
          <w:sz w:val="22"/>
          <w:szCs w:val="22"/>
        </w:rPr>
      </w:pPr>
    </w:p>
    <w:p w14:paraId="4BFDEA33" w14:textId="77777777" w:rsidR="005E3108" w:rsidRPr="00E972B1" w:rsidRDefault="005E3108" w:rsidP="00E972B1">
      <w:pPr>
        <w:jc w:val="right"/>
        <w:rPr>
          <w:rFonts w:ascii="Arial Narrow" w:hAnsi="Arial Narrow"/>
          <w:sz w:val="22"/>
          <w:szCs w:val="22"/>
        </w:rPr>
      </w:pPr>
    </w:p>
    <w:tbl>
      <w:tblPr>
        <w:tblpPr w:leftFromText="180" w:rightFromText="180" w:vertAnchor="text" w:tblpY="1"/>
        <w:tblOverlap w:val="never"/>
        <w:tblW w:w="7151" w:type="dxa"/>
        <w:tblLook w:val="04A0" w:firstRow="1" w:lastRow="0" w:firstColumn="1" w:lastColumn="0" w:noHBand="0" w:noVBand="1"/>
      </w:tblPr>
      <w:tblGrid>
        <w:gridCol w:w="2861"/>
        <w:gridCol w:w="1430"/>
        <w:gridCol w:w="1430"/>
        <w:gridCol w:w="1430"/>
      </w:tblGrid>
      <w:tr w:rsidR="005E3108" w:rsidRPr="004A2772" w14:paraId="75515532" w14:textId="77777777" w:rsidTr="00E972B1">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651E2" w14:textId="77777777" w:rsidR="005E3108" w:rsidRPr="004A2772" w:rsidRDefault="005E3108" w:rsidP="00E972B1">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3704456" w14:textId="77777777" w:rsidR="005E3108" w:rsidRPr="004A2772" w:rsidRDefault="005E3108" w:rsidP="00E972B1">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4FA6D2F" w14:textId="77777777" w:rsidR="005E3108" w:rsidRPr="004A2772" w:rsidRDefault="005E3108" w:rsidP="00E972B1">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63B8B07" w14:textId="77777777" w:rsidR="005E3108" w:rsidRPr="004A2772" w:rsidRDefault="005E3108" w:rsidP="00E972B1">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5E3108" w:rsidRPr="004A2772" w14:paraId="7B16F558"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C3E4E35" w14:textId="77777777" w:rsidR="005E3108" w:rsidRPr="006968B9" w:rsidRDefault="005E3108" w:rsidP="00E972B1">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0D4B2897" w14:textId="2A3B561E" w:rsidR="005E3108" w:rsidRPr="00B00FA0"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760DA76" w14:textId="77777777" w:rsidR="005E3108" w:rsidRPr="005C57C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9A99DC8" w14:textId="2F8A1560" w:rsidR="005E3108" w:rsidRPr="001336CC"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1F24E882"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3ACF1C31" w14:textId="77777777" w:rsidR="005E3108" w:rsidRPr="005A4A9C" w:rsidRDefault="005E3108" w:rsidP="00E972B1">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6795AF1" w14:textId="1B358C64" w:rsidR="005E3108" w:rsidRPr="00B00FA0"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8A2B2E7" w14:textId="25D39A48" w:rsidR="005E3108" w:rsidRPr="005C57C8"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4B64293" w14:textId="77777777" w:rsidR="005E3108" w:rsidRPr="001336CC" w:rsidRDefault="005E3108" w:rsidP="00E972B1">
            <w:pPr>
              <w:jc w:val="center"/>
              <w:rPr>
                <w:rFonts w:ascii="Arial Narrow" w:hAnsi="Arial Narrow" w:cs="Calibri"/>
                <w:color w:val="000000"/>
                <w:sz w:val="22"/>
                <w:szCs w:val="22"/>
              </w:rPr>
            </w:pPr>
          </w:p>
        </w:tc>
      </w:tr>
      <w:tr w:rsidR="005E3108" w:rsidRPr="004A2772" w14:paraId="1454B7D9"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F8744D" w14:textId="0D527C47" w:rsidR="005E3108" w:rsidRDefault="005E3108" w:rsidP="00306F7E">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0792AD34" w14:textId="19E60A48" w:rsidR="005E3108"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10B67B4" w14:textId="77777777" w:rsidR="005E3108" w:rsidRPr="005C57C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9626A0" w14:textId="77777777" w:rsidR="005E3108" w:rsidRPr="001336CC" w:rsidRDefault="005E3108" w:rsidP="00E972B1">
            <w:pPr>
              <w:jc w:val="center"/>
              <w:rPr>
                <w:rFonts w:ascii="Arial Narrow" w:hAnsi="Arial Narrow" w:cs="Calibri"/>
                <w:color w:val="000000"/>
                <w:sz w:val="22"/>
                <w:szCs w:val="22"/>
              </w:rPr>
            </w:pPr>
          </w:p>
        </w:tc>
      </w:tr>
      <w:tr w:rsidR="005E3108" w:rsidRPr="004A2772" w14:paraId="382D9B5B"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11DACA4" w14:textId="77777777" w:rsidR="005E3108" w:rsidRPr="003A58CA" w:rsidRDefault="005E3108" w:rsidP="00E972B1">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A74DAE2" w14:textId="799D4366" w:rsidR="005E3108" w:rsidRPr="00914C01"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FFDD8A2" w14:textId="77777777" w:rsidR="005E3108" w:rsidRPr="005C57C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6C9219" w14:textId="3B9EDFF3" w:rsidR="005E3108" w:rsidRPr="006C5B7B"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r>
      <w:tr w:rsidR="005E3108" w:rsidRPr="004A2772" w14:paraId="7B50B3EF"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8ADB678" w14:textId="77777777" w:rsidR="005E3108" w:rsidRPr="003A58CA" w:rsidRDefault="005E3108" w:rsidP="00E972B1">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B3DED37" w14:textId="794D3C79" w:rsidR="005E3108" w:rsidRPr="00914C01"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1C225BB" w14:textId="43D18737" w:rsidR="005E3108" w:rsidRPr="005C57C8"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02E4D1A" w14:textId="77777777" w:rsidR="005E3108" w:rsidRPr="004958C5" w:rsidRDefault="005E3108" w:rsidP="00E972B1">
            <w:pPr>
              <w:jc w:val="center"/>
              <w:rPr>
                <w:rFonts w:ascii="Arial Narrow" w:hAnsi="Arial Narrow" w:cs="Calibri"/>
                <w:color w:val="000000"/>
                <w:sz w:val="22"/>
                <w:szCs w:val="22"/>
              </w:rPr>
            </w:pPr>
          </w:p>
        </w:tc>
      </w:tr>
      <w:tr w:rsidR="005E3108" w:rsidRPr="004A2772" w14:paraId="31DF0404"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213E1B1" w14:textId="6875C182" w:rsidR="005E3108" w:rsidRDefault="005E3108" w:rsidP="00E972B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306F7E">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FC62588" w14:textId="77777777" w:rsidR="005E310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F9AB144" w14:textId="66590AA0" w:rsidR="005E3108" w:rsidRPr="005C57C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8F55E5" w14:textId="77777777" w:rsidR="005E3108" w:rsidRPr="000308DF" w:rsidRDefault="005E3108" w:rsidP="00E972B1">
            <w:pPr>
              <w:jc w:val="center"/>
              <w:rPr>
                <w:rFonts w:ascii="Arial Narrow" w:hAnsi="Arial Narrow" w:cs="Calibri"/>
                <w:color w:val="000000"/>
                <w:sz w:val="22"/>
                <w:szCs w:val="22"/>
              </w:rPr>
            </w:pPr>
          </w:p>
        </w:tc>
      </w:tr>
      <w:tr w:rsidR="005E3108" w:rsidRPr="004A2772" w14:paraId="4862016C"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3A9CE6A" w14:textId="77777777" w:rsidR="005E3108" w:rsidRDefault="005E3108" w:rsidP="00E972B1">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3460A4DB" w14:textId="77777777" w:rsidR="005E3108" w:rsidRPr="00914C01"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AA1320F" w14:textId="78522E61" w:rsidR="005E3108" w:rsidRPr="005C57C8"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50A54C0" w14:textId="42A91821" w:rsidR="005E3108" w:rsidRPr="000308DF" w:rsidRDefault="005E3108" w:rsidP="00E972B1">
            <w:pPr>
              <w:jc w:val="center"/>
              <w:rPr>
                <w:rFonts w:ascii="Arial Narrow" w:hAnsi="Arial Narrow" w:cs="Calibri"/>
                <w:color w:val="000000"/>
                <w:sz w:val="22"/>
                <w:szCs w:val="22"/>
              </w:rPr>
            </w:pPr>
          </w:p>
        </w:tc>
      </w:tr>
      <w:tr w:rsidR="005E3108" w:rsidRPr="004A2772" w14:paraId="721B0859"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2DD647F" w14:textId="564BEB5F" w:rsidR="005E3108" w:rsidRPr="00735E2B" w:rsidRDefault="006B5AC0" w:rsidP="00E972B1">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306F7E">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32655B4B" w14:textId="098B0621" w:rsidR="005E310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56C0929" w14:textId="77777777" w:rsidR="005E3108" w:rsidRPr="005C57C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A85D95" w14:textId="77777777" w:rsidR="005E3108" w:rsidDel="009B6461" w:rsidRDefault="005E3108" w:rsidP="00E972B1">
            <w:pPr>
              <w:jc w:val="center"/>
              <w:rPr>
                <w:rFonts w:ascii="Arial Narrow" w:hAnsi="Arial Narrow" w:cs="Calibri"/>
                <w:color w:val="000000"/>
                <w:sz w:val="22"/>
                <w:szCs w:val="22"/>
              </w:rPr>
            </w:pPr>
          </w:p>
        </w:tc>
      </w:tr>
      <w:tr w:rsidR="005E3108" w:rsidRPr="004A2772" w14:paraId="4585FB4C" w14:textId="77777777" w:rsidTr="00E972B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21C3BC4" w14:textId="77777777" w:rsidR="005E3108" w:rsidRDefault="005E3108" w:rsidP="00E972B1">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02D8460" w14:textId="3A6D7220" w:rsidR="005E3108" w:rsidRDefault="005E3108" w:rsidP="00E972B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D3C3D3A" w14:textId="5178A273" w:rsidR="005E3108" w:rsidRPr="005C57C8"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B05B88F" w14:textId="059602A8" w:rsidR="005E3108" w:rsidDel="009B6461" w:rsidRDefault="005E3108" w:rsidP="00E972B1">
            <w:pPr>
              <w:jc w:val="center"/>
              <w:rPr>
                <w:rFonts w:ascii="Arial Narrow" w:hAnsi="Arial Narrow" w:cs="Calibri"/>
                <w:color w:val="000000"/>
                <w:sz w:val="22"/>
                <w:szCs w:val="22"/>
              </w:rPr>
            </w:pPr>
          </w:p>
        </w:tc>
      </w:tr>
      <w:tr w:rsidR="005E3108" w:rsidRPr="004A2772" w14:paraId="64A27393" w14:textId="77777777" w:rsidTr="00E972B1">
        <w:trPr>
          <w:trHeight w:val="348"/>
        </w:trPr>
        <w:tc>
          <w:tcPr>
            <w:tcW w:w="2861" w:type="dxa"/>
            <w:tcBorders>
              <w:top w:val="nil"/>
              <w:left w:val="nil"/>
              <w:bottom w:val="nil"/>
              <w:right w:val="nil"/>
            </w:tcBorders>
            <w:shd w:val="clear" w:color="auto" w:fill="auto"/>
            <w:noWrap/>
            <w:vAlign w:val="bottom"/>
            <w:hideMark/>
          </w:tcPr>
          <w:p w14:paraId="40067909" w14:textId="77777777" w:rsidR="005E3108" w:rsidRPr="004A2772" w:rsidRDefault="005E3108" w:rsidP="00E972B1">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535E33B9" w14:textId="1679D97A" w:rsidR="005E3108" w:rsidRPr="00886B3D"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14:paraId="5FF317CC" w14:textId="68B7752B" w:rsidR="005E3108" w:rsidRPr="00886B3D"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1430" w:type="dxa"/>
            <w:tcBorders>
              <w:top w:val="nil"/>
              <w:left w:val="nil"/>
              <w:bottom w:val="nil"/>
              <w:right w:val="nil"/>
            </w:tcBorders>
            <w:shd w:val="clear" w:color="auto" w:fill="auto"/>
            <w:noWrap/>
            <w:vAlign w:val="bottom"/>
            <w:hideMark/>
          </w:tcPr>
          <w:p w14:paraId="0BE4D3EA" w14:textId="030FCBF7" w:rsidR="005E3108" w:rsidRPr="00886B3D" w:rsidRDefault="008277E8" w:rsidP="00E972B1">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4738B7C0" w14:textId="06B137DD" w:rsidR="005E3108" w:rsidRDefault="00E972B1" w:rsidP="005E3108">
      <w:pPr>
        <w:widowControl w:val="0"/>
        <w:autoSpaceDE w:val="0"/>
        <w:autoSpaceDN w:val="0"/>
        <w:adjustRightInd w:val="0"/>
        <w:jc w:val="both"/>
        <w:rPr>
          <w:rFonts w:ascii="Arial Narrow" w:hAnsi="Arial Narrow"/>
          <w:b/>
          <w:bCs/>
          <w:sz w:val="22"/>
          <w:szCs w:val="22"/>
        </w:rPr>
      </w:pPr>
      <w:r>
        <w:rPr>
          <w:rFonts w:ascii="Arial Narrow" w:hAnsi="Arial Narrow"/>
          <w:b/>
          <w:bCs/>
          <w:sz w:val="22"/>
          <w:szCs w:val="22"/>
        </w:rPr>
        <w:br w:type="textWrapping" w:clear="all"/>
      </w:r>
    </w:p>
    <w:p w14:paraId="65EE296C" w14:textId="77777777" w:rsidR="005E3108" w:rsidRDefault="005E3108" w:rsidP="005E3108">
      <w:pPr>
        <w:widowControl w:val="0"/>
        <w:autoSpaceDE w:val="0"/>
        <w:autoSpaceDN w:val="0"/>
        <w:adjustRightInd w:val="0"/>
        <w:jc w:val="both"/>
        <w:rPr>
          <w:rFonts w:ascii="Arial Narrow" w:hAnsi="Arial Narrow"/>
          <w:b/>
          <w:bCs/>
          <w:sz w:val="22"/>
          <w:szCs w:val="22"/>
        </w:rPr>
      </w:pPr>
    </w:p>
    <w:p w14:paraId="7CB80AEB" w14:textId="77777777" w:rsidR="005E3108" w:rsidRPr="00207228" w:rsidRDefault="005E3108" w:rsidP="005E3108">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3B87CEC9" w14:textId="77777777" w:rsidR="005E3108" w:rsidRPr="00EE7067" w:rsidRDefault="005E3108" w:rsidP="005E3108">
      <w:pPr>
        <w:widowControl w:val="0"/>
        <w:autoSpaceDE w:val="0"/>
        <w:autoSpaceDN w:val="0"/>
        <w:adjustRightInd w:val="0"/>
        <w:jc w:val="both"/>
        <w:rPr>
          <w:rFonts w:ascii="Arial Narrow" w:hAnsi="Arial Narrow"/>
          <w:b/>
          <w:bCs/>
          <w:sz w:val="22"/>
          <w:szCs w:val="22"/>
        </w:rPr>
      </w:pPr>
    </w:p>
    <w:p w14:paraId="6414C0C5" w14:textId="4818EAF6"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06F7E">
        <w:rPr>
          <w:rFonts w:ascii="Arial Narrow" w:hAnsi="Arial Narrow"/>
          <w:sz w:val="22"/>
          <w:szCs w:val="22"/>
        </w:rPr>
        <w:t>1</w:t>
      </w:r>
    </w:p>
    <w:p w14:paraId="0B3437E9" w14:textId="680F6F1A" w:rsidR="005E3108" w:rsidRPr="004958C5"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306F7E">
        <w:rPr>
          <w:rFonts w:ascii="Arial Narrow" w:hAnsi="Arial Narrow"/>
          <w:sz w:val="22"/>
          <w:szCs w:val="22"/>
        </w:rPr>
        <w:t xml:space="preserve"> 4</w:t>
      </w:r>
    </w:p>
    <w:p w14:paraId="6D51A029" w14:textId="6F132865" w:rsidR="005E3108" w:rsidRPr="001E2A8B"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306F7E">
        <w:rPr>
          <w:rFonts w:ascii="Arial Narrow" w:hAnsi="Arial Narrow"/>
          <w:sz w:val="22"/>
          <w:szCs w:val="22"/>
        </w:rPr>
        <w:t xml:space="preserve"> 2</w:t>
      </w:r>
    </w:p>
    <w:p w14:paraId="6F7A3FC6" w14:textId="77777777" w:rsidR="005E3108" w:rsidRDefault="005E3108" w:rsidP="005E3108">
      <w:pPr>
        <w:widowControl w:val="0"/>
        <w:autoSpaceDE w:val="0"/>
        <w:autoSpaceDN w:val="0"/>
        <w:adjustRightInd w:val="0"/>
        <w:jc w:val="both"/>
        <w:rPr>
          <w:rFonts w:ascii="Arial Narrow" w:hAnsi="Arial Narrow"/>
          <w:sz w:val="22"/>
          <w:szCs w:val="22"/>
        </w:rPr>
      </w:pPr>
    </w:p>
    <w:p w14:paraId="76B7D01C" w14:textId="46DE34B9" w:rsidR="0036524D" w:rsidRPr="00306F7E" w:rsidRDefault="005E3108" w:rsidP="005E310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306F7E">
        <w:rPr>
          <w:rFonts w:ascii="Arial Narrow" w:hAnsi="Arial Narrow"/>
          <w:bCs/>
          <w:sz w:val="22"/>
          <w:szCs w:val="22"/>
        </w:rPr>
        <w:t>nav atbalstīts</w:t>
      </w:r>
    </w:p>
    <w:p w14:paraId="3C23E940" w14:textId="2E15E75D" w:rsidR="008277E8" w:rsidRDefault="008277E8" w:rsidP="005E3108">
      <w:pPr>
        <w:widowControl w:val="0"/>
        <w:autoSpaceDE w:val="0"/>
        <w:autoSpaceDN w:val="0"/>
        <w:adjustRightInd w:val="0"/>
        <w:jc w:val="both"/>
        <w:rPr>
          <w:rFonts w:ascii="Arial Narrow" w:hAnsi="Arial Narrow"/>
          <w:sz w:val="22"/>
          <w:szCs w:val="22"/>
        </w:rPr>
      </w:pPr>
    </w:p>
    <w:p w14:paraId="19599934" w14:textId="77777777" w:rsidR="008277E8" w:rsidRDefault="008277E8" w:rsidP="005E3108">
      <w:pPr>
        <w:widowControl w:val="0"/>
        <w:autoSpaceDE w:val="0"/>
        <w:autoSpaceDN w:val="0"/>
        <w:adjustRightInd w:val="0"/>
        <w:jc w:val="both"/>
        <w:rPr>
          <w:rFonts w:ascii="Arial Narrow" w:hAnsi="Arial Narrow"/>
          <w:sz w:val="22"/>
          <w:szCs w:val="22"/>
        </w:rPr>
      </w:pPr>
    </w:p>
    <w:p w14:paraId="420B8C7A" w14:textId="045F802A" w:rsidR="0036524D" w:rsidRDefault="002667B4"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atturēšanos pamato ar to, ka saskata iespēju radīt vēl labāku risinājumu.</w:t>
      </w:r>
    </w:p>
    <w:p w14:paraId="5EC4713F" w14:textId="6501C1DA" w:rsidR="00E11846" w:rsidRDefault="00E11846" w:rsidP="005E3108">
      <w:pPr>
        <w:widowControl w:val="0"/>
        <w:autoSpaceDE w:val="0"/>
        <w:autoSpaceDN w:val="0"/>
        <w:adjustRightInd w:val="0"/>
        <w:jc w:val="both"/>
        <w:rPr>
          <w:rFonts w:ascii="Arial Narrow" w:hAnsi="Arial Narrow"/>
          <w:sz w:val="22"/>
          <w:szCs w:val="22"/>
        </w:rPr>
      </w:pPr>
    </w:p>
    <w:p w14:paraId="0F76A93B" w14:textId="3661AF7F" w:rsidR="00E11846" w:rsidRDefault="00E1184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P. Ratas atbalstu argumentē, sakot, ka “ne jau visas ēkas RVC ir šedevrs”.</w:t>
      </w:r>
    </w:p>
    <w:p w14:paraId="5C967EA4" w14:textId="5DD69C56" w:rsidR="00E11846" w:rsidRDefault="00E11846" w:rsidP="005E3108">
      <w:pPr>
        <w:widowControl w:val="0"/>
        <w:autoSpaceDE w:val="0"/>
        <w:autoSpaceDN w:val="0"/>
        <w:adjustRightInd w:val="0"/>
        <w:jc w:val="both"/>
        <w:rPr>
          <w:rFonts w:ascii="Arial Narrow" w:hAnsi="Arial Narrow"/>
          <w:sz w:val="22"/>
          <w:szCs w:val="22"/>
        </w:rPr>
      </w:pPr>
    </w:p>
    <w:p w14:paraId="0D3878E5" w14:textId="2782CCCB" w:rsidR="00E11846" w:rsidRDefault="00E11846" w:rsidP="005E3108">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atturas, jo uzskata, ka iespējami abējādi risinājumi.</w:t>
      </w:r>
    </w:p>
    <w:p w14:paraId="09B7524C" w14:textId="590F02D9" w:rsidR="0014717F" w:rsidRDefault="0014717F" w:rsidP="005E3108">
      <w:pPr>
        <w:widowControl w:val="0"/>
        <w:autoSpaceDE w:val="0"/>
        <w:autoSpaceDN w:val="0"/>
        <w:adjustRightInd w:val="0"/>
        <w:jc w:val="both"/>
        <w:rPr>
          <w:rFonts w:ascii="Arial Narrow" w:hAnsi="Arial Narrow"/>
          <w:sz w:val="22"/>
          <w:szCs w:val="22"/>
        </w:rPr>
      </w:pPr>
    </w:p>
    <w:p w14:paraId="2FED1839" w14:textId="7BA5E069" w:rsidR="0014717F" w:rsidRDefault="0014717F" w:rsidP="005E3108">
      <w:pPr>
        <w:widowControl w:val="0"/>
        <w:autoSpaceDE w:val="0"/>
        <w:autoSpaceDN w:val="0"/>
        <w:adjustRightInd w:val="0"/>
        <w:jc w:val="both"/>
        <w:rPr>
          <w:rFonts w:ascii="Arial Narrow" w:hAnsi="Arial Narrow"/>
          <w:sz w:val="22"/>
          <w:szCs w:val="22"/>
        </w:rPr>
      </w:pPr>
    </w:p>
    <w:p w14:paraId="259F1B99" w14:textId="6AE9FD3F" w:rsidR="0014717F" w:rsidRDefault="0014717F" w:rsidP="005E3108">
      <w:pPr>
        <w:widowControl w:val="0"/>
        <w:autoSpaceDE w:val="0"/>
        <w:autoSpaceDN w:val="0"/>
        <w:adjustRightInd w:val="0"/>
        <w:jc w:val="both"/>
        <w:rPr>
          <w:rFonts w:ascii="Arial Narrow" w:hAnsi="Arial Narrow"/>
          <w:sz w:val="22"/>
          <w:szCs w:val="22"/>
        </w:rPr>
      </w:pPr>
    </w:p>
    <w:p w14:paraId="6F07FBA4" w14:textId="7AB3A19D" w:rsidR="007D2AB0" w:rsidRPr="000D7F8E" w:rsidRDefault="00AD7792"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7D2AB0" w:rsidRPr="000D7F8E">
        <w:rPr>
          <w:rFonts w:ascii="Arial Narrow" w:hAnsi="Arial Narrow"/>
          <w:b/>
          <w:bCs/>
          <w:color w:val="000000"/>
          <w:sz w:val="22"/>
          <w:szCs w:val="22"/>
        </w:rPr>
        <w:t>.</w:t>
      </w:r>
    </w:p>
    <w:p w14:paraId="204DB6B8" w14:textId="2B24B549" w:rsidR="007D2AB0" w:rsidRPr="00AD7792" w:rsidRDefault="00AD7792" w:rsidP="007D2AB0">
      <w:pPr>
        <w:pBdr>
          <w:bottom w:val="single" w:sz="4" w:space="1" w:color="auto"/>
        </w:pBdr>
        <w:jc w:val="center"/>
        <w:rPr>
          <w:rFonts w:ascii="Arial Narrow" w:hAnsi="Arial Narrow" w:cs="Arial"/>
          <w:b/>
          <w:sz w:val="22"/>
          <w:szCs w:val="22"/>
        </w:rPr>
      </w:pPr>
      <w:r w:rsidRPr="00AD7792">
        <w:rPr>
          <w:rFonts w:ascii="Arial Narrow" w:hAnsi="Arial Narrow" w:cs="Arial"/>
          <w:b/>
          <w:sz w:val="22"/>
          <w:szCs w:val="22"/>
        </w:rPr>
        <w:t>Par Rīgas Tehniskās universitātes kompleksa Ķīpsalā lokālplānojumu</w:t>
      </w:r>
      <w:r w:rsidR="007D2AB0" w:rsidRPr="00AD7792">
        <w:rPr>
          <w:rFonts w:ascii="Arial Narrow" w:hAnsi="Arial Narrow" w:cs="Arial"/>
          <w:b/>
          <w:sz w:val="22"/>
          <w:szCs w:val="22"/>
        </w:rPr>
        <w:t xml:space="preserve">; </w:t>
      </w:r>
    </w:p>
    <w:p w14:paraId="6067794C" w14:textId="3E39103D"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0344D6">
        <w:rPr>
          <w:rFonts w:ascii="Arial Narrow" w:hAnsi="Arial Narrow" w:cs="Arial"/>
          <w:b/>
          <w:sz w:val="22"/>
          <w:szCs w:val="22"/>
        </w:rPr>
        <w:t>Rīgas valstspilsētas pašvaldības Pilsētas attīstības departaments</w:t>
      </w:r>
    </w:p>
    <w:p w14:paraId="7FD80244" w14:textId="48F7A5B7" w:rsidR="008277E8" w:rsidRDefault="008277E8" w:rsidP="007D2AB0">
      <w:pPr>
        <w:widowControl w:val="0"/>
        <w:autoSpaceDE w:val="0"/>
        <w:autoSpaceDN w:val="0"/>
        <w:adjustRightInd w:val="0"/>
        <w:jc w:val="both"/>
        <w:rPr>
          <w:rFonts w:ascii="Arial Narrow" w:hAnsi="Arial Narrow"/>
          <w:sz w:val="22"/>
          <w:szCs w:val="22"/>
        </w:rPr>
      </w:pPr>
    </w:p>
    <w:p w14:paraId="48EB89E3" w14:textId="07BC3E2E" w:rsidR="00A539E7" w:rsidRDefault="00A539E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I. Renkvica iesāk ar to, ka PAD dienas kārtībā ir jautājums par Rīgas Tehniskās universitātes (RTU)</w:t>
      </w:r>
      <w:r w:rsidR="008277E8">
        <w:rPr>
          <w:rFonts w:ascii="Arial Narrow" w:hAnsi="Arial Narrow"/>
          <w:sz w:val="22"/>
          <w:szCs w:val="22"/>
        </w:rPr>
        <w:t xml:space="preserve"> </w:t>
      </w:r>
      <w:r>
        <w:rPr>
          <w:rFonts w:ascii="Arial Narrow" w:hAnsi="Arial Narrow"/>
          <w:sz w:val="22"/>
          <w:szCs w:val="22"/>
        </w:rPr>
        <w:t xml:space="preserve">Ķīpsalā kompleksa lokālplānojuma turpmāko virzību. Turpina, ka atbilstoši RVC </w:t>
      </w:r>
      <w:r w:rsidR="008243D4">
        <w:rPr>
          <w:rFonts w:ascii="Arial Narrow" w:hAnsi="Arial Narrow"/>
          <w:sz w:val="22"/>
          <w:szCs w:val="22"/>
        </w:rPr>
        <w:t xml:space="preserve">saglabāšanas un aizsardzības likuma regulējumam, pirms sagatavotā lēmumprojekta virzīšanas Rīgas </w:t>
      </w:r>
      <w:r w:rsidR="009D7994">
        <w:rPr>
          <w:rFonts w:ascii="Arial Narrow" w:hAnsi="Arial Narrow"/>
          <w:sz w:val="22"/>
          <w:szCs w:val="22"/>
        </w:rPr>
        <w:t>d</w:t>
      </w:r>
      <w:r w:rsidR="008243D4">
        <w:rPr>
          <w:rFonts w:ascii="Arial Narrow" w:hAnsi="Arial Narrow"/>
          <w:sz w:val="22"/>
          <w:szCs w:val="22"/>
        </w:rPr>
        <w:t>omē, nepieciešams saņemt NKMP saskaņojumu un RVC SAP atzinumu. Informē, ka NKMP ir snieguši saskaņojumu ar izvirzītiem nosacījumiem, kas esot pirmais šāds gadījums praksē. Atzīmē, ka iecere skatīta RVC SAP 2020. gadā</w:t>
      </w:r>
      <w:r w:rsidR="00AC2C81">
        <w:rPr>
          <w:rFonts w:ascii="Arial Narrow" w:hAnsi="Arial Narrow"/>
          <w:sz w:val="22"/>
          <w:szCs w:val="22"/>
        </w:rPr>
        <w:t>, uzsākot lokālplānojuma izstrādi un tā mērķis ir grozīt RVC</w:t>
      </w:r>
      <w:r w:rsidR="00656D48">
        <w:rPr>
          <w:rFonts w:ascii="Arial Narrow" w:hAnsi="Arial Narrow"/>
          <w:sz w:val="22"/>
          <w:szCs w:val="22"/>
        </w:rPr>
        <w:t xml:space="preserve"> un tā</w:t>
      </w:r>
      <w:r w:rsidR="00AC2C81">
        <w:rPr>
          <w:rFonts w:ascii="Arial Narrow" w:hAnsi="Arial Narrow"/>
          <w:sz w:val="22"/>
          <w:szCs w:val="22"/>
        </w:rPr>
        <w:t xml:space="preserve"> aizsardzības zonas teritorijas plānojumu, nosakot plašākas iespējas RTU </w:t>
      </w:r>
      <w:r w:rsidR="00F36719">
        <w:rPr>
          <w:rFonts w:ascii="Arial Narrow" w:hAnsi="Arial Narrow"/>
          <w:sz w:val="22"/>
          <w:szCs w:val="22"/>
        </w:rPr>
        <w:t xml:space="preserve">perspektīvai </w:t>
      </w:r>
      <w:r w:rsidR="00AC2C81">
        <w:rPr>
          <w:rFonts w:ascii="Arial Narrow" w:hAnsi="Arial Narrow"/>
          <w:sz w:val="22"/>
          <w:szCs w:val="22"/>
        </w:rPr>
        <w:t xml:space="preserve">attīstībai. Vērš uzmanību, ka pēc kompleksas materiālu izvērtēšanas, iepazīšanās ar NKMP izvirzītajiem nosacījumiem un publiskās apspriešanas laikā saņemtajiem priekšlikumiem un iebildumiem par sagatavoto redakciju, PAD saredz nepieciešamību lokālplānojuma redakciju pilnveidot, lai izvairītos no apstrīdējumiem un tiesvedības nākotnē. </w:t>
      </w:r>
    </w:p>
    <w:p w14:paraId="62B7642E" w14:textId="03F6318A" w:rsidR="008277E8" w:rsidRDefault="008277E8" w:rsidP="007D2AB0">
      <w:pPr>
        <w:widowControl w:val="0"/>
        <w:autoSpaceDE w:val="0"/>
        <w:autoSpaceDN w:val="0"/>
        <w:adjustRightInd w:val="0"/>
        <w:jc w:val="both"/>
        <w:rPr>
          <w:rFonts w:ascii="Arial Narrow" w:hAnsi="Arial Narrow"/>
          <w:sz w:val="22"/>
          <w:szCs w:val="22"/>
        </w:rPr>
      </w:pPr>
    </w:p>
    <w:p w14:paraId="03876280" w14:textId="170AAC55" w:rsidR="00F2298C" w:rsidRPr="009D7994" w:rsidRDefault="009D799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uzsāk ar īsu atskatu </w:t>
      </w:r>
      <w:r w:rsidR="00714261">
        <w:rPr>
          <w:rFonts w:ascii="Arial Narrow" w:hAnsi="Arial Narrow"/>
          <w:sz w:val="22"/>
          <w:szCs w:val="22"/>
        </w:rPr>
        <w:t>procesa gaitā no 2019. gada, kad</w:t>
      </w:r>
      <w:r>
        <w:rPr>
          <w:rFonts w:ascii="Arial Narrow" w:hAnsi="Arial Narrow"/>
          <w:sz w:val="22"/>
          <w:szCs w:val="22"/>
        </w:rPr>
        <w:t xml:space="preserve"> saņemts iesniegums izstrādes uzsākšanai līdz Rīgas domes lēmumam </w:t>
      </w:r>
      <w:r w:rsidRPr="009D7994">
        <w:rPr>
          <w:rFonts w:ascii="Arial Narrow" w:hAnsi="Arial Narrow"/>
          <w:i/>
          <w:sz w:val="22"/>
          <w:szCs w:val="22"/>
        </w:rPr>
        <w:t xml:space="preserve">Par lokālplānojuma redakcijas nodošanu publiskajai apspriešanai un institūciju atzinumu saņemšanai </w:t>
      </w:r>
      <w:r>
        <w:rPr>
          <w:rFonts w:ascii="Arial Narrow" w:hAnsi="Arial Narrow"/>
          <w:sz w:val="22"/>
          <w:szCs w:val="22"/>
        </w:rPr>
        <w:t xml:space="preserve">2023. gadā. Tāpat 2023. gada veikta arī lokālplānojuma Vides pārskata publiskā apspriešana un saņemti institūciju atzinumi bez iebildumiem. Izceļ, ka saņemts pozitīvs Vides pārraudzības valsts biroja atzinums. Turpinot, 2024. gadā saņemts Rīgas domes lēmums </w:t>
      </w:r>
      <w:r w:rsidRPr="009D7994">
        <w:rPr>
          <w:rFonts w:ascii="Arial Narrow" w:hAnsi="Arial Narrow"/>
          <w:i/>
          <w:sz w:val="22"/>
          <w:szCs w:val="22"/>
        </w:rPr>
        <w:t xml:space="preserve">Par </w:t>
      </w:r>
      <w:r>
        <w:rPr>
          <w:rFonts w:ascii="Arial Narrow" w:hAnsi="Arial Narrow"/>
          <w:i/>
          <w:sz w:val="22"/>
          <w:szCs w:val="22"/>
        </w:rPr>
        <w:t>lokālplānojuma redakcijas pilnveidošanu</w:t>
      </w:r>
      <w:r>
        <w:rPr>
          <w:rFonts w:ascii="Arial Narrow" w:hAnsi="Arial Narrow"/>
          <w:sz w:val="22"/>
          <w:szCs w:val="22"/>
        </w:rPr>
        <w:t xml:space="preserve">, kuras publiskā apspriešana noslēdzās 2024. gada augustā, saņemot 47 iesniegumus, no kuriem 44 bijuši pozitīvi. Īsumā iezīmē 2. redakcijā veiktās izmaiņas – tikuši precizēti izmantošanas veidi un detalizēti </w:t>
      </w:r>
      <w:r w:rsidR="00714261">
        <w:rPr>
          <w:rFonts w:ascii="Arial Narrow" w:hAnsi="Arial Narrow"/>
          <w:sz w:val="22"/>
          <w:szCs w:val="22"/>
        </w:rPr>
        <w:t xml:space="preserve">to </w:t>
      </w:r>
      <w:r>
        <w:rPr>
          <w:rFonts w:ascii="Arial Narrow" w:hAnsi="Arial Narrow"/>
          <w:sz w:val="22"/>
          <w:szCs w:val="22"/>
        </w:rPr>
        <w:t>apraksti Jauktas centra apbūves teritorijās, kā arī n</w:t>
      </w:r>
      <w:r w:rsidR="008C52D8">
        <w:rPr>
          <w:rFonts w:ascii="Arial Narrow" w:hAnsi="Arial Narrow"/>
          <w:sz w:val="22"/>
          <w:szCs w:val="22"/>
        </w:rPr>
        <w:t xml:space="preserve">oteikta papildus TIN128 teritorija Mazās Kaiju ielas un Zunda krastmalas krustojuma zonā. </w:t>
      </w:r>
      <w:r w:rsidR="00EF4C58">
        <w:rPr>
          <w:rFonts w:ascii="Arial Narrow" w:hAnsi="Arial Narrow"/>
          <w:sz w:val="22"/>
          <w:szCs w:val="22"/>
        </w:rPr>
        <w:t xml:space="preserve">Tika samazināti apbūves parametri vairākās funkcionālajās zonās. </w:t>
      </w:r>
      <w:r w:rsidR="00FF279E">
        <w:rPr>
          <w:rFonts w:ascii="Arial Narrow" w:hAnsi="Arial Narrow"/>
          <w:sz w:val="22"/>
          <w:szCs w:val="22"/>
        </w:rPr>
        <w:t>Skaidro, ka liela uzmanība veltīta jautājuma par plānotajiem apbūves parametriem paskaidrojuma rakstam. Salīdzinoši, līdzīg</w:t>
      </w:r>
      <w:r w:rsidR="00B26248">
        <w:rPr>
          <w:rFonts w:ascii="Arial Narrow" w:hAnsi="Arial Narrow"/>
          <w:sz w:val="22"/>
          <w:szCs w:val="22"/>
        </w:rPr>
        <w:t>s komplekss Latvijā ir tikai topošajai Latvijas Universitātes pilsētai Torņkalnā, kur ticis izstrādāts detālplānojums un apbūves parametri</w:t>
      </w:r>
      <w:r w:rsidR="00714261">
        <w:rPr>
          <w:rFonts w:ascii="Arial Narrow" w:hAnsi="Arial Narrow"/>
          <w:sz w:val="22"/>
          <w:szCs w:val="22"/>
        </w:rPr>
        <w:t xml:space="preserve"> RTU</w:t>
      </w:r>
      <w:r w:rsidR="00B26248">
        <w:rPr>
          <w:rFonts w:ascii="Arial Narrow" w:hAnsi="Arial Narrow"/>
          <w:sz w:val="22"/>
          <w:szCs w:val="22"/>
        </w:rPr>
        <w:t xml:space="preserve"> ir līdzīgi, vai pat mazāki. Otrs aspekts, ko izceļ, ir no sabiedrības puses saņemtie jautājumi un pārmetumi par  apbūves parametriem, tāpēc ticis sagatavots papildus pamatojums. Skaidro, ka sabiedrībā pastāv neizpratne par to aprēķinu un </w:t>
      </w:r>
      <w:r w:rsidR="00A71A98">
        <w:rPr>
          <w:rFonts w:ascii="Arial Narrow" w:hAnsi="Arial Narrow"/>
          <w:sz w:val="22"/>
          <w:szCs w:val="22"/>
        </w:rPr>
        <w:t xml:space="preserve">apstākli, </w:t>
      </w:r>
      <w:r w:rsidR="00B26248">
        <w:rPr>
          <w:rFonts w:ascii="Arial Narrow" w:hAnsi="Arial Narrow"/>
          <w:sz w:val="22"/>
          <w:szCs w:val="22"/>
        </w:rPr>
        <w:t xml:space="preserve">ka to ietekmē zemesgabalu izmērs. Komentē, ka nav aizliegta zemesgabalu sīkāka sadale, uzskata ka rādītāji ir RTU nepieciešamībās pamatoti. </w:t>
      </w:r>
      <w:r w:rsidR="00C85E54">
        <w:rPr>
          <w:rFonts w:ascii="Arial Narrow" w:hAnsi="Arial Narrow"/>
          <w:sz w:val="22"/>
          <w:szCs w:val="22"/>
        </w:rPr>
        <w:t xml:space="preserve">Piemēram, ja tiek piešķirta kādu Eiropas fondu nauda, nepieciešama atsevišķa zemes vienība. Turpina ar konkrētiem piemēriem teritorijā, modelējot teorētiskas situācijas. </w:t>
      </w:r>
      <w:r w:rsidR="0080209B">
        <w:rPr>
          <w:rFonts w:ascii="Arial Narrow" w:hAnsi="Arial Narrow"/>
          <w:sz w:val="22"/>
          <w:szCs w:val="22"/>
        </w:rPr>
        <w:t>Demonstrē</w:t>
      </w:r>
      <w:r w:rsidR="003A3EC4">
        <w:rPr>
          <w:rFonts w:ascii="Arial Narrow" w:hAnsi="Arial Narrow"/>
          <w:sz w:val="22"/>
          <w:szCs w:val="22"/>
        </w:rPr>
        <w:t xml:space="preserve"> kartes ar pašlaik atļauto stāvu skaitu un potenciālajiem ēku augstumiem, kas tika pārbaudīti 3D modelī. Papildina, ka sākotnēji tikuši minēti metri, tomēr p</w:t>
      </w:r>
      <w:r w:rsidR="0059039B">
        <w:rPr>
          <w:rFonts w:ascii="Arial Narrow" w:hAnsi="Arial Narrow"/>
          <w:sz w:val="22"/>
          <w:szCs w:val="22"/>
        </w:rPr>
        <w:t>ēc PAD vēlmes tagad izmantots stāvu skaits</w:t>
      </w:r>
      <w:r w:rsidR="003A3EC4">
        <w:rPr>
          <w:rFonts w:ascii="Arial Narrow" w:hAnsi="Arial Narrow"/>
          <w:sz w:val="22"/>
          <w:szCs w:val="22"/>
        </w:rPr>
        <w:t xml:space="preserve">. </w:t>
      </w:r>
      <w:r w:rsidR="00197C55">
        <w:rPr>
          <w:rFonts w:ascii="Arial Narrow" w:hAnsi="Arial Narrow"/>
          <w:sz w:val="22"/>
          <w:szCs w:val="22"/>
        </w:rPr>
        <w:t>2. redakcijā</w:t>
      </w:r>
      <w:r w:rsidR="00320639">
        <w:rPr>
          <w:rFonts w:ascii="Arial Narrow" w:hAnsi="Arial Narrow"/>
          <w:sz w:val="22"/>
          <w:szCs w:val="22"/>
        </w:rPr>
        <w:t xml:space="preserve"> pēc NKMP ieteikuma</w:t>
      </w:r>
      <w:r w:rsidR="00197C55">
        <w:rPr>
          <w:rFonts w:ascii="Arial Narrow" w:hAnsi="Arial Narrow"/>
          <w:sz w:val="22"/>
          <w:szCs w:val="22"/>
        </w:rPr>
        <w:t xml:space="preserve"> iekļauts arī papildus nosacījums: “Ja tiek paredzētas būves, kuru augstums metros plānots augstāks kā pašreizējām augstākās mācību iestādes ēkām konkrētajā funkcionālajā zonā, būvprojekta ietvaros nepieciešams papildu izvērtēt ietekmi uz Ķīpsalas kultūr</w:t>
      </w:r>
      <w:r w:rsidR="00320639">
        <w:rPr>
          <w:rFonts w:ascii="Arial Narrow" w:hAnsi="Arial Narrow"/>
          <w:sz w:val="22"/>
          <w:szCs w:val="22"/>
        </w:rPr>
        <w:t xml:space="preserve">vēsturisko pilsētvides ainavu”. </w:t>
      </w:r>
      <w:r w:rsidR="00AA6F21">
        <w:rPr>
          <w:rFonts w:ascii="Arial Narrow" w:hAnsi="Arial Narrow"/>
          <w:sz w:val="22"/>
          <w:szCs w:val="22"/>
        </w:rPr>
        <w:t xml:space="preserve">Tāpat precizēts par akcentiem, apbūves kārtām, iekļauti dažādi pielikumi. Smalki izstrādāti publiskās ārtelpas nosacījumi. </w:t>
      </w:r>
      <w:r w:rsidR="001F01B2">
        <w:rPr>
          <w:rFonts w:ascii="Arial Narrow" w:hAnsi="Arial Narrow"/>
          <w:sz w:val="22"/>
          <w:szCs w:val="22"/>
        </w:rPr>
        <w:t xml:space="preserve">Daudz jautājumu radās par vietu, kur pašlaik atrodas izstāžu komplekss un pastāv iespēja, ka nākotnē tas tiks nojaukts un radīsies nepieciešamība pēc atsevišķa detālplānojuma. Tāpat ir </w:t>
      </w:r>
      <w:r w:rsidR="0059039B">
        <w:rPr>
          <w:rFonts w:ascii="Arial Narrow" w:hAnsi="Arial Narrow"/>
          <w:sz w:val="22"/>
          <w:szCs w:val="22"/>
        </w:rPr>
        <w:t xml:space="preserve">paredzētas </w:t>
      </w:r>
      <w:r w:rsidR="001F01B2">
        <w:rPr>
          <w:rFonts w:ascii="Arial Narrow" w:hAnsi="Arial Narrow"/>
          <w:sz w:val="22"/>
          <w:szCs w:val="22"/>
        </w:rPr>
        <w:t xml:space="preserve">apbūves kārtas ar īpašiem nosacījumiem. Precizēti nosacījumi, kas saistīti ar Ķīpsalas peldbaseinu, kas atzīsts kā kultūrvēsturiski vērtīga ēka. Problēmu jautājums skar Mazo Kaiju ielu, ar kuru saistībā redakcionāli precizēti noteikumi ielas attīstībai, taču vietējiem iedzīvotājiem vēl joprojām pret to esot iebildumi. Uzsver, ka zaļais koridors tiek saglabāts atbilstoši tā definīcijai, taču ielu tur var izbūvēt. Tālāk prezentē 2024. gadā saņemtos atzinumus no dažādām institūcijām – saņemti pozitīvi atzinumi no lielākās daļas institūciju. </w:t>
      </w:r>
      <w:r w:rsidR="00B96284">
        <w:rPr>
          <w:rFonts w:ascii="Arial Narrow" w:hAnsi="Arial Narrow"/>
          <w:sz w:val="22"/>
          <w:szCs w:val="22"/>
        </w:rPr>
        <w:t xml:space="preserve">Neatbalstošu slēdzienu sniegusi UNESCO Latvijas Nacionālā komisija, kas rakstījusi: “neatbalstām Ķīpsalas kā pilsētbūvniecības pieminekļa aizsargājamās teritorijas samazināšanu un jaunu apbūvi abpus Ķīpsalas peldbaseinam pilsētbūvniecības pieminekļa teritorijā”. Uzsver, ka minētais esot </w:t>
      </w:r>
      <w:r w:rsidR="00B96284">
        <w:rPr>
          <w:rFonts w:ascii="Arial Narrow" w:hAnsi="Arial Narrow"/>
          <w:sz w:val="22"/>
          <w:szCs w:val="22"/>
        </w:rPr>
        <w:lastRenderedPageBreak/>
        <w:t xml:space="preserve">ievērots, jo lokālplānojumā nav ietverti priekšlikumi vai ierosinājumi Ķīpsalas kā pilsētbūvniecības pieminekļa aizsargājamās teritorijas samazināšanai, kā arī nav paredzēta jauna apbūve abus Ķīpsalas peldbaseinam pilsētbūvniecības pieminekļa teritorijā. Minēto atzinumu nosauc par novēlējumu turpmākajam darbam. Tāpat UNESCO Latvijas Nacionālā komisija aicinājusi strādāt ar </w:t>
      </w:r>
      <w:r w:rsidR="005850FC">
        <w:rPr>
          <w:rFonts w:ascii="Arial Narrow" w:hAnsi="Arial Narrow"/>
          <w:sz w:val="22"/>
          <w:szCs w:val="22"/>
        </w:rPr>
        <w:t>vietējo kopienu</w:t>
      </w:r>
      <w:r w:rsidR="00D42616">
        <w:rPr>
          <w:rFonts w:ascii="Arial Narrow" w:hAnsi="Arial Narrow"/>
          <w:sz w:val="22"/>
          <w:szCs w:val="22"/>
        </w:rPr>
        <w:t xml:space="preserve"> un izturēties ar cieņu pret vietas noskaņu</w:t>
      </w:r>
      <w:r w:rsidR="00B96284">
        <w:rPr>
          <w:rFonts w:ascii="Arial Narrow" w:hAnsi="Arial Narrow"/>
          <w:sz w:val="22"/>
          <w:szCs w:val="22"/>
        </w:rPr>
        <w:t xml:space="preserve">. </w:t>
      </w:r>
      <w:r w:rsidR="005850FC">
        <w:rPr>
          <w:rFonts w:ascii="Arial Narrow" w:hAnsi="Arial Narrow"/>
          <w:sz w:val="22"/>
          <w:szCs w:val="22"/>
        </w:rPr>
        <w:t>Uzsver, ka minētais atzinums ir ar rekomendējošu raksturu.</w:t>
      </w:r>
      <w:r w:rsidR="00D42616">
        <w:rPr>
          <w:rFonts w:ascii="Arial Narrow" w:hAnsi="Arial Narrow"/>
          <w:sz w:val="22"/>
          <w:szCs w:val="22"/>
        </w:rPr>
        <w:t xml:space="preserve"> Procesā noticis daudz sadarbības</w:t>
      </w:r>
      <w:r w:rsidR="0059039B">
        <w:rPr>
          <w:rFonts w:ascii="Arial Narrow" w:hAnsi="Arial Narrow"/>
          <w:sz w:val="22"/>
          <w:szCs w:val="22"/>
        </w:rPr>
        <w:t xml:space="preserve"> ar NKMP</w:t>
      </w:r>
      <w:r w:rsidR="00D42616">
        <w:rPr>
          <w:rFonts w:ascii="Arial Narrow" w:hAnsi="Arial Narrow"/>
          <w:sz w:val="22"/>
          <w:szCs w:val="22"/>
        </w:rPr>
        <w:t xml:space="preserve"> un divas reizes saņemti saskaņojumi ar nosacījumiem. Pirmos nosacījumus mēģināts izpildīt 2. redakcijā, taču arī par 2. redakciju </w:t>
      </w:r>
      <w:r w:rsidR="00251348">
        <w:rPr>
          <w:rFonts w:ascii="Arial Narrow" w:hAnsi="Arial Narrow"/>
          <w:sz w:val="22"/>
          <w:szCs w:val="22"/>
        </w:rPr>
        <w:t>ir saskaņojums ar nosacījumiem. Atbilstoši nosacījumiem veidots paskaidrojuma raksts, lai izvairītos no pārpratumiem.</w:t>
      </w:r>
      <w:r w:rsidR="00A41F85">
        <w:rPr>
          <w:rFonts w:ascii="Arial Narrow" w:hAnsi="Arial Narrow"/>
          <w:sz w:val="22"/>
          <w:szCs w:val="22"/>
        </w:rPr>
        <w:t xml:space="preserve"> Turpina ar izstrādātā 3D modeļa prezentēšanu, t</w:t>
      </w:r>
      <w:r w:rsidR="00251348">
        <w:rPr>
          <w:rFonts w:ascii="Arial Narrow" w:hAnsi="Arial Narrow"/>
          <w:sz w:val="22"/>
          <w:szCs w:val="22"/>
        </w:rPr>
        <w:t>as atspoguļo skatu no “putna lidojuma”</w:t>
      </w:r>
      <w:r w:rsidR="00A41F85">
        <w:rPr>
          <w:rFonts w:ascii="Arial Narrow" w:hAnsi="Arial Narrow"/>
          <w:sz w:val="22"/>
          <w:szCs w:val="22"/>
        </w:rPr>
        <w:t xml:space="preserve"> un</w:t>
      </w:r>
      <w:r w:rsidR="00721831">
        <w:rPr>
          <w:rFonts w:ascii="Arial Narrow" w:hAnsi="Arial Narrow"/>
          <w:sz w:val="22"/>
          <w:szCs w:val="22"/>
        </w:rPr>
        <w:t xml:space="preserve"> saistībā ar </w:t>
      </w:r>
      <w:r w:rsidR="00A41F85">
        <w:rPr>
          <w:rFonts w:ascii="Arial Narrow" w:hAnsi="Arial Narrow"/>
          <w:sz w:val="22"/>
          <w:szCs w:val="22"/>
        </w:rPr>
        <w:t>to</w:t>
      </w:r>
      <w:r w:rsidR="00721831">
        <w:rPr>
          <w:rFonts w:ascii="Arial Narrow" w:hAnsi="Arial Narrow"/>
          <w:sz w:val="22"/>
          <w:szCs w:val="22"/>
        </w:rPr>
        <w:t xml:space="preserve"> bijuši strīdi ar PAD. Skaidro, ka modeļa vienīgais mērķis esot pārbaudīt apbūves vietas un augstumus, bet neesot mērķa pārbaudīt maksimālos apbūves parametrus. Komentē redzamo</w:t>
      </w:r>
      <w:r w:rsidR="0059039B">
        <w:rPr>
          <w:rFonts w:ascii="Arial Narrow" w:hAnsi="Arial Narrow"/>
          <w:sz w:val="22"/>
          <w:szCs w:val="22"/>
        </w:rPr>
        <w:t xml:space="preserve"> apjomu attēlojumu</w:t>
      </w:r>
      <w:r w:rsidR="00721831">
        <w:rPr>
          <w:rFonts w:ascii="Arial Narrow" w:hAnsi="Arial Narrow"/>
          <w:sz w:val="22"/>
          <w:szCs w:val="22"/>
        </w:rPr>
        <w:t xml:space="preserve">, kas izdalīts dažādās krāsās. Tālāk stāsta par </w:t>
      </w:r>
      <w:r w:rsidR="0059039B">
        <w:rPr>
          <w:rFonts w:ascii="Arial Narrow" w:hAnsi="Arial Narrow"/>
          <w:sz w:val="22"/>
          <w:szCs w:val="22"/>
        </w:rPr>
        <w:t xml:space="preserve">kultūrvēsturisko izpēti un </w:t>
      </w:r>
      <w:r w:rsidR="00721831">
        <w:rPr>
          <w:rFonts w:ascii="Arial Narrow" w:hAnsi="Arial Narrow"/>
          <w:sz w:val="22"/>
          <w:szCs w:val="22"/>
        </w:rPr>
        <w:t xml:space="preserve">ietekmes novērtējumu un izmaiņām 2. redakcijā, rāda dažādus attēlus, kas </w:t>
      </w:r>
      <w:r w:rsidR="006E611D">
        <w:rPr>
          <w:rFonts w:ascii="Arial Narrow" w:hAnsi="Arial Narrow"/>
          <w:sz w:val="22"/>
          <w:szCs w:val="22"/>
        </w:rPr>
        <w:t xml:space="preserve">esošajā formātā esot </w:t>
      </w:r>
      <w:r w:rsidR="00721831">
        <w:rPr>
          <w:rFonts w:ascii="Arial Narrow" w:hAnsi="Arial Narrow"/>
          <w:sz w:val="22"/>
          <w:szCs w:val="22"/>
        </w:rPr>
        <w:t>padarīti uztveramāki, kā arī attēlus ar tālajiem skatiem. Noslēgumā iepazīstina ar NKMP izvirzītajiem nosacījumiem</w:t>
      </w:r>
      <w:r w:rsidR="00553705">
        <w:rPr>
          <w:rFonts w:ascii="Arial Narrow" w:hAnsi="Arial Narrow"/>
          <w:sz w:val="22"/>
          <w:szCs w:val="22"/>
        </w:rPr>
        <w:t xml:space="preserve"> un, atsaucoties uz I. Renkvicas teikto, pauž, ka nezina kas vēl būtu jāpilnveido. Nosacījumi [redzami uz ekrāna]:</w:t>
      </w:r>
      <w:r w:rsidR="00721831">
        <w:rPr>
          <w:rFonts w:ascii="Arial Narrow" w:hAnsi="Arial Narrow"/>
          <w:sz w:val="22"/>
          <w:szCs w:val="22"/>
        </w:rPr>
        <w:t xml:space="preserve"> (1) “Lokālplānojumam jānodrošina tāds komplekss risinājums, kurā ne tikai paredzētas jaunu ēku būvniecības iespējas, bet arī tiek respektēta Ķīpsalas vēsturiskā apbūve un radīts jauns Ķīpsalas dienvidu daļas pilsētbūvnieciskais tēls, ņemot vērā Ķīpsalas kā unikālas vietas pilsētā attīstības iespējas un cenšoties rast nākotnei vissaprātīgāko līdzsvaru. Ķīpsalā vajadzētu dominēt “Rīgas Tehniskās universitātes pilsētai” ar augstākās izglītības iestādei raksturīgām funkcijām un uz dzīves kvalitāti orientētai vietai ar nelielo ēku apbūvi zaļajā vidē pretī Rīgas vēsturiskajam centram kā UNESCO mantojuma vietai”</w:t>
      </w:r>
      <w:r w:rsidR="00553705">
        <w:rPr>
          <w:rFonts w:ascii="Arial Narrow" w:hAnsi="Arial Narrow"/>
          <w:sz w:val="22"/>
          <w:szCs w:val="22"/>
        </w:rPr>
        <w:t xml:space="preserve">; (2) “Neskatoties uz Ķīpsalas vēsturiskās apbūves un Rīgas Tehniskās universitātes atšķirīgo raksturu, nebūtu atbalstāmas arvien lielākas ēkas, palielinot </w:t>
      </w:r>
      <w:r w:rsidR="005714B3">
        <w:rPr>
          <w:rFonts w:ascii="Arial Narrow" w:hAnsi="Arial Narrow"/>
          <w:sz w:val="22"/>
          <w:szCs w:val="22"/>
        </w:rPr>
        <w:t xml:space="preserve">apbūvētās vides īpatsvaru un samazinot Ķīpsalā zaļumu īpatsvaru. Ķīpsalā zaļās dabas un apstādījumu teritorijas ir ļoti svarīgas kā pamats Ķīpsalas īpašajai identitātei, pilsētbūvniecības pieminekļa vērtību saglabāšanai un Rīgas Tehniskās universitātes kompleksa attīstībai. Šo teritoriju samazināšana un intensīvāka apbūvēšana radīs diskomfortu. Uzsverams, ka Islandes skvēram, kas Lokālplānojumā noteikts kā augstākās mācību iestādes publiskās ārtelpas reprezentatīvā daļa un attīstības teritorija, ir būtiska nozīme visas Ķīpsalas plānojuma un telpiskajā struktūrā kā tās zaļā tēla raksturotājam, iebraucot Ķīpsalā. Tāpēc īpaša uzmanība turpmāk jāpievērš tam, lai nezaudētu Islandes skvēra nozīmi”; (3) “Lai ar potenciālajām būvēm nepazaudētu Ķīpsalas unikalitāti, Lokālplānojuma risinājumiem, īpaši apbūves parametriem un atļautās izmantošanas veidiem, jābūt labi pamatotiem un saprotamiem ikvienam, jo tie veido pamatu nākotnē īstenojamai apbūvei un telpiskās struktūras izmaiņām. Pilsētbūvniecības pieminekļa teritorijā izvēlēties apbūves augstumu, par mērķi neizvirzot maksimālā augstuma sasniegšanu”; (4) “Paredzēt tādus transporta infrastruktūras risinājumus, kuri nodrošina atbilstību </w:t>
      </w:r>
      <w:r w:rsidR="0071404B">
        <w:rPr>
          <w:rFonts w:ascii="Arial Narrow" w:hAnsi="Arial Narrow"/>
          <w:sz w:val="22"/>
          <w:szCs w:val="22"/>
        </w:rPr>
        <w:t xml:space="preserve">plānotās apbūves apjomam un iekļaušanos kopējā transporta un publiskās ārtelpas sistēmā, vienlaikus pakārtojot transporta risinājumus publiskajām </w:t>
      </w:r>
      <w:proofErr w:type="spellStart"/>
      <w:r w:rsidR="0071404B">
        <w:rPr>
          <w:rFonts w:ascii="Arial Narrow" w:hAnsi="Arial Narrow"/>
          <w:sz w:val="22"/>
          <w:szCs w:val="22"/>
        </w:rPr>
        <w:t>ārtelpām</w:t>
      </w:r>
      <w:proofErr w:type="spellEnd"/>
      <w:r w:rsidR="0071404B">
        <w:rPr>
          <w:rFonts w:ascii="Arial Narrow" w:hAnsi="Arial Narrow"/>
          <w:sz w:val="22"/>
          <w:szCs w:val="22"/>
        </w:rPr>
        <w:t>, iedzīvotāju ērtībām, gājēju plūsmām un velosipēdu infrastruktūrai. Pārvaldes ieskatā, jau šobrīd Starptautiskā izstāžu centra funkcija nav atrisināta no transportlīdzekļu novietņu nodrošinājuma viedokļa. Ņemot vērā Lokālplānojumā paredzēto apbūves intensifikāciju, Lokālplānojuma risinājumi nedrīkst pasliktināt un ietekmēt blakus esošo teritoriju dzīves vides kvalitāti un pieejamību”; (5) “Nav pieļaujama Ķīpsalas kā pilsētbūvniecības pieminekļa aizsargājamās teritorijas samazināšana”</w:t>
      </w:r>
      <w:r w:rsidR="005714B3">
        <w:rPr>
          <w:rFonts w:ascii="Arial Narrow" w:hAnsi="Arial Narrow"/>
          <w:sz w:val="22"/>
          <w:szCs w:val="22"/>
        </w:rPr>
        <w:t>. Pauž, ka nosacījumus vairāk saskata kā vēlējumus universitātei sekot līdz</w:t>
      </w:r>
      <w:r w:rsidR="0071404B">
        <w:rPr>
          <w:rFonts w:ascii="Arial Narrow" w:hAnsi="Arial Narrow"/>
          <w:sz w:val="22"/>
          <w:szCs w:val="22"/>
        </w:rPr>
        <w:t>i</w:t>
      </w:r>
      <w:r w:rsidR="00D374A2">
        <w:rPr>
          <w:rFonts w:ascii="Arial Narrow" w:hAnsi="Arial Narrow"/>
          <w:sz w:val="22"/>
          <w:szCs w:val="22"/>
        </w:rPr>
        <w:t xml:space="preserve"> un komentē, ka viss esot ņemts vērā un bažām nevajadzētu būt. </w:t>
      </w:r>
    </w:p>
    <w:p w14:paraId="66B222D0" w14:textId="72E20BC5" w:rsidR="008277E8" w:rsidRDefault="008277E8" w:rsidP="007D2AB0">
      <w:pPr>
        <w:widowControl w:val="0"/>
        <w:autoSpaceDE w:val="0"/>
        <w:autoSpaceDN w:val="0"/>
        <w:adjustRightInd w:val="0"/>
        <w:jc w:val="both"/>
        <w:rPr>
          <w:rFonts w:ascii="Arial Narrow" w:hAnsi="Arial Narrow"/>
          <w:sz w:val="22"/>
          <w:szCs w:val="22"/>
        </w:rPr>
      </w:pPr>
    </w:p>
    <w:p w14:paraId="64EA8C42" w14:textId="2F2203C2" w:rsidR="00FE19E6" w:rsidRDefault="00FE19E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Sākas vārdu apmaiņa starp M. Kalvāni un PAD pārstāvjiem, V. Brūzim sakot, ka saskaņojums ar nosacījumiem neesot saskaņojums, bet M. Kalvāne uzskata, ka NKMP viss esot skaidrs, bet neesot juriste, tāpēc nevarot komentēt. </w:t>
      </w:r>
      <w:r w:rsidR="00F94799">
        <w:rPr>
          <w:rFonts w:ascii="Arial Narrow" w:hAnsi="Arial Narrow"/>
          <w:sz w:val="22"/>
          <w:szCs w:val="22"/>
        </w:rPr>
        <w:t xml:space="preserve">Uzsver, ka </w:t>
      </w:r>
      <w:r>
        <w:rPr>
          <w:rFonts w:ascii="Arial Narrow" w:hAnsi="Arial Narrow"/>
          <w:sz w:val="22"/>
          <w:szCs w:val="22"/>
        </w:rPr>
        <w:t>RVC likums p</w:t>
      </w:r>
      <w:r w:rsidR="002B4A60">
        <w:rPr>
          <w:rFonts w:ascii="Arial Narrow" w:hAnsi="Arial Narrow"/>
          <w:sz w:val="22"/>
          <w:szCs w:val="22"/>
        </w:rPr>
        <w:t>aredzot, ka jāsaņem saskaņojums [apklust pusteikumā].</w:t>
      </w:r>
    </w:p>
    <w:p w14:paraId="368E48EF" w14:textId="57933410" w:rsidR="00FE19E6" w:rsidRDefault="00FE19E6" w:rsidP="007D2AB0">
      <w:pPr>
        <w:widowControl w:val="0"/>
        <w:autoSpaceDE w:val="0"/>
        <w:autoSpaceDN w:val="0"/>
        <w:adjustRightInd w:val="0"/>
        <w:jc w:val="both"/>
        <w:rPr>
          <w:rFonts w:ascii="Arial Narrow" w:hAnsi="Arial Narrow"/>
          <w:sz w:val="22"/>
          <w:szCs w:val="22"/>
        </w:rPr>
      </w:pPr>
    </w:p>
    <w:p w14:paraId="45413197" w14:textId="261DE72C" w:rsidR="00FE19E6" w:rsidRDefault="00FE19E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I. Renkvica turpina M. Kalvānes teikto – un ja nav iebildumu, tad ir virzāms apstiprināšanai pašvaldībā. Turpina, ka pašvaldība var apstiprināt tikai tad, ja NKMP nav iebildumu.</w:t>
      </w:r>
    </w:p>
    <w:p w14:paraId="6CDCE144" w14:textId="71F10BB9" w:rsidR="00E7640C" w:rsidRDefault="00E7640C" w:rsidP="007D2AB0">
      <w:pPr>
        <w:widowControl w:val="0"/>
        <w:autoSpaceDE w:val="0"/>
        <w:autoSpaceDN w:val="0"/>
        <w:adjustRightInd w:val="0"/>
        <w:jc w:val="both"/>
        <w:rPr>
          <w:rFonts w:ascii="Arial Narrow" w:hAnsi="Arial Narrow"/>
          <w:sz w:val="22"/>
          <w:szCs w:val="22"/>
        </w:rPr>
      </w:pPr>
    </w:p>
    <w:p w14:paraId="10CFDAE4" w14:textId="1F831D9B" w:rsidR="00E7640C" w:rsidRDefault="00E7640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w:t>
      </w:r>
      <w:r w:rsidR="00FE19E6">
        <w:rPr>
          <w:rFonts w:ascii="Arial Narrow" w:hAnsi="Arial Narrow"/>
          <w:sz w:val="22"/>
          <w:szCs w:val="22"/>
        </w:rPr>
        <w:t>, ņemot vērā, ka vēl nebija RVC SAP loceklis, kad jautājums tika apspriest</w:t>
      </w:r>
      <w:r w:rsidR="00232F81">
        <w:rPr>
          <w:rFonts w:ascii="Arial Narrow" w:hAnsi="Arial Narrow"/>
          <w:sz w:val="22"/>
          <w:szCs w:val="22"/>
        </w:rPr>
        <w:t>s</w:t>
      </w:r>
      <w:r w:rsidR="00FE19E6">
        <w:rPr>
          <w:rFonts w:ascii="Arial Narrow" w:hAnsi="Arial Narrow"/>
          <w:sz w:val="22"/>
          <w:szCs w:val="22"/>
        </w:rPr>
        <w:t xml:space="preserve"> iepriekš, vaicā kāds ir lokālplānojuma mērķis.</w:t>
      </w:r>
    </w:p>
    <w:p w14:paraId="457CB684" w14:textId="3CBCBB74" w:rsidR="00E7640C" w:rsidRDefault="00E7640C" w:rsidP="007D2AB0">
      <w:pPr>
        <w:widowControl w:val="0"/>
        <w:autoSpaceDE w:val="0"/>
        <w:autoSpaceDN w:val="0"/>
        <w:adjustRightInd w:val="0"/>
        <w:jc w:val="both"/>
        <w:rPr>
          <w:rFonts w:ascii="Arial Narrow" w:hAnsi="Arial Narrow"/>
          <w:sz w:val="22"/>
          <w:szCs w:val="22"/>
        </w:rPr>
      </w:pPr>
    </w:p>
    <w:p w14:paraId="2F702570" w14:textId="3DABCB81" w:rsidR="00E7640C" w:rsidRDefault="00FE19E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r w:rsidR="00E7640C">
        <w:rPr>
          <w:rFonts w:ascii="Arial Narrow" w:hAnsi="Arial Narrow"/>
          <w:sz w:val="22"/>
          <w:szCs w:val="22"/>
        </w:rPr>
        <w:t xml:space="preserve">Kalvāne </w:t>
      </w:r>
      <w:r>
        <w:rPr>
          <w:rFonts w:ascii="Arial Narrow" w:hAnsi="Arial Narrow"/>
          <w:sz w:val="22"/>
          <w:szCs w:val="22"/>
        </w:rPr>
        <w:t xml:space="preserve">skaidro, ka </w:t>
      </w:r>
      <w:r w:rsidR="00E7640C">
        <w:rPr>
          <w:rFonts w:ascii="Arial Narrow" w:hAnsi="Arial Narrow"/>
          <w:sz w:val="22"/>
          <w:szCs w:val="22"/>
        </w:rPr>
        <w:t xml:space="preserve">apbūves parametru </w:t>
      </w:r>
      <w:r>
        <w:rPr>
          <w:rFonts w:ascii="Arial Narrow" w:hAnsi="Arial Narrow"/>
          <w:sz w:val="22"/>
          <w:szCs w:val="22"/>
        </w:rPr>
        <w:t>pārskatīšana</w:t>
      </w:r>
      <w:r w:rsidR="00E7640C">
        <w:rPr>
          <w:rFonts w:ascii="Arial Narrow" w:hAnsi="Arial Narrow"/>
          <w:sz w:val="22"/>
          <w:szCs w:val="22"/>
        </w:rPr>
        <w:t>.</w:t>
      </w:r>
    </w:p>
    <w:p w14:paraId="7C6917E5" w14:textId="6BDBC0BD" w:rsidR="00E7640C" w:rsidRDefault="00E7640C" w:rsidP="007D2AB0">
      <w:pPr>
        <w:widowControl w:val="0"/>
        <w:autoSpaceDE w:val="0"/>
        <w:autoSpaceDN w:val="0"/>
        <w:adjustRightInd w:val="0"/>
        <w:jc w:val="both"/>
        <w:rPr>
          <w:rFonts w:ascii="Arial Narrow" w:hAnsi="Arial Narrow"/>
          <w:sz w:val="22"/>
          <w:szCs w:val="22"/>
        </w:rPr>
      </w:pPr>
    </w:p>
    <w:p w14:paraId="1A67B6EC" w14:textId="1252B7A1" w:rsidR="00824BD0" w:rsidRDefault="00824BD0"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Juhna</w:t>
      </w:r>
      <w:proofErr w:type="spellEnd"/>
      <w:r>
        <w:rPr>
          <w:rFonts w:ascii="Arial Narrow" w:hAnsi="Arial Narrow"/>
          <w:sz w:val="22"/>
          <w:szCs w:val="22"/>
        </w:rPr>
        <w:t>,</w:t>
      </w:r>
      <w:r w:rsidR="009B650F">
        <w:rPr>
          <w:rFonts w:ascii="Arial Narrow" w:hAnsi="Arial Narrow"/>
          <w:sz w:val="22"/>
          <w:szCs w:val="22"/>
        </w:rPr>
        <w:t xml:space="preserve"> kā RTU rektors, iesāk,</w:t>
      </w:r>
      <w:r>
        <w:rPr>
          <w:rFonts w:ascii="Arial Narrow" w:hAnsi="Arial Narrow"/>
          <w:sz w:val="22"/>
          <w:szCs w:val="22"/>
        </w:rPr>
        <w:t xml:space="preserve"> izsakot cerību, ka RVC SAP lokālplānojuma redakciju apstiprinās</w:t>
      </w:r>
      <w:r w:rsidR="009B650F">
        <w:rPr>
          <w:rFonts w:ascii="Arial Narrow" w:hAnsi="Arial Narrow"/>
          <w:sz w:val="22"/>
          <w:szCs w:val="22"/>
        </w:rPr>
        <w:t xml:space="preserve"> un</w:t>
      </w:r>
      <w:r>
        <w:rPr>
          <w:rFonts w:ascii="Arial Narrow" w:hAnsi="Arial Narrow"/>
          <w:sz w:val="22"/>
          <w:szCs w:val="22"/>
        </w:rPr>
        <w:t xml:space="preserve"> vēlas iezīmēt RTU stratēģiju. Izklāsta, ka RTU ir jau vairāk nekā 160 gadus sena un jau </w:t>
      </w:r>
      <w:r w:rsidR="003D1CB0">
        <w:rPr>
          <w:rFonts w:ascii="Arial Narrow" w:hAnsi="Arial Narrow"/>
          <w:sz w:val="22"/>
          <w:szCs w:val="22"/>
        </w:rPr>
        <w:t>70. gados mērķis ir bijis koncentrēties Ķīpsal</w:t>
      </w:r>
      <w:r w:rsidR="009B650F">
        <w:rPr>
          <w:rFonts w:ascii="Arial Narrow" w:hAnsi="Arial Narrow"/>
          <w:sz w:val="22"/>
          <w:szCs w:val="22"/>
        </w:rPr>
        <w:t>ā un</w:t>
      </w:r>
      <w:r w:rsidR="003D1CB0">
        <w:rPr>
          <w:rFonts w:ascii="Arial Narrow" w:hAnsi="Arial Narrow"/>
          <w:sz w:val="22"/>
          <w:szCs w:val="22"/>
        </w:rPr>
        <w:t xml:space="preserve"> pašlaik teju visa universitāte tur</w:t>
      </w:r>
      <w:r w:rsidR="009B650F">
        <w:rPr>
          <w:rFonts w:ascii="Arial Narrow" w:hAnsi="Arial Narrow"/>
          <w:sz w:val="22"/>
          <w:szCs w:val="22"/>
        </w:rPr>
        <w:t xml:space="preserve"> beidzot ir sakoncentrēta. Tas rada problēmu, jo</w:t>
      </w:r>
      <w:r w:rsidR="003D1CB0">
        <w:rPr>
          <w:rFonts w:ascii="Arial Narrow" w:hAnsi="Arial Narrow"/>
          <w:sz w:val="22"/>
          <w:szCs w:val="22"/>
        </w:rPr>
        <w:t xml:space="preserve"> esošās telpas ir maksimums</w:t>
      </w:r>
      <w:r w:rsidR="009B650F">
        <w:rPr>
          <w:rFonts w:ascii="Arial Narrow" w:hAnsi="Arial Narrow"/>
          <w:sz w:val="22"/>
          <w:szCs w:val="22"/>
        </w:rPr>
        <w:t xml:space="preserve"> un universitātei nav kur augt. Turpina, ka m</w:t>
      </w:r>
      <w:r w:rsidR="003D1CB0">
        <w:rPr>
          <w:rFonts w:ascii="Arial Narrow" w:hAnsi="Arial Narrow"/>
          <w:sz w:val="22"/>
          <w:szCs w:val="22"/>
        </w:rPr>
        <w:t xml:space="preserve">ērķis ir veidot vidi kā zaļo Ķīpsalu, balsoties </w:t>
      </w:r>
      <w:r w:rsidR="009B650F">
        <w:rPr>
          <w:rFonts w:ascii="Arial Narrow" w:hAnsi="Arial Narrow"/>
          <w:sz w:val="22"/>
          <w:szCs w:val="22"/>
        </w:rPr>
        <w:t xml:space="preserve">uz </w:t>
      </w:r>
      <w:r w:rsidR="003D1CB0">
        <w:rPr>
          <w:rFonts w:ascii="Arial Narrow" w:hAnsi="Arial Narrow"/>
          <w:sz w:val="22"/>
          <w:szCs w:val="22"/>
        </w:rPr>
        <w:t xml:space="preserve">pasaulē izstrādātu metodiku, kas novērtē cik vide ir draudzīga iedzīvotājiem, cik ekoloģiska un katru gadu tiekot veikti mērījumi. </w:t>
      </w:r>
      <w:r w:rsidR="009B650F">
        <w:rPr>
          <w:rFonts w:ascii="Arial Narrow" w:hAnsi="Arial Narrow"/>
          <w:sz w:val="22"/>
          <w:szCs w:val="22"/>
        </w:rPr>
        <w:t>Saskaņā ar mērījumiem RTU pagājušajā gadā ieņēma 46. vietu pasaulē</w:t>
      </w:r>
      <w:r w:rsidR="00CE2B31">
        <w:rPr>
          <w:rFonts w:ascii="Arial Narrow" w:hAnsi="Arial Narrow"/>
          <w:sz w:val="22"/>
          <w:szCs w:val="22"/>
        </w:rPr>
        <w:t xml:space="preserve"> starp universitātēm</w:t>
      </w:r>
      <w:r w:rsidR="009B650F">
        <w:rPr>
          <w:rFonts w:ascii="Arial Narrow" w:hAnsi="Arial Narrow"/>
          <w:sz w:val="22"/>
          <w:szCs w:val="22"/>
        </w:rPr>
        <w:t xml:space="preserve">. </w:t>
      </w:r>
      <w:r w:rsidR="003D1CB0">
        <w:rPr>
          <w:rFonts w:ascii="Arial Narrow" w:hAnsi="Arial Narrow"/>
          <w:sz w:val="22"/>
          <w:szCs w:val="22"/>
        </w:rPr>
        <w:t xml:space="preserve">Pērn RTU Ķīpsalā iestādīja 160 kokus savā 160. jubilejā. Teritorija tiek </w:t>
      </w:r>
      <w:proofErr w:type="spellStart"/>
      <w:r w:rsidR="003D1CB0">
        <w:rPr>
          <w:rFonts w:ascii="Arial Narrow" w:hAnsi="Arial Narrow"/>
          <w:sz w:val="22"/>
          <w:szCs w:val="22"/>
        </w:rPr>
        <w:t>zaļināta</w:t>
      </w:r>
      <w:proofErr w:type="spellEnd"/>
      <w:r w:rsidR="003D1CB0">
        <w:rPr>
          <w:rFonts w:ascii="Arial Narrow" w:hAnsi="Arial Narrow"/>
          <w:sz w:val="22"/>
          <w:szCs w:val="22"/>
        </w:rPr>
        <w:t xml:space="preserve">, notiek darbs ar vietējo kopienu un plāns ir attīstīt teritoriju ilgtermiņā, viens no mērķiem </w:t>
      </w:r>
      <w:r w:rsidR="00232F81">
        <w:rPr>
          <w:rFonts w:ascii="Arial Narrow" w:hAnsi="Arial Narrow"/>
          <w:sz w:val="22"/>
          <w:szCs w:val="22"/>
        </w:rPr>
        <w:t xml:space="preserve">ir </w:t>
      </w:r>
      <w:r w:rsidR="003D1CB0">
        <w:rPr>
          <w:rFonts w:ascii="Arial Narrow" w:hAnsi="Arial Narrow"/>
          <w:sz w:val="22"/>
          <w:szCs w:val="22"/>
        </w:rPr>
        <w:t>iegūt vadošu pozīciju pasaulē starp tehniskām universitātēm. Plānojot ēkas ilgtermiņā tiek skatīts kādas ir minimālās prasības un</w:t>
      </w:r>
      <w:r w:rsidR="002B4A60">
        <w:rPr>
          <w:rFonts w:ascii="Arial Narrow" w:hAnsi="Arial Narrow"/>
          <w:sz w:val="22"/>
          <w:szCs w:val="22"/>
        </w:rPr>
        <w:t xml:space="preserve"> ka</w:t>
      </w:r>
      <w:r w:rsidR="003D1CB0">
        <w:rPr>
          <w:rFonts w:ascii="Arial Narrow" w:hAnsi="Arial Narrow"/>
          <w:sz w:val="22"/>
          <w:szCs w:val="22"/>
        </w:rPr>
        <w:t xml:space="preserve"> pašreizējais regulējums kavē attīstību. Teritorija ir daļa no </w:t>
      </w:r>
      <w:r w:rsidR="002B4A60">
        <w:rPr>
          <w:rFonts w:ascii="Arial Narrow" w:hAnsi="Arial Narrow"/>
          <w:sz w:val="22"/>
          <w:szCs w:val="22"/>
        </w:rPr>
        <w:t>“Z</w:t>
      </w:r>
      <w:r w:rsidR="003D1CB0">
        <w:rPr>
          <w:rFonts w:ascii="Arial Narrow" w:hAnsi="Arial Narrow"/>
          <w:sz w:val="22"/>
          <w:szCs w:val="22"/>
        </w:rPr>
        <w:t>ināšanu jūdzes</w:t>
      </w:r>
      <w:r w:rsidR="002B4A60">
        <w:rPr>
          <w:rFonts w:ascii="Arial Narrow" w:hAnsi="Arial Narrow"/>
          <w:sz w:val="22"/>
          <w:szCs w:val="22"/>
        </w:rPr>
        <w:t>”</w:t>
      </w:r>
      <w:r w:rsidR="003D1CB0">
        <w:rPr>
          <w:rFonts w:ascii="Arial Narrow" w:hAnsi="Arial Narrow"/>
          <w:sz w:val="22"/>
          <w:szCs w:val="22"/>
        </w:rPr>
        <w:t xml:space="preserve">, ko Rīgas dome izvirzījusi kā prioritāti un 70% no </w:t>
      </w:r>
      <w:r w:rsidR="0077189F">
        <w:rPr>
          <w:rFonts w:ascii="Arial Narrow" w:hAnsi="Arial Narrow"/>
          <w:sz w:val="22"/>
          <w:szCs w:val="22"/>
        </w:rPr>
        <w:t xml:space="preserve">zinātnes un </w:t>
      </w:r>
      <w:r w:rsidR="002B4A60">
        <w:rPr>
          <w:rFonts w:ascii="Arial Narrow" w:hAnsi="Arial Narrow"/>
          <w:sz w:val="22"/>
          <w:szCs w:val="22"/>
        </w:rPr>
        <w:t>visiem studentiem koncentrējas “Z</w:t>
      </w:r>
      <w:r w:rsidR="003D1CB0">
        <w:rPr>
          <w:rFonts w:ascii="Arial Narrow" w:hAnsi="Arial Narrow"/>
          <w:sz w:val="22"/>
          <w:szCs w:val="22"/>
        </w:rPr>
        <w:t>ināšanu jūdzē</w:t>
      </w:r>
      <w:r w:rsidR="002B4A60">
        <w:rPr>
          <w:rFonts w:ascii="Arial Narrow" w:hAnsi="Arial Narrow"/>
          <w:sz w:val="22"/>
          <w:szCs w:val="22"/>
        </w:rPr>
        <w:t>”</w:t>
      </w:r>
      <w:r w:rsidR="003D1CB0">
        <w:rPr>
          <w:rFonts w:ascii="Arial Narrow" w:hAnsi="Arial Narrow"/>
          <w:sz w:val="22"/>
          <w:szCs w:val="22"/>
        </w:rPr>
        <w:t xml:space="preserve">. Pauž, ka RTU attīstība ir atkarīga no šī lēmuma, bez kura notiktu pamatīga bremzēšana. Noslēdz, ka RTU </w:t>
      </w:r>
      <w:proofErr w:type="spellStart"/>
      <w:r w:rsidR="003D1CB0">
        <w:rPr>
          <w:rFonts w:ascii="Arial Narrow" w:hAnsi="Arial Narrow"/>
          <w:sz w:val="22"/>
          <w:szCs w:val="22"/>
        </w:rPr>
        <w:t>atdeve</w:t>
      </w:r>
      <w:proofErr w:type="spellEnd"/>
      <w:r w:rsidR="003D1CB0">
        <w:rPr>
          <w:rFonts w:ascii="Arial Narrow" w:hAnsi="Arial Narrow"/>
          <w:sz w:val="22"/>
          <w:szCs w:val="22"/>
        </w:rPr>
        <w:t xml:space="preserve"> tautsaimniecībā ir 1</w:t>
      </w:r>
      <w:r w:rsidR="0004464B">
        <w:rPr>
          <w:rFonts w:ascii="Arial Narrow" w:hAnsi="Arial Narrow"/>
          <w:sz w:val="22"/>
          <w:szCs w:val="22"/>
        </w:rPr>
        <w:t xml:space="preserve"> </w:t>
      </w:r>
      <w:r w:rsidR="003D1CB0">
        <w:rPr>
          <w:rFonts w:ascii="Arial Narrow" w:hAnsi="Arial Narrow"/>
          <w:sz w:val="22"/>
          <w:szCs w:val="22"/>
        </w:rPr>
        <w:t>00</w:t>
      </w:r>
      <w:r w:rsidR="0077189F">
        <w:rPr>
          <w:rFonts w:ascii="Arial Narrow" w:hAnsi="Arial Narrow"/>
          <w:sz w:val="22"/>
          <w:szCs w:val="22"/>
        </w:rPr>
        <w:t>0</w:t>
      </w:r>
      <w:r w:rsidR="003D1CB0">
        <w:rPr>
          <w:rFonts w:ascii="Arial Narrow" w:hAnsi="Arial Narrow"/>
          <w:sz w:val="22"/>
          <w:szCs w:val="22"/>
        </w:rPr>
        <w:t xml:space="preserve"> 000 eiro</w:t>
      </w:r>
      <w:r w:rsidR="00CE585D">
        <w:rPr>
          <w:rFonts w:ascii="Arial Narrow" w:hAnsi="Arial Narrow"/>
          <w:sz w:val="22"/>
          <w:szCs w:val="22"/>
        </w:rPr>
        <w:t xml:space="preserve"> un lēmums ir svarīgs visas Latvijas attīstībai.</w:t>
      </w:r>
    </w:p>
    <w:p w14:paraId="38FF121E" w14:textId="6F63F997" w:rsidR="009F6C67" w:rsidRDefault="009F6C67" w:rsidP="007D2AB0">
      <w:pPr>
        <w:widowControl w:val="0"/>
        <w:autoSpaceDE w:val="0"/>
        <w:autoSpaceDN w:val="0"/>
        <w:adjustRightInd w:val="0"/>
        <w:jc w:val="both"/>
        <w:rPr>
          <w:rFonts w:ascii="Arial Narrow" w:hAnsi="Arial Narrow"/>
          <w:sz w:val="22"/>
          <w:szCs w:val="22"/>
        </w:rPr>
      </w:pPr>
    </w:p>
    <w:p w14:paraId="696AF7B6" w14:textId="30B1CCDE" w:rsidR="009F6C67" w:rsidRDefault="009F6C6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w:t>
      </w:r>
      <w:r w:rsidR="00833C0E">
        <w:rPr>
          <w:rFonts w:ascii="Arial Narrow" w:hAnsi="Arial Narrow"/>
          <w:sz w:val="22"/>
          <w:szCs w:val="22"/>
        </w:rPr>
        <w:t>pateicas par vīzijas iezīmēšanu un vaicā, vai ir skaidrība par plānotajiem apjomiem.</w:t>
      </w:r>
    </w:p>
    <w:p w14:paraId="1670406D" w14:textId="2E503989" w:rsidR="009F6C67" w:rsidRDefault="009F6C67" w:rsidP="007D2AB0">
      <w:pPr>
        <w:widowControl w:val="0"/>
        <w:autoSpaceDE w:val="0"/>
        <w:autoSpaceDN w:val="0"/>
        <w:adjustRightInd w:val="0"/>
        <w:jc w:val="both"/>
        <w:rPr>
          <w:rFonts w:ascii="Arial Narrow" w:hAnsi="Arial Narrow"/>
          <w:sz w:val="22"/>
          <w:szCs w:val="22"/>
        </w:rPr>
      </w:pPr>
    </w:p>
    <w:p w14:paraId="4210443C" w14:textId="75C765FB" w:rsidR="00833C0E" w:rsidRDefault="009F6C6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Juhna</w:t>
      </w:r>
      <w:proofErr w:type="spellEnd"/>
      <w:r>
        <w:rPr>
          <w:rFonts w:ascii="Arial Narrow" w:hAnsi="Arial Narrow"/>
          <w:sz w:val="22"/>
          <w:szCs w:val="22"/>
        </w:rPr>
        <w:t xml:space="preserve"> </w:t>
      </w:r>
      <w:r w:rsidR="00833C0E">
        <w:rPr>
          <w:rFonts w:ascii="Arial Narrow" w:hAnsi="Arial Narrow"/>
          <w:sz w:val="22"/>
          <w:szCs w:val="22"/>
        </w:rPr>
        <w:t xml:space="preserve">atbild, ka </w:t>
      </w:r>
      <w:r>
        <w:rPr>
          <w:rFonts w:ascii="Arial Narrow" w:hAnsi="Arial Narrow"/>
          <w:sz w:val="22"/>
          <w:szCs w:val="22"/>
        </w:rPr>
        <w:t>katra ēka tiks saskaņota</w:t>
      </w:r>
      <w:r w:rsidR="00833C0E">
        <w:rPr>
          <w:rFonts w:ascii="Arial Narrow" w:hAnsi="Arial Narrow"/>
          <w:sz w:val="22"/>
          <w:szCs w:val="22"/>
        </w:rPr>
        <w:t xml:space="preserve"> brīdī, kad tiks iegūts finansējums, kas nāk no Eiropas fondiem un konkrēta plānošana var notikt tad, kad tiek piesaistīti līdzekļi. Skaidro, ka pašlaik ir pieejami līdzekļi vienas ēkas remontam un tas arī ir viens konkrēts projekts. Pārējā attīstība sekos, kad tiks piesaistīti vēl līdzekļi.</w:t>
      </w:r>
    </w:p>
    <w:p w14:paraId="482B9025" w14:textId="57331CF9" w:rsidR="009F6C67" w:rsidRDefault="009F6C67" w:rsidP="007D2AB0">
      <w:pPr>
        <w:widowControl w:val="0"/>
        <w:autoSpaceDE w:val="0"/>
        <w:autoSpaceDN w:val="0"/>
        <w:adjustRightInd w:val="0"/>
        <w:jc w:val="both"/>
        <w:rPr>
          <w:rFonts w:ascii="Arial Narrow" w:hAnsi="Arial Narrow"/>
          <w:sz w:val="22"/>
          <w:szCs w:val="22"/>
        </w:rPr>
      </w:pPr>
    </w:p>
    <w:p w14:paraId="0151F2BB" w14:textId="1750A20E" w:rsidR="009F6C67" w:rsidRDefault="00833C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vai ir izstrādāta kopējā</w:t>
      </w:r>
      <w:r w:rsidR="002C6FA4">
        <w:rPr>
          <w:rFonts w:ascii="Arial Narrow" w:hAnsi="Arial Narrow"/>
          <w:sz w:val="22"/>
          <w:szCs w:val="22"/>
        </w:rPr>
        <w:t xml:space="preserve"> teritorijas</w:t>
      </w:r>
      <w:r>
        <w:rPr>
          <w:rFonts w:ascii="Arial Narrow" w:hAnsi="Arial Narrow"/>
          <w:sz w:val="22"/>
          <w:szCs w:val="22"/>
        </w:rPr>
        <w:t xml:space="preserve"> attīstības vīzija. </w:t>
      </w:r>
    </w:p>
    <w:p w14:paraId="7781098B" w14:textId="2A55B34A" w:rsidR="009F6C67" w:rsidRDefault="009F6C67" w:rsidP="007D2AB0">
      <w:pPr>
        <w:widowControl w:val="0"/>
        <w:autoSpaceDE w:val="0"/>
        <w:autoSpaceDN w:val="0"/>
        <w:adjustRightInd w:val="0"/>
        <w:jc w:val="both"/>
        <w:rPr>
          <w:rFonts w:ascii="Arial Narrow" w:hAnsi="Arial Narrow"/>
          <w:sz w:val="22"/>
          <w:szCs w:val="22"/>
        </w:rPr>
      </w:pPr>
    </w:p>
    <w:p w14:paraId="4D93F4D2" w14:textId="516AF889" w:rsidR="009F6C67" w:rsidRDefault="00F3760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G. Vilsons</w:t>
      </w:r>
      <w:r w:rsidR="002C6FA4">
        <w:rPr>
          <w:rFonts w:ascii="Arial Narrow" w:hAnsi="Arial Narrow"/>
          <w:sz w:val="22"/>
          <w:szCs w:val="22"/>
        </w:rPr>
        <w:t xml:space="preserve"> skaidro, ka arhitektoniskas vīzijas nav, taču pie esošās koncentrācijas var apgalvot, ka vesela mazpilsēta dzīvo Ķīpsalā šaurās telpās, bet jaunas izbūvēt nav iespējams. Ar minimāliem līdzekļiem universitātes attīstība norit visu laiku. Turpina, ka par vīziju tiek runāts visu laiku, dalās, ka bakalaura studenti arī strādājot ar Ķīpsalas attīstības vīziju, piedāvājot nākotnes redzējumu. Saprotams, ka studentu vīzijā nav iekļauti visi parametri, bet ar laiku vīzija pilnveidosies un konkretizēsies. Vēlreiz uzsver telpu trūkumu, iezīmējot, ka aeronautikas studentiem nākšoties mācīties teltī un skaidro, ka dažādām jomām nepieciešamas lielas telpas, lai tur pietiktu vietas arī nepieciešamo materiālu izvietošanai. Skaidro, ka zinātne pastāvīgi attīstās, un, sperot vienu soli šodien, nevar zināt kāda veida telpas varētu būt vajadzīgas nākotnē, līdz ar to apjomu vajadzī</w:t>
      </w:r>
      <w:r w:rsidR="009F1159">
        <w:rPr>
          <w:rFonts w:ascii="Arial Narrow" w:hAnsi="Arial Narrow"/>
          <w:sz w:val="22"/>
          <w:szCs w:val="22"/>
        </w:rPr>
        <w:t>bas varēs precizēt tikai, kad būs zināmas vajadzības</w:t>
      </w:r>
      <w:r w:rsidR="002C6FA4">
        <w:rPr>
          <w:rFonts w:ascii="Arial Narrow" w:hAnsi="Arial Narrow"/>
          <w:sz w:val="22"/>
          <w:szCs w:val="22"/>
        </w:rPr>
        <w:t>. Kā piemēru min, ka</w:t>
      </w:r>
      <w:r w:rsidR="00CC6E2B">
        <w:rPr>
          <w:rFonts w:ascii="Arial Narrow" w:hAnsi="Arial Narrow"/>
          <w:sz w:val="22"/>
          <w:szCs w:val="22"/>
        </w:rPr>
        <w:t xml:space="preserve"> </w:t>
      </w:r>
      <w:r w:rsidR="002C6FA4">
        <w:rPr>
          <w:rFonts w:ascii="Arial Narrow" w:hAnsi="Arial Narrow"/>
          <w:sz w:val="22"/>
          <w:szCs w:val="22"/>
        </w:rPr>
        <w:t xml:space="preserve">esošajās ēkās varētu izvietot čipu testēšanas laboratoriju, kas var novest nākotnē pie </w:t>
      </w:r>
      <w:proofErr w:type="spellStart"/>
      <w:r w:rsidR="002C6FA4">
        <w:rPr>
          <w:rFonts w:ascii="Arial Narrow" w:hAnsi="Arial Narrow"/>
          <w:sz w:val="22"/>
          <w:szCs w:val="22"/>
        </w:rPr>
        <w:t>prototipēšanas</w:t>
      </w:r>
      <w:proofErr w:type="spellEnd"/>
      <w:r w:rsidR="002C6FA4">
        <w:rPr>
          <w:rFonts w:ascii="Arial Narrow" w:hAnsi="Arial Narrow"/>
          <w:sz w:val="22"/>
          <w:szCs w:val="22"/>
        </w:rPr>
        <w:t xml:space="preserve"> ar konkrētām prasībām</w:t>
      </w:r>
      <w:r w:rsidR="009F1159">
        <w:rPr>
          <w:rFonts w:ascii="Arial Narrow" w:hAnsi="Arial Narrow"/>
          <w:sz w:val="22"/>
          <w:szCs w:val="22"/>
        </w:rPr>
        <w:t xml:space="preserve"> kādai ēkai un to </w:t>
      </w:r>
      <w:r w:rsidR="008E1FF0">
        <w:rPr>
          <w:rFonts w:ascii="Arial Narrow" w:hAnsi="Arial Narrow"/>
          <w:sz w:val="22"/>
          <w:szCs w:val="22"/>
        </w:rPr>
        <w:t xml:space="preserve">– kādām prasībām – </w:t>
      </w:r>
      <w:r w:rsidR="009F1159">
        <w:rPr>
          <w:rFonts w:ascii="Arial Narrow" w:hAnsi="Arial Narrow"/>
          <w:sz w:val="22"/>
          <w:szCs w:val="22"/>
        </w:rPr>
        <w:t>šodien</w:t>
      </w:r>
      <w:r w:rsidR="008E1FF0">
        <w:rPr>
          <w:rFonts w:ascii="Arial Narrow" w:hAnsi="Arial Narrow"/>
          <w:sz w:val="22"/>
          <w:szCs w:val="22"/>
        </w:rPr>
        <w:t xml:space="preserve"> </w:t>
      </w:r>
      <w:r w:rsidR="009F1159">
        <w:rPr>
          <w:rFonts w:ascii="Arial Narrow" w:hAnsi="Arial Narrow"/>
          <w:sz w:val="22"/>
          <w:szCs w:val="22"/>
        </w:rPr>
        <w:t xml:space="preserve"> nevar</w:t>
      </w:r>
      <w:r w:rsidR="008E1FF0">
        <w:rPr>
          <w:rFonts w:ascii="Arial Narrow" w:hAnsi="Arial Narrow"/>
          <w:sz w:val="22"/>
          <w:szCs w:val="22"/>
        </w:rPr>
        <w:t xml:space="preserve"> precīzi</w:t>
      </w:r>
      <w:r w:rsidR="009F1159">
        <w:rPr>
          <w:rFonts w:ascii="Arial Narrow" w:hAnsi="Arial Narrow"/>
          <w:sz w:val="22"/>
          <w:szCs w:val="22"/>
        </w:rPr>
        <w:t xml:space="preserve"> pateikt.</w:t>
      </w:r>
      <w:r w:rsidR="002C6FA4">
        <w:rPr>
          <w:rFonts w:ascii="Arial Narrow" w:hAnsi="Arial Narrow"/>
          <w:sz w:val="22"/>
          <w:szCs w:val="22"/>
        </w:rPr>
        <w:t xml:space="preserve"> </w:t>
      </w:r>
    </w:p>
    <w:p w14:paraId="71257F57" w14:textId="2583B6C5" w:rsidR="00043C2E" w:rsidRDefault="00043C2E" w:rsidP="007D2AB0">
      <w:pPr>
        <w:widowControl w:val="0"/>
        <w:autoSpaceDE w:val="0"/>
        <w:autoSpaceDN w:val="0"/>
        <w:adjustRightInd w:val="0"/>
        <w:jc w:val="both"/>
        <w:rPr>
          <w:rFonts w:ascii="Arial Narrow" w:hAnsi="Arial Narrow"/>
          <w:sz w:val="22"/>
          <w:szCs w:val="22"/>
        </w:rPr>
      </w:pPr>
    </w:p>
    <w:p w14:paraId="6B882E6E" w14:textId="671AD264" w:rsidR="006452F9" w:rsidRDefault="00043C2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w:t>
      </w:r>
      <w:r w:rsidR="009F1159">
        <w:rPr>
          <w:rFonts w:ascii="Arial Narrow" w:hAnsi="Arial Narrow"/>
          <w:sz w:val="22"/>
          <w:szCs w:val="22"/>
        </w:rPr>
        <w:t xml:space="preserve"> pauž, ka RTU ambīcijas ir viena lieta, ieguvums sabiedrībai – otra un visam jābūt profesionāli sabalansētam iemesla, kāpēc jautājums tiek izskatīts RVC SAP, dēļ. RTU mājvieta ir blakus aizsargājamai teritorijai tāpēc ambīcijām ir jāsalāgojas ar visas pasaules priekšā aizsargājamu vērtību, kā prioritāti. Uzskata, ka izstrādātais lokālplānojums ir atbildīgs pret visu “jautājumu kokteili”. Universitātes regulāri ortogonālā apbūves struktūra ir iedibināta 60., 70. gados un, veicot papildinājumus, tā ir stingri ievērota. Būvniecība turpmāk ir stingri saistāma ar struktūru, kurā tai ir jāierakstās, absolūta prioritāte ir publiskā ārtelpa, Zunda krastmala un zaļuma īpatsvars – lokālplānojuma autori to ir respektējuši. Papildinājumi plānoti tukšās zonās, kuras dažādu vēsturisku apstākļu dēļ tādas palikušas, kā</w:t>
      </w:r>
      <w:r w:rsidR="00A7263A">
        <w:rPr>
          <w:rFonts w:ascii="Arial Narrow" w:hAnsi="Arial Narrow"/>
          <w:sz w:val="22"/>
          <w:szCs w:val="22"/>
        </w:rPr>
        <w:t>, piemēram,</w:t>
      </w:r>
      <w:r w:rsidR="009F1159">
        <w:rPr>
          <w:rFonts w:ascii="Arial Narrow" w:hAnsi="Arial Narrow"/>
          <w:sz w:val="22"/>
          <w:szCs w:val="22"/>
        </w:rPr>
        <w:t xml:space="preserve"> zemesgabals P. </w:t>
      </w:r>
      <w:proofErr w:type="spellStart"/>
      <w:r w:rsidR="009F1159">
        <w:rPr>
          <w:rFonts w:ascii="Arial Narrow" w:hAnsi="Arial Narrow"/>
          <w:sz w:val="22"/>
          <w:szCs w:val="22"/>
        </w:rPr>
        <w:t>Valdena</w:t>
      </w:r>
      <w:proofErr w:type="spellEnd"/>
      <w:r w:rsidR="009F1159">
        <w:rPr>
          <w:rFonts w:ascii="Arial Narrow" w:hAnsi="Arial Narrow"/>
          <w:sz w:val="22"/>
          <w:szCs w:val="22"/>
        </w:rPr>
        <w:t xml:space="preserve"> un Ķīpsalas ielas stūrī</w:t>
      </w:r>
      <w:r w:rsidR="00A7263A">
        <w:rPr>
          <w:rFonts w:ascii="Arial Narrow" w:hAnsi="Arial Narrow"/>
          <w:sz w:val="22"/>
          <w:szCs w:val="22"/>
        </w:rPr>
        <w:t xml:space="preserve"> vai zona ap pašreizējo izstāžu centru</w:t>
      </w:r>
      <w:r w:rsidR="00F33D9E">
        <w:rPr>
          <w:rFonts w:ascii="Arial Narrow" w:hAnsi="Arial Narrow"/>
          <w:sz w:val="22"/>
          <w:szCs w:val="22"/>
        </w:rPr>
        <w:t>,</w:t>
      </w:r>
      <w:r w:rsidR="00A7263A">
        <w:rPr>
          <w:rFonts w:ascii="Arial Narrow" w:hAnsi="Arial Narrow"/>
          <w:sz w:val="22"/>
          <w:szCs w:val="22"/>
        </w:rPr>
        <w:t xml:space="preserve"> un ir vieta, lai sakārtotu pilsētbūvniecisko struktūru</w:t>
      </w:r>
      <w:r w:rsidR="009F1159">
        <w:rPr>
          <w:rFonts w:ascii="Arial Narrow" w:hAnsi="Arial Narrow"/>
          <w:sz w:val="22"/>
          <w:szCs w:val="22"/>
        </w:rPr>
        <w:t xml:space="preserve">. </w:t>
      </w:r>
      <w:r w:rsidR="00A97834">
        <w:rPr>
          <w:rFonts w:ascii="Arial Narrow" w:hAnsi="Arial Narrow"/>
          <w:sz w:val="22"/>
          <w:szCs w:val="22"/>
        </w:rPr>
        <w:t>Dalās, ka universitātes arhitektūras studenti šos jautājumus mācībspēku vadībā ir mēģinājuši risināt</w:t>
      </w:r>
      <w:r w:rsidR="00BC71F7">
        <w:rPr>
          <w:rFonts w:ascii="Arial Narrow" w:hAnsi="Arial Narrow"/>
          <w:sz w:val="22"/>
          <w:szCs w:val="22"/>
        </w:rPr>
        <w:t xml:space="preserve"> attīstības priekšlikumos</w:t>
      </w:r>
      <w:r w:rsidR="00A97834">
        <w:rPr>
          <w:rFonts w:ascii="Arial Narrow" w:hAnsi="Arial Narrow"/>
          <w:sz w:val="22"/>
          <w:szCs w:val="22"/>
        </w:rPr>
        <w:t xml:space="preserve">. </w:t>
      </w:r>
      <w:r w:rsidR="009F1159">
        <w:rPr>
          <w:rFonts w:ascii="Arial Narrow" w:hAnsi="Arial Narrow"/>
          <w:sz w:val="22"/>
          <w:szCs w:val="22"/>
        </w:rPr>
        <w:t>Uzskata, ka pretrunu nav, jo pat ja nav konkrēti detalizētas vīzijas, lokālplānojums paredz iespējas un RTU apzinās vietas nozīmību, kā arī katra jauna ēka tikšot risināta radošā sacensībā.</w:t>
      </w:r>
    </w:p>
    <w:p w14:paraId="0D1EE2E0" w14:textId="77777777" w:rsidR="009F1159" w:rsidRDefault="009F1159" w:rsidP="007D2AB0">
      <w:pPr>
        <w:widowControl w:val="0"/>
        <w:autoSpaceDE w:val="0"/>
        <w:autoSpaceDN w:val="0"/>
        <w:adjustRightInd w:val="0"/>
        <w:jc w:val="both"/>
        <w:rPr>
          <w:rFonts w:ascii="Arial Narrow" w:hAnsi="Arial Narrow"/>
          <w:sz w:val="22"/>
          <w:szCs w:val="22"/>
        </w:rPr>
      </w:pPr>
    </w:p>
    <w:p w14:paraId="2C66615A" w14:textId="783821CA" w:rsidR="00FE6D1F" w:rsidRDefault="006452F9"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FE6D1F">
        <w:rPr>
          <w:rFonts w:ascii="Arial Narrow" w:hAnsi="Arial Narrow"/>
          <w:sz w:val="22"/>
          <w:szCs w:val="22"/>
        </w:rPr>
        <w:t xml:space="preserve"> pauž, ka NKMP saprot RTU vēlmi</w:t>
      </w:r>
      <w:r w:rsidR="00332BBB">
        <w:rPr>
          <w:rFonts w:ascii="Arial Narrow" w:hAnsi="Arial Narrow"/>
          <w:sz w:val="22"/>
          <w:szCs w:val="22"/>
        </w:rPr>
        <w:t xml:space="preserve"> un nepieciešamību</w:t>
      </w:r>
      <w:r w:rsidR="00FE6D1F">
        <w:rPr>
          <w:rFonts w:ascii="Arial Narrow" w:hAnsi="Arial Narrow"/>
          <w:sz w:val="22"/>
          <w:szCs w:val="22"/>
        </w:rPr>
        <w:t xml:space="preserve"> attīstīties un, iezīmējot kontekstu uzsver, ka NKMP vērtē ieceri savas kompetences ietvaros, liekot uzsvaru uz potenciālās attīstības ietekmi uz blakus esošo pilsētbūvniecības pieminekli, kā arī uz RVC panorāmu. Norāda, ir jāsaprot, kā augstceltnes ietekmēs RVC</w:t>
      </w:r>
      <w:r w:rsidR="00332BBB">
        <w:rPr>
          <w:rFonts w:ascii="Arial Narrow" w:hAnsi="Arial Narrow"/>
          <w:sz w:val="22"/>
          <w:szCs w:val="22"/>
        </w:rPr>
        <w:t>, kā UNESCO Pasaules mantojuma vietas,</w:t>
      </w:r>
      <w:r w:rsidR="00FE6D1F">
        <w:rPr>
          <w:rFonts w:ascii="Arial Narrow" w:hAnsi="Arial Narrow"/>
          <w:sz w:val="22"/>
          <w:szCs w:val="22"/>
        </w:rPr>
        <w:t xml:space="preserve"> panorāmu un tas ticis rūpīgi izvērtēts. Turpina, ka RTU pauž attīstības sasaisti ar finansējumu</w:t>
      </w:r>
      <w:r w:rsidR="00332BBB">
        <w:rPr>
          <w:rFonts w:ascii="Arial Narrow" w:hAnsi="Arial Narrow"/>
          <w:sz w:val="22"/>
          <w:szCs w:val="22"/>
        </w:rPr>
        <w:t>, kas ir saprotami</w:t>
      </w:r>
      <w:r w:rsidR="00FE6D1F">
        <w:rPr>
          <w:rFonts w:ascii="Arial Narrow" w:hAnsi="Arial Narrow"/>
          <w:sz w:val="22"/>
          <w:szCs w:val="22"/>
        </w:rPr>
        <w:t xml:space="preserve">, tomēr izsaka nožēlu, ka RTU nav raduši </w:t>
      </w:r>
      <w:r w:rsidR="00FE6D1F">
        <w:rPr>
          <w:rFonts w:ascii="Arial Narrow" w:hAnsi="Arial Narrow"/>
          <w:sz w:val="22"/>
          <w:szCs w:val="22"/>
        </w:rPr>
        <w:lastRenderedPageBreak/>
        <w:t>iespēju prezentēt kopējo ideju. Skaidro, ka kopējā ideja nenozīmē gatavu projektu, bet gan</w:t>
      </w:r>
      <w:r w:rsidR="00332BBB">
        <w:rPr>
          <w:rFonts w:ascii="Arial Narrow" w:hAnsi="Arial Narrow"/>
          <w:sz w:val="22"/>
          <w:szCs w:val="22"/>
        </w:rPr>
        <w:t>, piemēram</w:t>
      </w:r>
      <w:r w:rsidR="00FE6D1F">
        <w:rPr>
          <w:rFonts w:ascii="Arial Narrow" w:hAnsi="Arial Narrow"/>
          <w:sz w:val="22"/>
          <w:szCs w:val="22"/>
        </w:rPr>
        <w:t xml:space="preserve"> skiču idejas, kas parādītu telpisko apjomu izvietojumu un zaļo teritoriju plānojumu – vīziju. </w:t>
      </w:r>
      <w:r w:rsidR="0039188A">
        <w:rPr>
          <w:rFonts w:ascii="Arial Narrow" w:hAnsi="Arial Narrow"/>
          <w:sz w:val="22"/>
          <w:szCs w:val="22"/>
        </w:rPr>
        <w:t xml:space="preserve">Izklāsta, ka </w:t>
      </w:r>
      <w:r w:rsidR="00693062">
        <w:rPr>
          <w:rFonts w:ascii="Arial Narrow" w:hAnsi="Arial Narrow"/>
          <w:sz w:val="22"/>
          <w:szCs w:val="22"/>
        </w:rPr>
        <w:t xml:space="preserve">NKMP iesniegto lokālplānojuma </w:t>
      </w:r>
      <w:r w:rsidR="0039188A">
        <w:rPr>
          <w:rFonts w:ascii="Arial Narrow" w:hAnsi="Arial Narrow"/>
          <w:sz w:val="22"/>
          <w:szCs w:val="22"/>
        </w:rPr>
        <w:t xml:space="preserve">redakciju vērtējusi </w:t>
      </w:r>
      <w:r w:rsidR="00E61BD4">
        <w:rPr>
          <w:rFonts w:ascii="Arial Narrow" w:hAnsi="Arial Narrow"/>
          <w:sz w:val="22"/>
          <w:szCs w:val="22"/>
        </w:rPr>
        <w:t xml:space="preserve">un </w:t>
      </w:r>
      <w:r w:rsidR="0039188A">
        <w:rPr>
          <w:rFonts w:ascii="Arial Narrow" w:hAnsi="Arial Narrow"/>
          <w:sz w:val="22"/>
          <w:szCs w:val="22"/>
        </w:rPr>
        <w:t>saskaņā ar RVC saglabāšanas un aizsardzības likumu saskaņojuma</w:t>
      </w:r>
      <w:r w:rsidR="00E61BD4">
        <w:rPr>
          <w:rFonts w:ascii="Arial Narrow" w:hAnsi="Arial Narrow"/>
          <w:sz w:val="22"/>
          <w:szCs w:val="22"/>
        </w:rPr>
        <w:t>m</w:t>
      </w:r>
      <w:r w:rsidR="0039188A">
        <w:rPr>
          <w:rFonts w:ascii="Arial Narrow" w:hAnsi="Arial Narrow"/>
          <w:sz w:val="22"/>
          <w:szCs w:val="22"/>
        </w:rPr>
        <w:t xml:space="preserve"> </w:t>
      </w:r>
      <w:r w:rsidR="00E61BD4">
        <w:rPr>
          <w:rFonts w:ascii="Arial Narrow" w:hAnsi="Arial Narrow"/>
          <w:sz w:val="22"/>
          <w:szCs w:val="22"/>
        </w:rPr>
        <w:t>jābūt</w:t>
      </w:r>
      <w:r w:rsidR="0039188A">
        <w:rPr>
          <w:rFonts w:ascii="Arial Narrow" w:hAnsi="Arial Narrow"/>
          <w:sz w:val="22"/>
          <w:szCs w:val="22"/>
        </w:rPr>
        <w:t xml:space="preserve">, taču neesot atrunas, ka nedrīkstētu būt saskaņojums ar nosacījumiem. Norāda uz PAD viedokļa nozīmi, proti, ja departaments redz, ka NKMP nosacījumi izpildās, tad lokālplānojumu no kultūras pieminekļu aizsardzības viedokļa var apstiprināt. </w:t>
      </w:r>
      <w:r w:rsidR="00332BBB">
        <w:rPr>
          <w:rFonts w:ascii="Arial Narrow" w:hAnsi="Arial Narrow"/>
          <w:sz w:val="22"/>
          <w:szCs w:val="22"/>
        </w:rPr>
        <w:t xml:space="preserve">Konkrētāk runājot par nosacījumiem, īsumā </w:t>
      </w:r>
      <w:r w:rsidR="00E61BD4">
        <w:rPr>
          <w:rFonts w:ascii="Arial Narrow" w:hAnsi="Arial Narrow"/>
          <w:sz w:val="22"/>
          <w:szCs w:val="22"/>
        </w:rPr>
        <w:t>izceļ</w:t>
      </w:r>
      <w:r w:rsidR="00332BBB">
        <w:rPr>
          <w:rFonts w:ascii="Arial Narrow" w:hAnsi="Arial Narrow"/>
          <w:sz w:val="22"/>
          <w:szCs w:val="22"/>
        </w:rPr>
        <w:t>,</w:t>
      </w:r>
      <w:r w:rsidR="00E61BD4">
        <w:rPr>
          <w:rFonts w:ascii="Arial Narrow" w:hAnsi="Arial Narrow"/>
          <w:sz w:val="22"/>
          <w:szCs w:val="22"/>
        </w:rPr>
        <w:t xml:space="preserve"> ka primāri nepieciešams respektēt Ķīpsalas vēsturisko apbūvi, ko apraksta kā vietu ar nelielu ēku apbūvi zaļā vidē. </w:t>
      </w:r>
      <w:r w:rsidR="00332BBB">
        <w:rPr>
          <w:rFonts w:ascii="Arial Narrow" w:hAnsi="Arial Narrow"/>
          <w:sz w:val="22"/>
          <w:szCs w:val="22"/>
        </w:rPr>
        <w:t xml:space="preserve">NKMP neatbalstītu arvien lielāku ēku būvniecību, palielinot apbūvētās vides un samazinot zaļuma īpatsvaru. Norāda, ka nepieciešams apzināties, ka ar jebkurām lielām izmaiņām nāk risks zaudēt kaut ko no Ķīpsalas unikalitātes. </w:t>
      </w:r>
      <w:r w:rsidR="00E61BD4">
        <w:rPr>
          <w:rFonts w:ascii="Arial Narrow" w:hAnsi="Arial Narrow"/>
          <w:sz w:val="22"/>
          <w:szCs w:val="22"/>
        </w:rPr>
        <w:t xml:space="preserve">Ieteikums no NKMP puses ir neizvirzīt par mērķi sasniegt maksimālo apbūves augstumu, kā arī būtisks jautājums ir par transporta infrastruktūru, kas nodrošina atbilstību plānotās apbūves intensitātei, lai netiktu piesaistīts par daudz transporta. </w:t>
      </w:r>
      <w:r w:rsidR="001319C4">
        <w:rPr>
          <w:rFonts w:ascii="Arial Narrow" w:hAnsi="Arial Narrow"/>
          <w:sz w:val="22"/>
          <w:szCs w:val="22"/>
        </w:rPr>
        <w:t>Noslēdzot atkārto, ka jautājums paliek, vai PAD redz, ka nosacījumi izpildās.</w:t>
      </w:r>
    </w:p>
    <w:p w14:paraId="52440E03" w14:textId="77777777" w:rsidR="00FE6D1F" w:rsidRDefault="00FE6D1F" w:rsidP="007D2AB0">
      <w:pPr>
        <w:widowControl w:val="0"/>
        <w:autoSpaceDE w:val="0"/>
        <w:autoSpaceDN w:val="0"/>
        <w:adjustRightInd w:val="0"/>
        <w:jc w:val="both"/>
        <w:rPr>
          <w:rFonts w:ascii="Arial Narrow" w:hAnsi="Arial Narrow"/>
          <w:sz w:val="22"/>
          <w:szCs w:val="22"/>
        </w:rPr>
      </w:pPr>
    </w:p>
    <w:p w14:paraId="3561FFC1" w14:textId="3406C34C" w:rsidR="006452F9" w:rsidRDefault="001319C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vaicā, kā PAD to var novērtēt.</w:t>
      </w:r>
    </w:p>
    <w:p w14:paraId="52E8DCB8" w14:textId="02C0D7CC" w:rsidR="00EB1666" w:rsidRDefault="00EB1666" w:rsidP="007D2AB0">
      <w:pPr>
        <w:widowControl w:val="0"/>
        <w:autoSpaceDE w:val="0"/>
        <w:autoSpaceDN w:val="0"/>
        <w:adjustRightInd w:val="0"/>
        <w:jc w:val="both"/>
        <w:rPr>
          <w:rFonts w:ascii="Arial Narrow" w:hAnsi="Arial Narrow"/>
          <w:sz w:val="22"/>
          <w:szCs w:val="22"/>
        </w:rPr>
      </w:pPr>
    </w:p>
    <w:p w14:paraId="2C6470E7" w14:textId="6DFCBE9E" w:rsidR="001319C4" w:rsidRDefault="00EB166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1319C4">
        <w:rPr>
          <w:rFonts w:ascii="Arial Narrow" w:hAnsi="Arial Narrow"/>
          <w:sz w:val="22"/>
          <w:szCs w:val="22"/>
        </w:rPr>
        <w:t>lūdz M. Kalvānei paskaidrot prezentācijā minēto nepieciešamību nodalīt sīkāk zemesgabalus, ja universitāte attīstās. Izsaka viedokli, ka viens liels zemesgabals esot daudz elastīgāks.</w:t>
      </w:r>
    </w:p>
    <w:p w14:paraId="7E06EC70" w14:textId="77777777" w:rsidR="001319C4" w:rsidRDefault="001319C4" w:rsidP="007D2AB0">
      <w:pPr>
        <w:widowControl w:val="0"/>
        <w:autoSpaceDE w:val="0"/>
        <w:autoSpaceDN w:val="0"/>
        <w:adjustRightInd w:val="0"/>
        <w:jc w:val="both"/>
        <w:rPr>
          <w:rFonts w:ascii="Arial Narrow" w:hAnsi="Arial Narrow"/>
          <w:sz w:val="22"/>
          <w:szCs w:val="22"/>
        </w:rPr>
      </w:pPr>
    </w:p>
    <w:p w14:paraId="3B234D1B" w14:textId="679AD3D4" w:rsidR="00EB1666" w:rsidRDefault="006153C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norāda, ka situācijas esot ļoti dažādas un citkārt ir daudz vieglāk būvprojektu veidot uz neliela zemesgabala, nevis uz vesela kvartāla. Atkārto vēlreiz, ka 2. redakcijā ir samazināts apbūves īpatsvars.</w:t>
      </w:r>
      <w:r w:rsidR="00FC1EF1">
        <w:rPr>
          <w:rFonts w:ascii="Arial Narrow" w:hAnsi="Arial Narrow"/>
          <w:sz w:val="22"/>
          <w:szCs w:val="22"/>
        </w:rPr>
        <w:t xml:space="preserve"> Pauž, ka Ķīpsala</w:t>
      </w:r>
      <w:r w:rsidR="00473960">
        <w:rPr>
          <w:rFonts w:ascii="Arial Narrow" w:hAnsi="Arial Narrow"/>
          <w:sz w:val="22"/>
          <w:szCs w:val="22"/>
        </w:rPr>
        <w:t>i</w:t>
      </w:r>
      <w:r w:rsidR="00FC1EF1">
        <w:rPr>
          <w:rFonts w:ascii="Arial Narrow" w:hAnsi="Arial Narrow"/>
          <w:sz w:val="22"/>
          <w:szCs w:val="22"/>
        </w:rPr>
        <w:t xml:space="preserve"> ir 2 puses un</w:t>
      </w:r>
      <w:r w:rsidR="00473960">
        <w:rPr>
          <w:rFonts w:ascii="Arial Narrow" w:hAnsi="Arial Narrow"/>
          <w:sz w:val="22"/>
          <w:szCs w:val="22"/>
        </w:rPr>
        <w:t xml:space="preserve"> Ķīpsalas iela ir </w:t>
      </w:r>
      <w:proofErr w:type="spellStart"/>
      <w:r w:rsidR="00473960">
        <w:rPr>
          <w:rFonts w:ascii="Arial Narrow" w:hAnsi="Arial Narrow"/>
          <w:sz w:val="22"/>
          <w:szCs w:val="22"/>
        </w:rPr>
        <w:t>robežšķirtne</w:t>
      </w:r>
      <w:proofErr w:type="spellEnd"/>
      <w:r w:rsidR="00473960">
        <w:rPr>
          <w:rFonts w:ascii="Arial Narrow" w:hAnsi="Arial Narrow"/>
          <w:sz w:val="22"/>
          <w:szCs w:val="22"/>
        </w:rPr>
        <w:t>, retoriski</w:t>
      </w:r>
      <w:r w:rsidR="00FC1EF1">
        <w:rPr>
          <w:rFonts w:ascii="Arial Narrow" w:hAnsi="Arial Narrow"/>
          <w:sz w:val="22"/>
          <w:szCs w:val="22"/>
        </w:rPr>
        <w:t xml:space="preserve"> vaicā, vai tas ir arguments ļoti zemai apbūvei.</w:t>
      </w:r>
    </w:p>
    <w:p w14:paraId="53E5C35A" w14:textId="3113391E" w:rsidR="00EB1666" w:rsidRDefault="00EB1666" w:rsidP="007D2AB0">
      <w:pPr>
        <w:widowControl w:val="0"/>
        <w:autoSpaceDE w:val="0"/>
        <w:autoSpaceDN w:val="0"/>
        <w:adjustRightInd w:val="0"/>
        <w:jc w:val="both"/>
        <w:rPr>
          <w:rFonts w:ascii="Arial Narrow" w:hAnsi="Arial Narrow"/>
          <w:sz w:val="22"/>
          <w:szCs w:val="22"/>
        </w:rPr>
      </w:pPr>
    </w:p>
    <w:p w14:paraId="61622E44" w14:textId="7491D160" w:rsidR="00EB1666" w:rsidRDefault="006153C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pieņem atbildi un filozofiski prāto, ka universitātes dod gara gaismu un tā ir vērtīgāka par kādas vēsturiskas ēkas zaudējumu. Izglītība esot fundamentāla prioritāte. </w:t>
      </w:r>
      <w:r w:rsidR="00FC1EF1">
        <w:rPr>
          <w:rFonts w:ascii="Arial Narrow" w:hAnsi="Arial Narrow"/>
          <w:sz w:val="22"/>
          <w:szCs w:val="22"/>
        </w:rPr>
        <w:t xml:space="preserve">Uzskata, ka universitātes pilsētām ir jādod iespēja attīstīties un arī jāskatās pasaules kontekstā. </w:t>
      </w:r>
      <w:r>
        <w:rPr>
          <w:rFonts w:ascii="Arial Narrow" w:hAnsi="Arial Narrow"/>
          <w:sz w:val="22"/>
          <w:szCs w:val="22"/>
        </w:rPr>
        <w:t>Pauž</w:t>
      </w:r>
      <w:r w:rsidR="00856078">
        <w:rPr>
          <w:rFonts w:ascii="Arial Narrow" w:hAnsi="Arial Narrow"/>
          <w:sz w:val="22"/>
          <w:szCs w:val="22"/>
        </w:rPr>
        <w:t xml:space="preserve"> nesapratni par</w:t>
      </w:r>
      <w:r>
        <w:rPr>
          <w:rFonts w:ascii="Arial Narrow" w:hAnsi="Arial Narrow"/>
          <w:sz w:val="22"/>
          <w:szCs w:val="22"/>
        </w:rPr>
        <w:t xml:space="preserve"> apgalvojumu, ka tiek atbalstīta izaugsme, bet netiek samazināts zaļais īpatsvars – norāda, ka tas neesot iespējams, </w:t>
      </w:r>
      <w:r w:rsidR="00FC1EF1">
        <w:rPr>
          <w:rFonts w:ascii="Arial Narrow" w:hAnsi="Arial Narrow"/>
          <w:sz w:val="22"/>
          <w:szCs w:val="22"/>
        </w:rPr>
        <w:t>vai tas nozīmējot, ka nevar būvēt.</w:t>
      </w:r>
    </w:p>
    <w:p w14:paraId="125048B7" w14:textId="77777777" w:rsidR="006153C6" w:rsidRDefault="006153C6" w:rsidP="007D2AB0">
      <w:pPr>
        <w:widowControl w:val="0"/>
        <w:autoSpaceDE w:val="0"/>
        <w:autoSpaceDN w:val="0"/>
        <w:adjustRightInd w:val="0"/>
        <w:jc w:val="both"/>
        <w:rPr>
          <w:rFonts w:ascii="Arial Narrow" w:hAnsi="Arial Narrow"/>
          <w:sz w:val="22"/>
          <w:szCs w:val="22"/>
        </w:rPr>
      </w:pPr>
    </w:p>
    <w:p w14:paraId="3CB4EE27" w14:textId="7BCEE912" w:rsidR="003D26D0" w:rsidRDefault="00FC1EF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norāda, ka runa ir par apbūves intensitāti konkrētajā zonā. </w:t>
      </w:r>
    </w:p>
    <w:p w14:paraId="29B5AE46" w14:textId="06A1EC11" w:rsidR="003D26D0" w:rsidRDefault="003D26D0" w:rsidP="007D2AB0">
      <w:pPr>
        <w:widowControl w:val="0"/>
        <w:autoSpaceDE w:val="0"/>
        <w:autoSpaceDN w:val="0"/>
        <w:adjustRightInd w:val="0"/>
        <w:jc w:val="both"/>
        <w:rPr>
          <w:rFonts w:ascii="Arial Narrow" w:hAnsi="Arial Narrow"/>
          <w:sz w:val="22"/>
          <w:szCs w:val="22"/>
        </w:rPr>
      </w:pPr>
    </w:p>
    <w:p w14:paraId="5CAACB3F" w14:textId="7D6546C4" w:rsidR="003D26D0" w:rsidRDefault="00FC1EF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 tupina paust neizpratni, jautājot – kāda attīstība.</w:t>
      </w:r>
      <w:r w:rsidR="00520F8A">
        <w:rPr>
          <w:rFonts w:ascii="Arial Narrow" w:hAnsi="Arial Narrow"/>
          <w:sz w:val="22"/>
          <w:szCs w:val="22"/>
        </w:rPr>
        <w:t xml:space="preserve"> </w:t>
      </w:r>
    </w:p>
    <w:p w14:paraId="47FCD1FC" w14:textId="617305CC" w:rsidR="003D26D0" w:rsidRDefault="003D26D0" w:rsidP="007D2AB0">
      <w:pPr>
        <w:widowControl w:val="0"/>
        <w:autoSpaceDE w:val="0"/>
        <w:autoSpaceDN w:val="0"/>
        <w:adjustRightInd w:val="0"/>
        <w:jc w:val="both"/>
        <w:rPr>
          <w:rFonts w:ascii="Arial Narrow" w:hAnsi="Arial Narrow"/>
          <w:sz w:val="22"/>
          <w:szCs w:val="22"/>
        </w:rPr>
      </w:pPr>
    </w:p>
    <w:p w14:paraId="218CAD12" w14:textId="180940C1" w:rsidR="00520F8A" w:rsidRDefault="00520F8A" w:rsidP="00520F8A">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norāda, ka intensitāte ir atkarīga arī no stāvu skaita.</w:t>
      </w:r>
    </w:p>
    <w:p w14:paraId="3605E642" w14:textId="5E08A4D2" w:rsidR="00520F8A" w:rsidRDefault="00520F8A" w:rsidP="00520F8A">
      <w:pPr>
        <w:widowControl w:val="0"/>
        <w:autoSpaceDE w:val="0"/>
        <w:autoSpaceDN w:val="0"/>
        <w:adjustRightInd w:val="0"/>
        <w:jc w:val="both"/>
        <w:rPr>
          <w:rFonts w:ascii="Arial Narrow" w:hAnsi="Arial Narrow"/>
          <w:sz w:val="22"/>
          <w:szCs w:val="22"/>
        </w:rPr>
      </w:pPr>
    </w:p>
    <w:p w14:paraId="0CA7EB00" w14:textId="7B4AE165" w:rsidR="00520F8A" w:rsidRPr="00520F8A" w:rsidRDefault="00520F8A" w:rsidP="00520F8A">
      <w:pPr>
        <w:widowControl w:val="0"/>
        <w:autoSpaceDE w:val="0"/>
        <w:autoSpaceDN w:val="0"/>
        <w:adjustRightInd w:val="0"/>
        <w:jc w:val="both"/>
        <w:rPr>
          <w:rFonts w:ascii="Arial Narrow" w:hAnsi="Arial Narrow"/>
          <w:sz w:val="22"/>
          <w:szCs w:val="22"/>
        </w:rPr>
      </w:pPr>
      <w:r>
        <w:rPr>
          <w:rFonts w:ascii="Arial Narrow" w:hAnsi="Arial Narrow"/>
          <w:sz w:val="22"/>
          <w:szCs w:val="22"/>
        </w:rPr>
        <w:t>P. Ratas vaicā, vai tie jārok pazemē.</w:t>
      </w:r>
    </w:p>
    <w:p w14:paraId="26709225" w14:textId="32C2E5DF" w:rsidR="003D26D0" w:rsidRDefault="003D26D0" w:rsidP="007D2AB0">
      <w:pPr>
        <w:widowControl w:val="0"/>
        <w:autoSpaceDE w:val="0"/>
        <w:autoSpaceDN w:val="0"/>
        <w:adjustRightInd w:val="0"/>
        <w:jc w:val="both"/>
        <w:rPr>
          <w:rFonts w:ascii="Arial Narrow" w:hAnsi="Arial Narrow"/>
          <w:sz w:val="22"/>
          <w:szCs w:val="22"/>
        </w:rPr>
      </w:pPr>
    </w:p>
    <w:p w14:paraId="4957DE6C" w14:textId="4F063D5C" w:rsidR="00520F8A" w:rsidRDefault="00520F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norāda uz lokālplānojuma publiskās ārtelpas izvietojuma shēmu, kas redzama ekrānā. </w:t>
      </w:r>
    </w:p>
    <w:p w14:paraId="3D6CC3DF" w14:textId="759BC654" w:rsidR="00520F8A" w:rsidRDefault="00520F8A" w:rsidP="007D2AB0">
      <w:pPr>
        <w:widowControl w:val="0"/>
        <w:autoSpaceDE w:val="0"/>
        <w:autoSpaceDN w:val="0"/>
        <w:adjustRightInd w:val="0"/>
        <w:jc w:val="both"/>
        <w:rPr>
          <w:rFonts w:ascii="Arial Narrow" w:hAnsi="Arial Narrow"/>
          <w:sz w:val="22"/>
          <w:szCs w:val="22"/>
        </w:rPr>
      </w:pPr>
    </w:p>
    <w:p w14:paraId="741469F7" w14:textId="1D43DB80" w:rsidR="00520F8A" w:rsidRDefault="00520F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papildina, ka, piemēram, vietā kur ir izstāžu centrs, ja būvniecība notiktu pašreizējās autostāvvietas vietā, betons tiktu uzlauzts un zaļais īpatsvars pieaugtu. Kādā vietā intensitāte palielinās, bet ar mūsdienīgiem risinājumiem palielinās arī zaļā teritorija.</w:t>
      </w:r>
    </w:p>
    <w:p w14:paraId="4A7E73F6" w14:textId="47598558" w:rsidR="003D26D0" w:rsidRDefault="003D26D0" w:rsidP="007D2AB0">
      <w:pPr>
        <w:widowControl w:val="0"/>
        <w:autoSpaceDE w:val="0"/>
        <w:autoSpaceDN w:val="0"/>
        <w:adjustRightInd w:val="0"/>
        <w:jc w:val="both"/>
        <w:rPr>
          <w:rFonts w:ascii="Arial Narrow" w:hAnsi="Arial Narrow"/>
          <w:sz w:val="22"/>
          <w:szCs w:val="22"/>
        </w:rPr>
      </w:pPr>
    </w:p>
    <w:p w14:paraId="505D6333" w14:textId="0362E962" w:rsidR="003D26D0" w:rsidRDefault="00520F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piekrīt U. Bratuškina komentāram, atkārtojot, ka jāskatās konkrēti.</w:t>
      </w:r>
    </w:p>
    <w:p w14:paraId="242F5FD5" w14:textId="227B7B9F" w:rsidR="003D26D0" w:rsidRDefault="003D26D0" w:rsidP="007D2AB0">
      <w:pPr>
        <w:widowControl w:val="0"/>
        <w:autoSpaceDE w:val="0"/>
        <w:autoSpaceDN w:val="0"/>
        <w:adjustRightInd w:val="0"/>
        <w:jc w:val="both"/>
        <w:rPr>
          <w:rFonts w:ascii="Arial Narrow" w:hAnsi="Arial Narrow"/>
          <w:sz w:val="22"/>
          <w:szCs w:val="22"/>
        </w:rPr>
      </w:pPr>
    </w:p>
    <w:p w14:paraId="764259D3" w14:textId="100047C8" w:rsidR="003D26D0" w:rsidRDefault="00520F8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atgriežoties pie jautājuma par saskaņojumu ar nosacījumiem, </w:t>
      </w:r>
      <w:r w:rsidR="00F82B34">
        <w:rPr>
          <w:rFonts w:ascii="Arial Narrow" w:hAnsi="Arial Narrow"/>
          <w:sz w:val="22"/>
          <w:szCs w:val="22"/>
        </w:rPr>
        <w:t xml:space="preserve">pauž bažas par potenciālo risku saistībā ar juridisku kāzusu un iespējamu apstrīdējumu. Uzskata, ka pašvaldībai nav iespējams izšķirties šajā jautājumā, vai labi domātie formulējumi ir izpildījušies. </w:t>
      </w:r>
      <w:r w:rsidR="00353D85">
        <w:rPr>
          <w:rFonts w:ascii="Arial Narrow" w:hAnsi="Arial Narrow"/>
          <w:sz w:val="22"/>
          <w:szCs w:val="22"/>
        </w:rPr>
        <w:t xml:space="preserve">Izklāsta problēmas ar potenciālu apstrīdējumu </w:t>
      </w:r>
      <w:r w:rsidR="00F33D9E">
        <w:rPr>
          <w:rFonts w:ascii="Arial Narrow" w:hAnsi="Arial Narrow"/>
          <w:sz w:val="22"/>
          <w:szCs w:val="22"/>
        </w:rPr>
        <w:t xml:space="preserve">Viedās administrācijas un reģionālās attīstības </w:t>
      </w:r>
      <w:r w:rsidR="00353D85">
        <w:rPr>
          <w:rFonts w:ascii="Arial Narrow" w:hAnsi="Arial Narrow"/>
          <w:sz w:val="22"/>
          <w:szCs w:val="22"/>
        </w:rPr>
        <w:t>ministrijā.</w:t>
      </w:r>
      <w:r w:rsidR="00F82B34">
        <w:rPr>
          <w:rFonts w:ascii="Arial Narrow" w:hAnsi="Arial Narrow"/>
          <w:sz w:val="22"/>
          <w:szCs w:val="22"/>
        </w:rPr>
        <w:t xml:space="preserve"> </w:t>
      </w:r>
    </w:p>
    <w:p w14:paraId="4836D2DA" w14:textId="68CF9AE7" w:rsidR="00B23466" w:rsidRDefault="00B23466" w:rsidP="007D2AB0">
      <w:pPr>
        <w:widowControl w:val="0"/>
        <w:autoSpaceDE w:val="0"/>
        <w:autoSpaceDN w:val="0"/>
        <w:adjustRightInd w:val="0"/>
        <w:jc w:val="both"/>
        <w:rPr>
          <w:rFonts w:ascii="Arial Narrow" w:hAnsi="Arial Narrow"/>
          <w:sz w:val="22"/>
          <w:szCs w:val="22"/>
        </w:rPr>
      </w:pPr>
    </w:p>
    <w:p w14:paraId="356B4739" w14:textId="1A804369" w:rsidR="00802C3C" w:rsidRDefault="00353D8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Kalvāne bilst, ka tādas ir konstitucionālās tiesības un iesaka konsultēties ministrijā, lai mazinātu bažas. Dalās, ka strīdīgos jautājumos pašai ir bijusi pozitīva pieredze ar VARAM. </w:t>
      </w:r>
    </w:p>
    <w:p w14:paraId="0219F7C5" w14:textId="3EF280A9" w:rsidR="00802C3C" w:rsidRDefault="00802C3C" w:rsidP="007D2AB0">
      <w:pPr>
        <w:widowControl w:val="0"/>
        <w:autoSpaceDE w:val="0"/>
        <w:autoSpaceDN w:val="0"/>
        <w:adjustRightInd w:val="0"/>
        <w:jc w:val="both"/>
        <w:rPr>
          <w:rFonts w:ascii="Arial Narrow" w:hAnsi="Arial Narrow"/>
          <w:sz w:val="22"/>
          <w:szCs w:val="22"/>
        </w:rPr>
      </w:pPr>
    </w:p>
    <w:p w14:paraId="783E9BB2" w14:textId="6993EAFC" w:rsidR="00802C3C" w:rsidRDefault="00353D8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ka pašvaldībā domas dalās, bet vairākums domā, ka </w:t>
      </w:r>
      <w:r w:rsidR="000D17B3">
        <w:rPr>
          <w:rFonts w:ascii="Arial Narrow" w:hAnsi="Arial Narrow"/>
          <w:sz w:val="22"/>
          <w:szCs w:val="22"/>
        </w:rPr>
        <w:t xml:space="preserve">NKMP </w:t>
      </w:r>
      <w:r>
        <w:rPr>
          <w:rFonts w:ascii="Arial Narrow" w:hAnsi="Arial Narrow"/>
          <w:sz w:val="22"/>
          <w:szCs w:val="22"/>
        </w:rPr>
        <w:t xml:space="preserve">nosacījumus nepieciešams </w:t>
      </w:r>
      <w:r>
        <w:rPr>
          <w:rFonts w:ascii="Arial Narrow" w:hAnsi="Arial Narrow"/>
          <w:sz w:val="22"/>
          <w:szCs w:val="22"/>
        </w:rPr>
        <w:lastRenderedPageBreak/>
        <w:t>iestrādāt</w:t>
      </w:r>
      <w:r w:rsidR="00F33D9E">
        <w:rPr>
          <w:rFonts w:ascii="Arial Narrow" w:hAnsi="Arial Narrow"/>
          <w:sz w:val="22"/>
          <w:szCs w:val="22"/>
        </w:rPr>
        <w:t xml:space="preserve"> konkrētāk</w:t>
      </w:r>
      <w:r>
        <w:rPr>
          <w:rFonts w:ascii="Arial Narrow" w:hAnsi="Arial Narrow"/>
          <w:sz w:val="22"/>
          <w:szCs w:val="22"/>
        </w:rPr>
        <w:t>.</w:t>
      </w:r>
    </w:p>
    <w:p w14:paraId="36995F1F" w14:textId="285B3049" w:rsidR="00353D85" w:rsidRDefault="00353D85" w:rsidP="007D2AB0">
      <w:pPr>
        <w:widowControl w:val="0"/>
        <w:autoSpaceDE w:val="0"/>
        <w:autoSpaceDN w:val="0"/>
        <w:adjustRightInd w:val="0"/>
        <w:jc w:val="both"/>
        <w:rPr>
          <w:rFonts w:ascii="Arial Narrow" w:hAnsi="Arial Narrow"/>
          <w:sz w:val="22"/>
          <w:szCs w:val="22"/>
        </w:rPr>
      </w:pPr>
    </w:p>
    <w:p w14:paraId="4D5825AE" w14:textId="50DDE6E0" w:rsidR="00353D85" w:rsidRDefault="00353D8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Renkvica </w:t>
      </w:r>
      <w:r w:rsidR="009C5F3B">
        <w:rPr>
          <w:rFonts w:ascii="Arial Narrow" w:hAnsi="Arial Narrow"/>
          <w:sz w:val="22"/>
          <w:szCs w:val="22"/>
        </w:rPr>
        <w:t>papildina, ka</w:t>
      </w:r>
      <w:r w:rsidR="006F7ED0">
        <w:rPr>
          <w:rFonts w:ascii="Arial Narrow" w:hAnsi="Arial Narrow"/>
          <w:sz w:val="22"/>
          <w:szCs w:val="22"/>
        </w:rPr>
        <w:t xml:space="preserve"> </w:t>
      </w:r>
      <w:r w:rsidR="00F33D9E">
        <w:rPr>
          <w:rFonts w:ascii="Arial Narrow" w:hAnsi="Arial Narrow"/>
          <w:sz w:val="22"/>
          <w:szCs w:val="22"/>
        </w:rPr>
        <w:t xml:space="preserve">lokālplānojuma </w:t>
      </w:r>
      <w:r w:rsidR="006F7ED0">
        <w:rPr>
          <w:rFonts w:ascii="Arial Narrow" w:hAnsi="Arial Narrow"/>
          <w:sz w:val="22"/>
          <w:szCs w:val="22"/>
        </w:rPr>
        <w:t>materiālus ir vērtējuši PAD juristi un</w:t>
      </w:r>
      <w:r w:rsidR="00441CCB">
        <w:rPr>
          <w:rFonts w:ascii="Arial Narrow" w:hAnsi="Arial Narrow"/>
          <w:sz w:val="22"/>
          <w:szCs w:val="22"/>
        </w:rPr>
        <w:t xml:space="preserve"> </w:t>
      </w:r>
      <w:r w:rsidR="00F33D9E">
        <w:rPr>
          <w:rFonts w:ascii="Arial Narrow" w:hAnsi="Arial Narrow"/>
          <w:sz w:val="22"/>
          <w:szCs w:val="22"/>
        </w:rPr>
        <w:t>uzsver,</w:t>
      </w:r>
      <w:r w:rsidR="00441CCB">
        <w:rPr>
          <w:rFonts w:ascii="Arial Narrow" w:hAnsi="Arial Narrow"/>
          <w:sz w:val="22"/>
          <w:szCs w:val="22"/>
        </w:rPr>
        <w:t xml:space="preserve"> ka</w:t>
      </w:r>
      <w:r w:rsidR="009C5F3B">
        <w:rPr>
          <w:rFonts w:ascii="Arial Narrow" w:hAnsi="Arial Narrow"/>
          <w:sz w:val="22"/>
          <w:szCs w:val="22"/>
        </w:rPr>
        <w:t xml:space="preserve"> plān</w:t>
      </w:r>
      <w:r w:rsidR="007B0986">
        <w:rPr>
          <w:rFonts w:ascii="Arial Narrow" w:hAnsi="Arial Narrow"/>
          <w:sz w:val="22"/>
          <w:szCs w:val="22"/>
        </w:rPr>
        <w:t>ošana ir interešu saskaņošana, tāpēc</w:t>
      </w:r>
      <w:r w:rsidR="009C5F3B">
        <w:rPr>
          <w:rFonts w:ascii="Arial Narrow" w:hAnsi="Arial Narrow"/>
          <w:sz w:val="22"/>
          <w:szCs w:val="22"/>
        </w:rPr>
        <w:t xml:space="preserve"> ir nepieciešams bezierunu saskaņojums</w:t>
      </w:r>
      <w:r w:rsidR="006F7ED0">
        <w:rPr>
          <w:rFonts w:ascii="Arial Narrow" w:hAnsi="Arial Narrow"/>
          <w:sz w:val="22"/>
          <w:szCs w:val="22"/>
        </w:rPr>
        <w:t>, kāda arī esot bijusi līdzšinējā prakse. Atvērts esot jautājums, vai</w:t>
      </w:r>
      <w:r w:rsidR="00F33D9E">
        <w:rPr>
          <w:rFonts w:ascii="Arial Narrow" w:hAnsi="Arial Narrow"/>
          <w:sz w:val="22"/>
          <w:szCs w:val="22"/>
        </w:rPr>
        <w:t xml:space="preserve"> NKMP saskaņojuma</w:t>
      </w:r>
      <w:r w:rsidR="006F7ED0">
        <w:rPr>
          <w:rFonts w:ascii="Arial Narrow" w:hAnsi="Arial Narrow"/>
          <w:sz w:val="22"/>
          <w:szCs w:val="22"/>
        </w:rPr>
        <w:t xml:space="preserve"> nosacījumi iestrādājami lokālplānojuma</w:t>
      </w:r>
      <w:r w:rsidR="003658FD">
        <w:rPr>
          <w:rFonts w:ascii="Arial Narrow" w:hAnsi="Arial Narrow"/>
          <w:sz w:val="22"/>
          <w:szCs w:val="22"/>
        </w:rPr>
        <w:t xml:space="preserve"> redakcijā, vai izskatāmi jaunā RVC teritorijas plānojuma izstrādes procesā. Atgādina, ka prātā jāpatur arī fakts, ka no iesaistītajām – Ķīpsalas, Āgenskalna un Iļģuciema – apkaimju biedrībām nav saņemts viennozīmīgs akcepts un</w:t>
      </w:r>
      <w:r w:rsidR="00F33D9E">
        <w:rPr>
          <w:rFonts w:ascii="Arial Narrow" w:hAnsi="Arial Narrow"/>
          <w:sz w:val="22"/>
          <w:szCs w:val="22"/>
        </w:rPr>
        <w:t xml:space="preserve"> par lokālplānojuma risinājumiem</w:t>
      </w:r>
      <w:r w:rsidR="003658FD">
        <w:rPr>
          <w:rFonts w:ascii="Arial Narrow" w:hAnsi="Arial Narrow"/>
          <w:sz w:val="22"/>
          <w:szCs w:val="22"/>
        </w:rPr>
        <w:t xml:space="preserve"> ir virkne iebildumu. Tas apliecina, ka situācija nav viennozīmīga. </w:t>
      </w:r>
    </w:p>
    <w:p w14:paraId="4C978677" w14:textId="77777777" w:rsidR="00353D85" w:rsidRDefault="00353D85" w:rsidP="007D2AB0">
      <w:pPr>
        <w:widowControl w:val="0"/>
        <w:autoSpaceDE w:val="0"/>
        <w:autoSpaceDN w:val="0"/>
        <w:adjustRightInd w:val="0"/>
        <w:jc w:val="both"/>
        <w:rPr>
          <w:rFonts w:ascii="Arial Narrow" w:hAnsi="Arial Narrow"/>
          <w:sz w:val="22"/>
          <w:szCs w:val="22"/>
        </w:rPr>
      </w:pPr>
    </w:p>
    <w:p w14:paraId="4F1C1EE9" w14:textId="6D3B86E2" w:rsidR="0053329D" w:rsidRDefault="003658F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Turpinās diskusija par situācijas </w:t>
      </w:r>
      <w:proofErr w:type="spellStart"/>
      <w:r>
        <w:rPr>
          <w:rFonts w:ascii="Arial Narrow" w:hAnsi="Arial Narrow"/>
          <w:sz w:val="22"/>
          <w:szCs w:val="22"/>
        </w:rPr>
        <w:t>neviennozīmību</w:t>
      </w:r>
      <w:proofErr w:type="spellEnd"/>
      <w:r>
        <w:rPr>
          <w:rFonts w:ascii="Arial Narrow" w:hAnsi="Arial Narrow"/>
          <w:sz w:val="22"/>
          <w:szCs w:val="22"/>
        </w:rPr>
        <w:t>.</w:t>
      </w:r>
    </w:p>
    <w:p w14:paraId="212DE58E" w14:textId="77777777" w:rsidR="003658FD" w:rsidRDefault="003658FD" w:rsidP="007D2AB0">
      <w:pPr>
        <w:widowControl w:val="0"/>
        <w:autoSpaceDE w:val="0"/>
        <w:autoSpaceDN w:val="0"/>
        <w:adjustRightInd w:val="0"/>
        <w:jc w:val="both"/>
        <w:rPr>
          <w:rFonts w:ascii="Arial Narrow" w:hAnsi="Arial Narrow"/>
          <w:sz w:val="22"/>
          <w:szCs w:val="22"/>
        </w:rPr>
      </w:pPr>
    </w:p>
    <w:p w14:paraId="6E537685" w14:textId="5C37FDBF" w:rsidR="00DC743A" w:rsidRDefault="00DC743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atsaucoties uz visu dzirdēto, pauž, ka </w:t>
      </w:r>
      <w:r w:rsidR="00140AEA">
        <w:rPr>
          <w:rFonts w:ascii="Arial Narrow" w:hAnsi="Arial Narrow"/>
          <w:sz w:val="22"/>
          <w:szCs w:val="22"/>
        </w:rPr>
        <w:t>skatoties no malas, pietrūkst attīstības vīzija</w:t>
      </w:r>
      <w:r w:rsidR="00857B7F">
        <w:rPr>
          <w:rFonts w:ascii="Arial Narrow" w:hAnsi="Arial Narrow"/>
          <w:sz w:val="22"/>
          <w:szCs w:val="22"/>
        </w:rPr>
        <w:t>s</w:t>
      </w:r>
      <w:r w:rsidR="00140AEA">
        <w:rPr>
          <w:rFonts w:ascii="Arial Narrow" w:hAnsi="Arial Narrow"/>
          <w:sz w:val="22"/>
          <w:szCs w:val="22"/>
        </w:rPr>
        <w:t xml:space="preserve"> un tas ir arī jautājums, kas satrauc sabiedrību.</w:t>
      </w:r>
      <w:r>
        <w:rPr>
          <w:rFonts w:ascii="Arial Narrow" w:hAnsi="Arial Narrow"/>
          <w:sz w:val="22"/>
          <w:szCs w:val="22"/>
        </w:rPr>
        <w:t xml:space="preserve"> Saliekot aptuvenus apjomus</w:t>
      </w:r>
      <w:r w:rsidR="00140AEA">
        <w:rPr>
          <w:rFonts w:ascii="Arial Narrow" w:hAnsi="Arial Narrow"/>
          <w:sz w:val="22"/>
          <w:szCs w:val="22"/>
        </w:rPr>
        <w:t xml:space="preserve"> “klucīšu līmenī”</w:t>
      </w:r>
      <w:r>
        <w:rPr>
          <w:rFonts w:ascii="Arial Narrow" w:hAnsi="Arial Narrow"/>
          <w:sz w:val="22"/>
          <w:szCs w:val="22"/>
        </w:rPr>
        <w:t xml:space="preserve"> un funkcijas, kas aptuveni kur atradīsies, varētu mazināt apkaimju biedrību bažas. Dokuments</w:t>
      </w:r>
      <w:r w:rsidR="00046A9F">
        <w:rPr>
          <w:rFonts w:ascii="Arial Narrow" w:hAnsi="Arial Narrow"/>
          <w:sz w:val="22"/>
          <w:szCs w:val="22"/>
        </w:rPr>
        <w:t xml:space="preserve"> nerada </w:t>
      </w:r>
      <w:r w:rsidR="00140AEA">
        <w:rPr>
          <w:rFonts w:ascii="Arial Narrow" w:hAnsi="Arial Narrow"/>
          <w:sz w:val="22"/>
          <w:szCs w:val="22"/>
        </w:rPr>
        <w:t xml:space="preserve">vienojošu sajūtu </w:t>
      </w:r>
      <w:r w:rsidR="00A75B21">
        <w:rPr>
          <w:rFonts w:ascii="Arial Narrow" w:hAnsi="Arial Narrow"/>
          <w:sz w:val="22"/>
          <w:szCs w:val="22"/>
        </w:rPr>
        <w:t>un biedē. Spriež, ka v</w:t>
      </w:r>
      <w:r w:rsidR="00046A9F">
        <w:rPr>
          <w:rFonts w:ascii="Arial Narrow" w:hAnsi="Arial Narrow"/>
          <w:sz w:val="22"/>
          <w:szCs w:val="22"/>
        </w:rPr>
        <w:t>izuāl</w:t>
      </w:r>
      <w:r w:rsidR="00140AEA">
        <w:rPr>
          <w:rFonts w:ascii="Arial Narrow" w:hAnsi="Arial Narrow"/>
          <w:sz w:val="22"/>
          <w:szCs w:val="22"/>
        </w:rPr>
        <w:t>s</w:t>
      </w:r>
      <w:r w:rsidR="00046A9F">
        <w:rPr>
          <w:rFonts w:ascii="Arial Narrow" w:hAnsi="Arial Narrow"/>
          <w:sz w:val="22"/>
          <w:szCs w:val="22"/>
        </w:rPr>
        <w:t xml:space="preserve"> nākotnes perspektīvas attēlojums varbūt ir grūts uzdevums, bet būtu vērtīgi aptuveni nonākt līdz konkrētajām ēkām</w:t>
      </w:r>
      <w:r w:rsidR="0086731D">
        <w:rPr>
          <w:rFonts w:ascii="Arial Narrow" w:hAnsi="Arial Narrow"/>
          <w:sz w:val="22"/>
          <w:szCs w:val="22"/>
        </w:rPr>
        <w:t>, to lielumam</w:t>
      </w:r>
      <w:r w:rsidR="00046A9F">
        <w:rPr>
          <w:rFonts w:ascii="Arial Narrow" w:hAnsi="Arial Narrow"/>
          <w:sz w:val="22"/>
          <w:szCs w:val="22"/>
        </w:rPr>
        <w:t xml:space="preserve"> un pamatojumam</w:t>
      </w:r>
      <w:r w:rsidR="0086731D">
        <w:rPr>
          <w:rFonts w:ascii="Arial Narrow" w:hAnsi="Arial Narrow"/>
          <w:sz w:val="22"/>
          <w:szCs w:val="22"/>
        </w:rPr>
        <w:t>, tas palīdzēs saņemt atbalstu. Vajag skaidrību.</w:t>
      </w:r>
    </w:p>
    <w:p w14:paraId="4B09AEAD" w14:textId="1337F8A2" w:rsidR="00DC743A" w:rsidRDefault="00DC743A" w:rsidP="007D2AB0">
      <w:pPr>
        <w:widowControl w:val="0"/>
        <w:autoSpaceDE w:val="0"/>
        <w:autoSpaceDN w:val="0"/>
        <w:adjustRightInd w:val="0"/>
        <w:jc w:val="both"/>
        <w:rPr>
          <w:rFonts w:ascii="Arial Narrow" w:hAnsi="Arial Narrow"/>
          <w:sz w:val="22"/>
          <w:szCs w:val="22"/>
        </w:rPr>
      </w:pPr>
    </w:p>
    <w:p w14:paraId="7A6A5E8F" w14:textId="77777777" w:rsidR="00F33D9E" w:rsidRDefault="00F33D9E" w:rsidP="00F33D9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Renkvica norāda, ka RVC SAP izskatot jautājumu par Islandes skvēra perspektīvo apbūvi, tika norādīts uz vīzijas trūkumu un piekrīt, ka šāds materiāls palīdzētu publiskajā apspriešanā, radot skaidrību par jaunajiem spēles nosacījumiem. </w:t>
      </w:r>
    </w:p>
    <w:p w14:paraId="3C3698DB" w14:textId="1BC5F787" w:rsidR="0053329D" w:rsidRDefault="0053329D" w:rsidP="007D2AB0">
      <w:pPr>
        <w:widowControl w:val="0"/>
        <w:autoSpaceDE w:val="0"/>
        <w:autoSpaceDN w:val="0"/>
        <w:adjustRightInd w:val="0"/>
        <w:jc w:val="both"/>
        <w:rPr>
          <w:rFonts w:ascii="Arial Narrow" w:hAnsi="Arial Narrow"/>
          <w:sz w:val="22"/>
          <w:szCs w:val="22"/>
        </w:rPr>
      </w:pPr>
    </w:p>
    <w:p w14:paraId="3B2767F5" w14:textId="64377BF9" w:rsidR="008558F5" w:rsidRDefault="008558F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Juhna</w:t>
      </w:r>
      <w:proofErr w:type="spellEnd"/>
      <w:r>
        <w:rPr>
          <w:rFonts w:ascii="Arial Narrow" w:hAnsi="Arial Narrow"/>
          <w:sz w:val="22"/>
          <w:szCs w:val="22"/>
        </w:rPr>
        <w:t xml:space="preserve"> iezīmē RTU skatījumu, norādot, ka, piemēram, pirms diviem gadiem nebija zināms, ka reformas rezultātā </w:t>
      </w:r>
      <w:r w:rsidR="00D73793">
        <w:rPr>
          <w:rFonts w:ascii="Arial Narrow" w:hAnsi="Arial Narrow"/>
          <w:sz w:val="22"/>
          <w:szCs w:val="22"/>
        </w:rPr>
        <w:t xml:space="preserve">RTU </w:t>
      </w:r>
      <w:r>
        <w:rPr>
          <w:rFonts w:ascii="Arial Narrow" w:hAnsi="Arial Narrow"/>
          <w:sz w:val="22"/>
          <w:szCs w:val="22"/>
        </w:rPr>
        <w:t>tiks pievienota</w:t>
      </w:r>
      <w:r w:rsidR="00D73793">
        <w:rPr>
          <w:rFonts w:ascii="Arial Narrow" w:hAnsi="Arial Narrow"/>
          <w:sz w:val="22"/>
          <w:szCs w:val="22"/>
        </w:rPr>
        <w:t xml:space="preserve"> Latvijas</w:t>
      </w:r>
      <w:r>
        <w:rPr>
          <w:rFonts w:ascii="Arial Narrow" w:hAnsi="Arial Narrow"/>
          <w:sz w:val="22"/>
          <w:szCs w:val="22"/>
        </w:rPr>
        <w:t xml:space="preserve"> Jūras akadēmija. </w:t>
      </w:r>
      <w:r w:rsidR="00D73793">
        <w:rPr>
          <w:rFonts w:ascii="Arial Narrow" w:hAnsi="Arial Narrow"/>
          <w:sz w:val="22"/>
          <w:szCs w:val="22"/>
        </w:rPr>
        <w:t>Uzsver konteksta mainīgumu un norāda, ka finanšu pasaule esot neparedzama. Apliecina, ka RTU nav nolūka pārkāpt noteiktās robežas, un RTU jau ir apzaļumojuši teritoriju. Norāda, ka universitātei ir daudz filtru, kas uzrauga attīstību un nevar skatīties uz RTU kā, piemēram, rūpnīcu. Visi j</w:t>
      </w:r>
      <w:r w:rsidR="001B1292">
        <w:rPr>
          <w:rFonts w:ascii="Arial Narrow" w:hAnsi="Arial Narrow"/>
          <w:sz w:val="22"/>
          <w:szCs w:val="22"/>
        </w:rPr>
        <w:t>autājumi tiek rūpīgi izsvērti. Pauž viedokli, ka p</w:t>
      </w:r>
      <w:r w:rsidR="00D73793">
        <w:rPr>
          <w:rFonts w:ascii="Arial Narrow" w:hAnsi="Arial Narrow"/>
          <w:sz w:val="22"/>
          <w:szCs w:val="22"/>
        </w:rPr>
        <w:t>ašlaik sanāk atdurties pret iebildumiem, kas</w:t>
      </w:r>
      <w:r w:rsidR="00050D97">
        <w:rPr>
          <w:rFonts w:ascii="Arial Narrow" w:hAnsi="Arial Narrow"/>
          <w:sz w:val="22"/>
          <w:szCs w:val="22"/>
        </w:rPr>
        <w:t xml:space="preserve"> pat nav īsti saprotami. Vaicā, ka ja vīzija tiktu izstrādāta –</w:t>
      </w:r>
      <w:r w:rsidR="00D73793">
        <w:rPr>
          <w:rFonts w:ascii="Arial Narrow" w:hAnsi="Arial Narrow"/>
          <w:sz w:val="22"/>
          <w:szCs w:val="22"/>
        </w:rPr>
        <w:t xml:space="preserve"> kas būs tālāk, ja radīsies iebildumi pret vīziju. </w:t>
      </w:r>
    </w:p>
    <w:p w14:paraId="5838A4D5" w14:textId="51B65024" w:rsidR="0053329D" w:rsidRDefault="0053329D" w:rsidP="007D2AB0">
      <w:pPr>
        <w:widowControl w:val="0"/>
        <w:autoSpaceDE w:val="0"/>
        <w:autoSpaceDN w:val="0"/>
        <w:adjustRightInd w:val="0"/>
        <w:jc w:val="both"/>
        <w:rPr>
          <w:rFonts w:ascii="Arial Narrow" w:hAnsi="Arial Narrow"/>
          <w:sz w:val="22"/>
          <w:szCs w:val="22"/>
        </w:rPr>
      </w:pPr>
    </w:p>
    <w:p w14:paraId="35A6DD33" w14:textId="162EC03A" w:rsidR="0053329D" w:rsidRDefault="0053329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w:t>
      </w:r>
      <w:r w:rsidR="00D73793">
        <w:rPr>
          <w:rFonts w:ascii="Arial Narrow" w:hAnsi="Arial Narrow"/>
          <w:sz w:val="22"/>
          <w:szCs w:val="22"/>
        </w:rPr>
        <w:t>š</w:t>
      </w:r>
      <w:r>
        <w:rPr>
          <w:rFonts w:ascii="Arial Narrow" w:hAnsi="Arial Narrow"/>
          <w:sz w:val="22"/>
          <w:szCs w:val="22"/>
        </w:rPr>
        <w:t xml:space="preserve"> </w:t>
      </w:r>
      <w:r w:rsidR="00D73793">
        <w:rPr>
          <w:rFonts w:ascii="Arial Narrow" w:hAnsi="Arial Narrow"/>
          <w:sz w:val="22"/>
          <w:szCs w:val="22"/>
        </w:rPr>
        <w:t xml:space="preserve">norāda, ka labākais ceļš uz rezultātu ir diskusija. </w:t>
      </w:r>
      <w:r>
        <w:rPr>
          <w:rFonts w:ascii="Arial Narrow" w:hAnsi="Arial Narrow"/>
          <w:sz w:val="22"/>
          <w:szCs w:val="22"/>
        </w:rPr>
        <w:t xml:space="preserve"> </w:t>
      </w:r>
    </w:p>
    <w:p w14:paraId="1B1469B4" w14:textId="1FF4E541" w:rsidR="0053329D" w:rsidRDefault="0053329D" w:rsidP="007D2AB0">
      <w:pPr>
        <w:widowControl w:val="0"/>
        <w:autoSpaceDE w:val="0"/>
        <w:autoSpaceDN w:val="0"/>
        <w:adjustRightInd w:val="0"/>
        <w:jc w:val="both"/>
        <w:rPr>
          <w:rFonts w:ascii="Arial Narrow" w:hAnsi="Arial Narrow"/>
          <w:sz w:val="22"/>
          <w:szCs w:val="22"/>
        </w:rPr>
      </w:pPr>
    </w:p>
    <w:p w14:paraId="3F1D99DA" w14:textId="67EF6EC2" w:rsidR="00D73793" w:rsidRDefault="00D7379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 mēģinot skaidrot kas ir vīzija, pauž, ka tas nav domāts kā detalizēts ie</w:t>
      </w:r>
      <w:r w:rsidR="00AA30EE">
        <w:rPr>
          <w:rFonts w:ascii="Arial Narrow" w:hAnsi="Arial Narrow"/>
          <w:sz w:val="22"/>
          <w:szCs w:val="22"/>
        </w:rPr>
        <w:t xml:space="preserve">robežojums nākotnei, bet gan veids kā nokomunicēt nākotnes redzējumu sabiedrībai, telpiski sinhronizējot attīstību, lai būtu redzamas kopsakarības. Šāds materiāls arī palīdzētu parādīt NKMP kā iecere respektēs blakus esošo Ķīpsalas ansambli un nav svarīgi zināt kas atradīsies ēkā. Plānojot urbāno projektu, notiek maksimālo parametru testēšana. Parametru vizualizēšana ir normāls process. Uzsver, ka arī pati universitāte </w:t>
      </w:r>
      <w:r w:rsidR="00FC3C3B">
        <w:rPr>
          <w:rFonts w:ascii="Arial Narrow" w:hAnsi="Arial Narrow"/>
          <w:sz w:val="22"/>
          <w:szCs w:val="22"/>
        </w:rPr>
        <w:t>iegūs</w:t>
      </w:r>
      <w:r w:rsidR="00AA30EE">
        <w:rPr>
          <w:rFonts w:ascii="Arial Narrow" w:hAnsi="Arial Narrow"/>
          <w:sz w:val="22"/>
          <w:szCs w:val="22"/>
        </w:rPr>
        <w:t xml:space="preserve"> no vīzijas, pat ja tā laika gaitā mainās, tā ir ceļa karte, kas sakārto lietas. </w:t>
      </w:r>
      <w:r w:rsidR="00FC3C3B">
        <w:rPr>
          <w:rFonts w:ascii="Arial Narrow" w:hAnsi="Arial Narrow"/>
          <w:sz w:val="22"/>
          <w:szCs w:val="22"/>
        </w:rPr>
        <w:t>Izņēmumi ir vienmēr, laiks ievieš korekcijas, be</w:t>
      </w:r>
      <w:r w:rsidR="00050D97">
        <w:rPr>
          <w:rFonts w:ascii="Arial Narrow" w:hAnsi="Arial Narrow"/>
          <w:sz w:val="22"/>
          <w:szCs w:val="22"/>
        </w:rPr>
        <w:t>t vīzija būs ceļa karte visiem</w:t>
      </w:r>
      <w:r w:rsidR="005C08EB">
        <w:rPr>
          <w:rFonts w:ascii="Arial Narrow" w:hAnsi="Arial Narrow"/>
          <w:sz w:val="22"/>
          <w:szCs w:val="22"/>
        </w:rPr>
        <w:t>, kas rādītu kurp RTU iet.</w:t>
      </w:r>
    </w:p>
    <w:p w14:paraId="2ABC9554" w14:textId="77777777" w:rsidR="00D73793" w:rsidRDefault="00D73793" w:rsidP="007D2AB0">
      <w:pPr>
        <w:widowControl w:val="0"/>
        <w:autoSpaceDE w:val="0"/>
        <w:autoSpaceDN w:val="0"/>
        <w:adjustRightInd w:val="0"/>
        <w:jc w:val="both"/>
        <w:rPr>
          <w:rFonts w:ascii="Arial Narrow" w:hAnsi="Arial Narrow"/>
          <w:sz w:val="22"/>
          <w:szCs w:val="22"/>
        </w:rPr>
      </w:pPr>
    </w:p>
    <w:p w14:paraId="110BC203" w14:textId="3DE493F9" w:rsidR="0053329D" w:rsidRDefault="00FC3C3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 </w:t>
      </w:r>
      <w:proofErr w:type="spellStart"/>
      <w:r>
        <w:rPr>
          <w:rFonts w:ascii="Arial Narrow" w:hAnsi="Arial Narrow"/>
          <w:sz w:val="22"/>
          <w:szCs w:val="22"/>
        </w:rPr>
        <w:t>Juhna</w:t>
      </w:r>
      <w:proofErr w:type="spellEnd"/>
      <w:r>
        <w:rPr>
          <w:rFonts w:ascii="Arial Narrow" w:hAnsi="Arial Narrow"/>
          <w:sz w:val="22"/>
          <w:szCs w:val="22"/>
        </w:rPr>
        <w:t xml:space="preserve"> norāda, ka RTU iet zaļās Ķīpsalas virzienā</w:t>
      </w:r>
      <w:r w:rsidR="00306D0E">
        <w:rPr>
          <w:rFonts w:ascii="Arial Narrow" w:hAnsi="Arial Narrow"/>
          <w:sz w:val="22"/>
          <w:szCs w:val="22"/>
        </w:rPr>
        <w:t xml:space="preserve"> – investīciju plāns ir saskaņots pieciem gadiem. Atkārto, ka vīzija ir zaļa teritorija un tas ir galvenais uzstādījums. Norāda, ka vīzija ir komunicēta un vaicā cik detalizētai tai jābūt.</w:t>
      </w:r>
    </w:p>
    <w:p w14:paraId="646442FF" w14:textId="72894A72" w:rsidR="0053329D" w:rsidRDefault="0053329D" w:rsidP="007D2AB0">
      <w:pPr>
        <w:widowControl w:val="0"/>
        <w:autoSpaceDE w:val="0"/>
        <w:autoSpaceDN w:val="0"/>
        <w:adjustRightInd w:val="0"/>
        <w:jc w:val="both"/>
        <w:rPr>
          <w:rFonts w:ascii="Arial Narrow" w:hAnsi="Arial Narrow"/>
          <w:sz w:val="22"/>
          <w:szCs w:val="22"/>
        </w:rPr>
      </w:pPr>
    </w:p>
    <w:p w14:paraId="17F9E2A4" w14:textId="2F1EAC4E" w:rsidR="00306D0E" w:rsidRDefault="00306D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norāda, ka līdzīgs materiāls </w:t>
      </w:r>
      <w:r w:rsidR="007F4D2F">
        <w:rPr>
          <w:rFonts w:ascii="Arial Narrow" w:hAnsi="Arial Narrow"/>
          <w:sz w:val="22"/>
          <w:szCs w:val="22"/>
        </w:rPr>
        <w:t xml:space="preserve">šodien redzētajam </w:t>
      </w:r>
      <w:r>
        <w:rPr>
          <w:rFonts w:ascii="Arial Narrow" w:hAnsi="Arial Narrow"/>
          <w:sz w:val="22"/>
          <w:szCs w:val="22"/>
        </w:rPr>
        <w:t>RVC SAP skatīts pirms diviem gadiem</w:t>
      </w:r>
      <w:r w:rsidR="002134BE">
        <w:rPr>
          <w:rFonts w:ascii="Arial Narrow" w:hAnsi="Arial Narrow"/>
          <w:sz w:val="22"/>
          <w:szCs w:val="22"/>
        </w:rPr>
        <w:t xml:space="preserve"> un</w:t>
      </w:r>
      <w:r w:rsidR="00AE1DC7">
        <w:rPr>
          <w:rFonts w:ascii="Arial Narrow" w:hAnsi="Arial Narrow"/>
          <w:sz w:val="22"/>
          <w:szCs w:val="22"/>
        </w:rPr>
        <w:t xml:space="preserve"> arī toreiz</w:t>
      </w:r>
      <w:r w:rsidR="002134BE">
        <w:rPr>
          <w:rFonts w:ascii="Arial Narrow" w:hAnsi="Arial Narrow"/>
          <w:sz w:val="22"/>
          <w:szCs w:val="22"/>
        </w:rPr>
        <w:t xml:space="preserve"> padome lūdza vīziju,</w:t>
      </w:r>
      <w:r>
        <w:rPr>
          <w:rFonts w:ascii="Arial Narrow" w:hAnsi="Arial Narrow"/>
          <w:sz w:val="22"/>
          <w:szCs w:val="22"/>
        </w:rPr>
        <w:t xml:space="preserve"> bet pašlaik </w:t>
      </w:r>
      <w:r w:rsidR="002134BE">
        <w:rPr>
          <w:rFonts w:ascii="Arial Narrow" w:hAnsi="Arial Narrow"/>
          <w:sz w:val="22"/>
          <w:szCs w:val="22"/>
        </w:rPr>
        <w:t>radusies tieši tāda pati situācija</w:t>
      </w:r>
      <w:r>
        <w:rPr>
          <w:rFonts w:ascii="Arial Narrow" w:hAnsi="Arial Narrow"/>
          <w:sz w:val="22"/>
          <w:szCs w:val="22"/>
        </w:rPr>
        <w:t>, kas apliecina savstarpēju nesapratni. Skaidro, ka vīzija ir vizuāls materiāls un norāda, ka SIA “Metrum” izstrādātajā 3D modelī [tas redzams uz ekrāna] jau ir iestrādnes vīzijai, bet tas vēl nav pietiekami uzverams. Norāda, ka materiāli, lai izveidotu vīziju, jau ir pieejami, tikai tos vajag savietot telpiski.</w:t>
      </w:r>
    </w:p>
    <w:p w14:paraId="13DAFB76" w14:textId="31D909E8" w:rsidR="00D40288" w:rsidRDefault="00D40288" w:rsidP="007D2AB0">
      <w:pPr>
        <w:widowControl w:val="0"/>
        <w:autoSpaceDE w:val="0"/>
        <w:autoSpaceDN w:val="0"/>
        <w:adjustRightInd w:val="0"/>
        <w:jc w:val="both"/>
        <w:rPr>
          <w:rFonts w:ascii="Arial Narrow" w:hAnsi="Arial Narrow"/>
          <w:sz w:val="22"/>
          <w:szCs w:val="22"/>
        </w:rPr>
      </w:pPr>
    </w:p>
    <w:p w14:paraId="6E5DDE79" w14:textId="1EDFB4C2" w:rsidR="00306D0E" w:rsidRDefault="00306D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papildina, ka ar vīziju domāta pilsētbūvniecības tēla reprezentācija bez detalizācijas – telpiskais izvietojums.</w:t>
      </w:r>
    </w:p>
    <w:p w14:paraId="7FDA2D22" w14:textId="77777777" w:rsidR="00306D0E" w:rsidRDefault="00306D0E" w:rsidP="007D2AB0">
      <w:pPr>
        <w:widowControl w:val="0"/>
        <w:autoSpaceDE w:val="0"/>
        <w:autoSpaceDN w:val="0"/>
        <w:adjustRightInd w:val="0"/>
        <w:jc w:val="both"/>
        <w:rPr>
          <w:rFonts w:ascii="Arial Narrow" w:hAnsi="Arial Narrow"/>
          <w:sz w:val="22"/>
          <w:szCs w:val="22"/>
        </w:rPr>
      </w:pPr>
    </w:p>
    <w:p w14:paraId="0187C34D" w14:textId="09C181F4" w:rsidR="00D40288" w:rsidRPr="00306D0E" w:rsidRDefault="00244CF6" w:rsidP="007D2AB0">
      <w:pPr>
        <w:widowControl w:val="0"/>
        <w:autoSpaceDE w:val="0"/>
        <w:autoSpaceDN w:val="0"/>
        <w:adjustRightInd w:val="0"/>
        <w:jc w:val="both"/>
        <w:rPr>
          <w:rFonts w:ascii="Arial Narrow" w:hAnsi="Arial Narrow"/>
          <w:sz w:val="22"/>
          <w:szCs w:val="22"/>
        </w:rPr>
      </w:pPr>
      <w:r w:rsidRPr="00F37602">
        <w:rPr>
          <w:rFonts w:ascii="Arial Narrow" w:hAnsi="Arial Narrow"/>
          <w:sz w:val="22"/>
          <w:szCs w:val="22"/>
        </w:rPr>
        <w:t>P. Ratas salīdzina vīziju ar</w:t>
      </w:r>
      <w:r w:rsidR="00306D0E" w:rsidRPr="00F37602">
        <w:rPr>
          <w:rFonts w:ascii="Arial Narrow" w:hAnsi="Arial Narrow"/>
          <w:sz w:val="22"/>
          <w:szCs w:val="22"/>
        </w:rPr>
        <w:t xml:space="preserve"> vides </w:t>
      </w:r>
      <w:proofErr w:type="spellStart"/>
      <w:r w:rsidR="00306D0E" w:rsidRPr="00F37602">
        <w:rPr>
          <w:rFonts w:ascii="Arial Narrow" w:hAnsi="Arial Narrow"/>
          <w:i/>
          <w:sz w:val="22"/>
          <w:szCs w:val="22"/>
        </w:rPr>
        <w:t>masterplānu</w:t>
      </w:r>
      <w:proofErr w:type="spellEnd"/>
      <w:r w:rsidR="00306D0E" w:rsidRPr="00F37602">
        <w:rPr>
          <w:rFonts w:ascii="Arial Narrow" w:hAnsi="Arial Narrow"/>
          <w:sz w:val="22"/>
          <w:szCs w:val="22"/>
        </w:rPr>
        <w:t xml:space="preserve">, </w:t>
      </w:r>
      <w:r w:rsidRPr="00F37602">
        <w:rPr>
          <w:rFonts w:ascii="Arial Narrow" w:hAnsi="Arial Narrow"/>
          <w:sz w:val="22"/>
          <w:szCs w:val="22"/>
        </w:rPr>
        <w:t xml:space="preserve">telpisku reprezentāciju, kas dod nojausmu kā organizēti </w:t>
      </w:r>
      <w:r w:rsidRPr="00F37602">
        <w:rPr>
          <w:rFonts w:ascii="Arial Narrow" w:hAnsi="Arial Narrow"/>
          <w:sz w:val="22"/>
          <w:szCs w:val="22"/>
        </w:rPr>
        <w:lastRenderedPageBreak/>
        <w:t xml:space="preserve">korpusi, kur būs stāvvietas, kā tiks organizēta mobilitāte, </w:t>
      </w:r>
      <w:r w:rsidR="00306D0E" w:rsidRPr="00F37602">
        <w:rPr>
          <w:rFonts w:ascii="Arial Narrow" w:hAnsi="Arial Narrow"/>
          <w:sz w:val="22"/>
          <w:szCs w:val="22"/>
        </w:rPr>
        <w:t>tikai abstraktākā veidā. Ar šādu plānu, pat ja nav konkrētības, rodas skaidrība par jautājumiem un iedzīvotājiem tas palī</w:t>
      </w:r>
      <w:r w:rsidRPr="00F37602">
        <w:rPr>
          <w:rFonts w:ascii="Arial Narrow" w:hAnsi="Arial Narrow"/>
          <w:sz w:val="22"/>
          <w:szCs w:val="22"/>
        </w:rPr>
        <w:t>dzēs uztvert situāciju, kā arī varēs pierādīt, ka izpildās NKMP nosacījumi, citādi var nonākt strupceļā.</w:t>
      </w:r>
      <w:r>
        <w:rPr>
          <w:rFonts w:ascii="Arial Narrow" w:hAnsi="Arial Narrow"/>
          <w:sz w:val="22"/>
          <w:szCs w:val="22"/>
        </w:rPr>
        <w:t xml:space="preserve"> </w:t>
      </w:r>
    </w:p>
    <w:p w14:paraId="27C6FE01" w14:textId="73DE603C" w:rsidR="00D40288" w:rsidRDefault="00D40288" w:rsidP="007D2AB0">
      <w:pPr>
        <w:widowControl w:val="0"/>
        <w:autoSpaceDE w:val="0"/>
        <w:autoSpaceDN w:val="0"/>
        <w:adjustRightInd w:val="0"/>
        <w:jc w:val="both"/>
        <w:rPr>
          <w:rFonts w:ascii="Arial Narrow" w:hAnsi="Arial Narrow"/>
          <w:sz w:val="22"/>
          <w:szCs w:val="22"/>
        </w:rPr>
      </w:pPr>
    </w:p>
    <w:p w14:paraId="351ED529" w14:textId="23044D58" w:rsidR="00D40288" w:rsidRDefault="00306D0E"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dalās, ka biji</w:t>
      </w:r>
      <w:r w:rsidR="00F37602">
        <w:rPr>
          <w:rFonts w:ascii="Arial Narrow" w:hAnsi="Arial Narrow"/>
          <w:sz w:val="22"/>
          <w:szCs w:val="22"/>
        </w:rPr>
        <w:t xml:space="preserve">s daudzās universitātēs Rietumeiropā un skaidro, ka </w:t>
      </w:r>
      <w:r>
        <w:rPr>
          <w:rFonts w:ascii="Arial Narrow" w:hAnsi="Arial Narrow"/>
          <w:sz w:val="22"/>
          <w:szCs w:val="22"/>
        </w:rPr>
        <w:t>vēsturisk</w:t>
      </w:r>
      <w:r w:rsidR="00F37602">
        <w:rPr>
          <w:rFonts w:ascii="Arial Narrow" w:hAnsi="Arial Narrow"/>
          <w:sz w:val="22"/>
          <w:szCs w:val="22"/>
        </w:rPr>
        <w:t>o universitāšu kompleksu palielināšanās ir ierasta prakse</w:t>
      </w:r>
      <w:r>
        <w:rPr>
          <w:rFonts w:ascii="Arial Narrow" w:hAnsi="Arial Narrow"/>
          <w:sz w:val="22"/>
          <w:szCs w:val="22"/>
        </w:rPr>
        <w:t xml:space="preserve">. Izklāsta, ka universitātēm ir lielas prasības un </w:t>
      </w:r>
      <w:r w:rsidR="00F37602">
        <w:rPr>
          <w:rFonts w:ascii="Arial Narrow" w:hAnsi="Arial Narrow"/>
          <w:sz w:val="22"/>
          <w:szCs w:val="22"/>
        </w:rPr>
        <w:t xml:space="preserve">ir </w:t>
      </w:r>
      <w:r>
        <w:rPr>
          <w:rFonts w:ascii="Arial Narrow" w:hAnsi="Arial Narrow"/>
          <w:sz w:val="22"/>
          <w:szCs w:val="22"/>
        </w:rPr>
        <w:t>daudz piemēru, kur vēsturiskos kompleksus papildina modernā arhitektūra, lieli apjomi un parasti tiek radīta aptuvenā vīzija, ko sabiedrība pieņem un tālāk tiek veidota detalizācija.</w:t>
      </w:r>
    </w:p>
    <w:p w14:paraId="7FF3B5A6" w14:textId="5234BAC3" w:rsidR="00CB645C" w:rsidRDefault="00CB645C" w:rsidP="007D2AB0">
      <w:pPr>
        <w:widowControl w:val="0"/>
        <w:autoSpaceDE w:val="0"/>
        <w:autoSpaceDN w:val="0"/>
        <w:adjustRightInd w:val="0"/>
        <w:jc w:val="both"/>
        <w:rPr>
          <w:rFonts w:ascii="Arial Narrow" w:hAnsi="Arial Narrow"/>
          <w:sz w:val="22"/>
          <w:szCs w:val="22"/>
        </w:rPr>
      </w:pPr>
    </w:p>
    <w:p w14:paraId="4BEDA25B" w14:textId="580A0D53" w:rsidR="00CB645C"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M. Kalvāne pauž, ka viens no aspektiem, kas uztrauc sabiedrību, saistāms ar izstāžu zāli un norāda, ka tas tik pat labi nemaz nav RTU jautājums, jo tas arī traucē RTU.</w:t>
      </w:r>
    </w:p>
    <w:p w14:paraId="1E737044" w14:textId="49497458" w:rsidR="00CB645C" w:rsidRDefault="00CB645C" w:rsidP="007D2AB0">
      <w:pPr>
        <w:widowControl w:val="0"/>
        <w:autoSpaceDE w:val="0"/>
        <w:autoSpaceDN w:val="0"/>
        <w:adjustRightInd w:val="0"/>
        <w:jc w:val="both"/>
        <w:rPr>
          <w:rFonts w:ascii="Arial Narrow" w:hAnsi="Arial Narrow"/>
          <w:sz w:val="22"/>
          <w:szCs w:val="22"/>
        </w:rPr>
      </w:pPr>
    </w:p>
    <w:p w14:paraId="366A3BA1" w14:textId="08A33A3F" w:rsidR="00CB645C"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 norāda, ka vīzijā varētu rādīt, ka izstāžu zāles tur vairs nebūs, tad cilvēki redzēs citu nākotni un reaģēs citādāk.</w:t>
      </w:r>
    </w:p>
    <w:p w14:paraId="78FE2DE4" w14:textId="38125D91" w:rsidR="00681D2A" w:rsidRDefault="00681D2A" w:rsidP="007D2AB0">
      <w:pPr>
        <w:widowControl w:val="0"/>
        <w:autoSpaceDE w:val="0"/>
        <w:autoSpaceDN w:val="0"/>
        <w:adjustRightInd w:val="0"/>
        <w:jc w:val="both"/>
        <w:rPr>
          <w:rFonts w:ascii="Arial Narrow" w:hAnsi="Arial Narrow"/>
          <w:sz w:val="22"/>
          <w:szCs w:val="22"/>
        </w:rPr>
      </w:pPr>
    </w:p>
    <w:p w14:paraId="339C635C" w14:textId="2E95922F" w:rsidR="00681D2A"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noslēgt diskusijas, secinot, ka lokālplānojuma papildināšana ar vīziju varētu būt izejas ceļš.</w:t>
      </w:r>
    </w:p>
    <w:p w14:paraId="4552413C" w14:textId="24C9811D" w:rsidR="00681D2A" w:rsidRDefault="00681D2A" w:rsidP="007D2AB0">
      <w:pPr>
        <w:widowControl w:val="0"/>
        <w:autoSpaceDE w:val="0"/>
        <w:autoSpaceDN w:val="0"/>
        <w:adjustRightInd w:val="0"/>
        <w:jc w:val="both"/>
        <w:rPr>
          <w:rFonts w:ascii="Arial Narrow" w:hAnsi="Arial Narrow"/>
          <w:sz w:val="22"/>
          <w:szCs w:val="22"/>
        </w:rPr>
      </w:pPr>
    </w:p>
    <w:p w14:paraId="616B05B5" w14:textId="1C939AB9" w:rsidR="00681D2A"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piekrīt, ka tas palīdzētu veidot sapratni un uzlabotu komunikāciju, pat ja vīzija laika gaitā tiktu koriģēta.</w:t>
      </w:r>
    </w:p>
    <w:p w14:paraId="65A36157" w14:textId="41C56A68" w:rsidR="00681D2A" w:rsidRDefault="00681D2A" w:rsidP="007D2AB0">
      <w:pPr>
        <w:widowControl w:val="0"/>
        <w:autoSpaceDE w:val="0"/>
        <w:autoSpaceDN w:val="0"/>
        <w:adjustRightInd w:val="0"/>
        <w:jc w:val="both"/>
        <w:rPr>
          <w:rFonts w:ascii="Arial Narrow" w:hAnsi="Arial Narrow"/>
          <w:sz w:val="22"/>
          <w:szCs w:val="22"/>
        </w:rPr>
      </w:pPr>
    </w:p>
    <w:p w14:paraId="4D8FF96A" w14:textId="04979643" w:rsidR="00681D2A"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vēlas zināt, vai vīzijas pievienošana izpildītu NKMP izvirzītos nosacījumus.</w:t>
      </w:r>
    </w:p>
    <w:p w14:paraId="466C4B1A" w14:textId="660AA0E1" w:rsidR="00640FC1" w:rsidRDefault="00640FC1" w:rsidP="007D2AB0">
      <w:pPr>
        <w:widowControl w:val="0"/>
        <w:autoSpaceDE w:val="0"/>
        <w:autoSpaceDN w:val="0"/>
        <w:adjustRightInd w:val="0"/>
        <w:jc w:val="both"/>
        <w:rPr>
          <w:rFonts w:ascii="Arial Narrow" w:hAnsi="Arial Narrow"/>
          <w:sz w:val="22"/>
          <w:szCs w:val="22"/>
        </w:rPr>
      </w:pPr>
    </w:p>
    <w:p w14:paraId="40CAD492" w14:textId="26ACCC60" w:rsidR="00640FC1" w:rsidRDefault="00640FC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Aizsākas diskusija par vīzijas nozīmi un potenciālo vajadzību pēc jaunas </w:t>
      </w:r>
      <w:r w:rsidR="00F33D9E">
        <w:rPr>
          <w:rFonts w:ascii="Arial Narrow" w:hAnsi="Arial Narrow"/>
          <w:sz w:val="22"/>
          <w:szCs w:val="22"/>
        </w:rPr>
        <w:t xml:space="preserve">lokālplānojuma projekta </w:t>
      </w:r>
      <w:r>
        <w:rPr>
          <w:rFonts w:ascii="Arial Narrow" w:hAnsi="Arial Narrow"/>
          <w:sz w:val="22"/>
          <w:szCs w:val="22"/>
        </w:rPr>
        <w:t>redakcijas.</w:t>
      </w:r>
    </w:p>
    <w:p w14:paraId="4F3846CD" w14:textId="532887B0" w:rsidR="00243DFD" w:rsidRDefault="00243DFD" w:rsidP="007D2AB0">
      <w:pPr>
        <w:widowControl w:val="0"/>
        <w:autoSpaceDE w:val="0"/>
        <w:autoSpaceDN w:val="0"/>
        <w:adjustRightInd w:val="0"/>
        <w:jc w:val="both"/>
        <w:rPr>
          <w:rFonts w:ascii="Arial Narrow" w:hAnsi="Arial Narrow"/>
          <w:sz w:val="22"/>
          <w:szCs w:val="22"/>
        </w:rPr>
      </w:pPr>
    </w:p>
    <w:p w14:paraId="3E35EB48" w14:textId="222B5A7C" w:rsidR="00243DFD"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w:t>
      </w:r>
      <w:r w:rsidR="00640FC1">
        <w:rPr>
          <w:rFonts w:ascii="Arial Narrow" w:hAnsi="Arial Narrow"/>
          <w:sz w:val="22"/>
          <w:szCs w:val="22"/>
        </w:rPr>
        <w:t xml:space="preserve">, saistībā ar NKMP izvirzītajiem </w:t>
      </w:r>
      <w:r w:rsidR="00325491">
        <w:rPr>
          <w:rFonts w:ascii="Arial Narrow" w:hAnsi="Arial Narrow"/>
          <w:sz w:val="22"/>
          <w:szCs w:val="22"/>
        </w:rPr>
        <w:t>nosacījumiem</w:t>
      </w:r>
      <w:r w:rsidR="00640FC1">
        <w:rPr>
          <w:rFonts w:ascii="Arial Narrow" w:hAnsi="Arial Narrow"/>
          <w:sz w:val="22"/>
          <w:szCs w:val="22"/>
        </w:rPr>
        <w:t>,</w:t>
      </w:r>
      <w:r>
        <w:rPr>
          <w:rFonts w:ascii="Arial Narrow" w:hAnsi="Arial Narrow"/>
          <w:sz w:val="22"/>
          <w:szCs w:val="22"/>
        </w:rPr>
        <w:t xml:space="preserve"> skaidro, ka tas nav jautājums ko atrisinātu vīzija vai jauna lokālplānojuma redakcija un atkārto, ka nosacījumos NKMP norādīja savas bažas un, ja pašvaldība redz, ka tās nav pamatotas, tad </w:t>
      </w:r>
      <w:r w:rsidR="00640FC1">
        <w:rPr>
          <w:rFonts w:ascii="Arial Narrow" w:hAnsi="Arial Narrow"/>
          <w:sz w:val="22"/>
          <w:szCs w:val="22"/>
        </w:rPr>
        <w:t xml:space="preserve">pašvaldībai ir tiesības lokālplānojumu saskaņot esošajā veidā. </w:t>
      </w:r>
      <w:r w:rsidR="00B93CE2">
        <w:rPr>
          <w:rFonts w:ascii="Arial Narrow" w:hAnsi="Arial Narrow"/>
          <w:sz w:val="22"/>
          <w:szCs w:val="22"/>
        </w:rPr>
        <w:t xml:space="preserve">Norāda, ka klātesošie acīmredzami ir vienisprātis, ka vīzija noderētu. </w:t>
      </w:r>
    </w:p>
    <w:p w14:paraId="574501A0" w14:textId="070BB833" w:rsidR="00243DFD" w:rsidRDefault="00243DFD" w:rsidP="007D2AB0">
      <w:pPr>
        <w:widowControl w:val="0"/>
        <w:autoSpaceDE w:val="0"/>
        <w:autoSpaceDN w:val="0"/>
        <w:adjustRightInd w:val="0"/>
        <w:jc w:val="both"/>
        <w:rPr>
          <w:rFonts w:ascii="Arial Narrow" w:hAnsi="Arial Narrow"/>
          <w:sz w:val="22"/>
          <w:szCs w:val="22"/>
        </w:rPr>
      </w:pPr>
    </w:p>
    <w:p w14:paraId="4ECDADDD" w14:textId="19BD1E6E" w:rsidR="00243DFD" w:rsidRDefault="00B93CE2"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secināts, ka vīzija būtu kā esošā materiāla papildinājums, kas palīdzētu virzīties uz </w:t>
      </w:r>
      <w:r w:rsidR="00EE6117">
        <w:rPr>
          <w:rFonts w:ascii="Arial Narrow" w:hAnsi="Arial Narrow"/>
          <w:sz w:val="22"/>
          <w:szCs w:val="22"/>
        </w:rPr>
        <w:t>saskaņojumu.</w:t>
      </w:r>
    </w:p>
    <w:p w14:paraId="0CA7C93B" w14:textId="798DCE6D" w:rsidR="00243DFD" w:rsidRDefault="00243DFD" w:rsidP="007D2AB0">
      <w:pPr>
        <w:widowControl w:val="0"/>
        <w:autoSpaceDE w:val="0"/>
        <w:autoSpaceDN w:val="0"/>
        <w:adjustRightInd w:val="0"/>
        <w:jc w:val="both"/>
        <w:rPr>
          <w:rFonts w:ascii="Arial Narrow" w:hAnsi="Arial Narrow"/>
          <w:sz w:val="22"/>
          <w:szCs w:val="22"/>
        </w:rPr>
      </w:pPr>
    </w:p>
    <w:p w14:paraId="5035159F" w14:textId="18D60650" w:rsidR="00243DFD" w:rsidRDefault="00681D2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G. Vilsons lūdz precizēt kas tiek domāts ar vārdu “vīzija”.</w:t>
      </w:r>
    </w:p>
    <w:p w14:paraId="42366E72" w14:textId="0C7AB225" w:rsidR="00243DFD" w:rsidRDefault="00243DFD" w:rsidP="007D2AB0">
      <w:pPr>
        <w:widowControl w:val="0"/>
        <w:autoSpaceDE w:val="0"/>
        <w:autoSpaceDN w:val="0"/>
        <w:adjustRightInd w:val="0"/>
        <w:jc w:val="both"/>
        <w:rPr>
          <w:rFonts w:ascii="Arial Narrow" w:hAnsi="Arial Narrow"/>
          <w:sz w:val="22"/>
          <w:szCs w:val="22"/>
        </w:rPr>
      </w:pPr>
    </w:p>
    <w:p w14:paraId="5A10F5CE" w14:textId="4CF0B48C" w:rsidR="00243DFD" w:rsidRDefault="00D6439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243DFD">
        <w:rPr>
          <w:rFonts w:ascii="Arial Narrow" w:hAnsi="Arial Narrow"/>
          <w:sz w:val="22"/>
          <w:szCs w:val="22"/>
        </w:rPr>
        <w:t xml:space="preserve">Brūzis </w:t>
      </w:r>
      <w:r>
        <w:rPr>
          <w:rFonts w:ascii="Arial Narrow" w:hAnsi="Arial Narrow"/>
          <w:sz w:val="22"/>
          <w:szCs w:val="22"/>
        </w:rPr>
        <w:t xml:space="preserve">skaidro, ka tas ietver funkciju izkārtojuma un kompozīcijas ass iezīmējumu. </w:t>
      </w:r>
    </w:p>
    <w:p w14:paraId="193A6B68" w14:textId="1D614334" w:rsidR="00243DFD" w:rsidRDefault="00243DFD" w:rsidP="007D2AB0">
      <w:pPr>
        <w:widowControl w:val="0"/>
        <w:autoSpaceDE w:val="0"/>
        <w:autoSpaceDN w:val="0"/>
        <w:adjustRightInd w:val="0"/>
        <w:jc w:val="both"/>
        <w:rPr>
          <w:rFonts w:ascii="Arial Narrow" w:hAnsi="Arial Narrow"/>
          <w:sz w:val="22"/>
          <w:szCs w:val="22"/>
        </w:rPr>
      </w:pPr>
    </w:p>
    <w:p w14:paraId="375BEC98" w14:textId="5CBD4B94" w:rsidR="00243DFD" w:rsidRDefault="00D6439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piemetina, ka tas ir modelis, kurā tiek ielikti</w:t>
      </w:r>
      <w:r w:rsidR="00243DFD">
        <w:rPr>
          <w:rFonts w:ascii="Arial Narrow" w:hAnsi="Arial Narrow"/>
          <w:sz w:val="22"/>
          <w:szCs w:val="22"/>
        </w:rPr>
        <w:t xml:space="preserve"> lokālplānojumā paredzētie telpiskie skaitļi</w:t>
      </w:r>
      <w:r>
        <w:rPr>
          <w:rFonts w:ascii="Arial Narrow" w:hAnsi="Arial Narrow"/>
          <w:sz w:val="22"/>
          <w:szCs w:val="22"/>
        </w:rPr>
        <w:t>.</w:t>
      </w:r>
    </w:p>
    <w:p w14:paraId="644275C3" w14:textId="63D07C52" w:rsidR="00243DFD" w:rsidRDefault="00243DFD" w:rsidP="007D2AB0">
      <w:pPr>
        <w:widowControl w:val="0"/>
        <w:autoSpaceDE w:val="0"/>
        <w:autoSpaceDN w:val="0"/>
        <w:adjustRightInd w:val="0"/>
        <w:jc w:val="both"/>
        <w:rPr>
          <w:rFonts w:ascii="Arial Narrow" w:hAnsi="Arial Narrow"/>
          <w:sz w:val="22"/>
          <w:szCs w:val="22"/>
        </w:rPr>
      </w:pPr>
    </w:p>
    <w:p w14:paraId="23794EAC" w14:textId="075F313F" w:rsidR="00D6439B" w:rsidRDefault="00D6439B"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w:t>
      </w:r>
      <w:r w:rsidR="00243DFD">
        <w:rPr>
          <w:rFonts w:ascii="Arial Narrow" w:hAnsi="Arial Narrow"/>
          <w:sz w:val="22"/>
          <w:szCs w:val="22"/>
        </w:rPr>
        <w:t xml:space="preserve">Ratas </w:t>
      </w:r>
      <w:r>
        <w:rPr>
          <w:rFonts w:ascii="Arial Narrow" w:hAnsi="Arial Narrow"/>
          <w:sz w:val="22"/>
          <w:szCs w:val="22"/>
        </w:rPr>
        <w:t xml:space="preserve">izklāsta, ka </w:t>
      </w:r>
      <w:proofErr w:type="spellStart"/>
      <w:r>
        <w:rPr>
          <w:rFonts w:ascii="Arial Narrow" w:hAnsi="Arial Narrow"/>
          <w:sz w:val="22"/>
          <w:szCs w:val="22"/>
        </w:rPr>
        <w:t>urbānajā</w:t>
      </w:r>
      <w:proofErr w:type="spellEnd"/>
      <w:r>
        <w:rPr>
          <w:rFonts w:ascii="Arial Narrow" w:hAnsi="Arial Narrow"/>
          <w:sz w:val="22"/>
          <w:szCs w:val="22"/>
        </w:rPr>
        <w:t xml:space="preserve"> plānošanā esot divu veidu dokumenti. Vieni no tiem ir tāda kā parametru nodemonstrēšana, lai varētu redzēt kā apbūve pie šiem parametriem varētu izkārtoties, tajos jāatspoguļo 100% maksimums. Parametriem ir jābūt korelācijai ar vīziju un tas veido tādu kā universitātes </w:t>
      </w:r>
      <w:proofErr w:type="spellStart"/>
      <w:r w:rsidRPr="00D6439B">
        <w:rPr>
          <w:rFonts w:ascii="Arial Narrow" w:hAnsi="Arial Narrow"/>
          <w:i/>
          <w:sz w:val="22"/>
          <w:szCs w:val="22"/>
        </w:rPr>
        <w:t>masterplānu</w:t>
      </w:r>
      <w:proofErr w:type="spellEnd"/>
      <w:r>
        <w:rPr>
          <w:rFonts w:ascii="Arial Narrow" w:hAnsi="Arial Narrow"/>
          <w:sz w:val="22"/>
          <w:szCs w:val="22"/>
        </w:rPr>
        <w:t>. Pauž, ka arī LU pie tāda strādā un saskar</w:t>
      </w:r>
      <w:r w:rsidR="00F33D9E">
        <w:rPr>
          <w:rFonts w:ascii="Arial Narrow" w:hAnsi="Arial Narrow"/>
          <w:sz w:val="22"/>
          <w:szCs w:val="22"/>
        </w:rPr>
        <w:t>a</w:t>
      </w:r>
      <w:r>
        <w:rPr>
          <w:rFonts w:ascii="Arial Narrow" w:hAnsi="Arial Narrow"/>
          <w:sz w:val="22"/>
          <w:szCs w:val="22"/>
        </w:rPr>
        <w:t>s ar izaicinājumiem un arī RTU vajadzētu nākotnes redzējumu un šis redzējums ir tas, kas dod pamatus izmaiņām parametros, jo pamato kāpēc vajag kaut ko mainīt.</w:t>
      </w:r>
    </w:p>
    <w:p w14:paraId="29CA4134" w14:textId="77D9E5A3" w:rsidR="00AC40C8" w:rsidRDefault="00AC40C8" w:rsidP="007D2AB0">
      <w:pPr>
        <w:widowControl w:val="0"/>
        <w:autoSpaceDE w:val="0"/>
        <w:autoSpaceDN w:val="0"/>
        <w:adjustRightInd w:val="0"/>
        <w:jc w:val="both"/>
        <w:rPr>
          <w:rFonts w:ascii="Arial Narrow" w:hAnsi="Arial Narrow"/>
          <w:sz w:val="22"/>
          <w:szCs w:val="22"/>
        </w:rPr>
      </w:pPr>
    </w:p>
    <w:p w14:paraId="6596E940" w14:textId="77777777" w:rsidR="00F33D9E" w:rsidRDefault="00F33D9E" w:rsidP="00F33D9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ka balsojumā par vīziju atturēsies, jo līdz šim lokālplānojuma projekta izskatīšanā padomē par vīziju ir runāts, tomēr ir </w:t>
      </w:r>
      <w:r w:rsidRPr="00BC3632">
        <w:rPr>
          <w:rFonts w:ascii="Arial Narrow" w:hAnsi="Arial Narrow"/>
          <w:sz w:val="22"/>
          <w:szCs w:val="22"/>
        </w:rPr>
        <w:t>atbalst</w:t>
      </w:r>
      <w:r>
        <w:rPr>
          <w:rFonts w:ascii="Arial Narrow" w:hAnsi="Arial Narrow"/>
          <w:sz w:val="22"/>
          <w:szCs w:val="22"/>
        </w:rPr>
        <w:t>īta</w:t>
      </w:r>
      <w:r w:rsidRPr="00BC3632">
        <w:rPr>
          <w:rFonts w:ascii="Arial Narrow" w:hAnsi="Arial Narrow"/>
          <w:sz w:val="22"/>
          <w:szCs w:val="22"/>
        </w:rPr>
        <w:t xml:space="preserve"> redakcijas virzīb</w:t>
      </w:r>
      <w:r>
        <w:rPr>
          <w:rFonts w:ascii="Arial Narrow" w:hAnsi="Arial Narrow"/>
          <w:sz w:val="22"/>
          <w:szCs w:val="22"/>
        </w:rPr>
        <w:t>a</w:t>
      </w:r>
      <w:r w:rsidRPr="00BC3632">
        <w:rPr>
          <w:rFonts w:ascii="Arial Narrow" w:hAnsi="Arial Narrow"/>
          <w:sz w:val="22"/>
          <w:szCs w:val="22"/>
        </w:rPr>
        <w:t xml:space="preserve"> uz publisko apspriešanu</w:t>
      </w:r>
      <w:r>
        <w:rPr>
          <w:rFonts w:ascii="Arial Narrow" w:hAnsi="Arial Narrow"/>
          <w:sz w:val="22"/>
          <w:szCs w:val="22"/>
        </w:rPr>
        <w:t xml:space="preserve"> bez pievienotas vīzijas.</w:t>
      </w:r>
    </w:p>
    <w:p w14:paraId="6B773118" w14:textId="7B704BDB" w:rsidR="00243DFD" w:rsidRDefault="00243DFD" w:rsidP="007D2AB0">
      <w:pPr>
        <w:widowControl w:val="0"/>
        <w:autoSpaceDE w:val="0"/>
        <w:autoSpaceDN w:val="0"/>
        <w:adjustRightInd w:val="0"/>
        <w:jc w:val="both"/>
        <w:rPr>
          <w:rFonts w:ascii="Arial Narrow" w:hAnsi="Arial Narrow"/>
          <w:sz w:val="22"/>
          <w:szCs w:val="22"/>
        </w:rPr>
      </w:pPr>
    </w:p>
    <w:p w14:paraId="5CC2B619" w14:textId="752A99B3" w:rsidR="00243DFD" w:rsidRDefault="001D1B33"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Tiek pausts, ka arguments ir jau vairākkārtēji izteikts lūgums izveidot vīziju, tiek nolasīti iepriekšējo sēžu lēmumi.</w:t>
      </w:r>
    </w:p>
    <w:p w14:paraId="5F4AD66A" w14:textId="77777777" w:rsidR="00AC40C8" w:rsidRDefault="00AC40C8" w:rsidP="007D2AB0">
      <w:pPr>
        <w:widowControl w:val="0"/>
        <w:autoSpaceDE w:val="0"/>
        <w:autoSpaceDN w:val="0"/>
        <w:adjustRightInd w:val="0"/>
        <w:jc w:val="both"/>
        <w:rPr>
          <w:rFonts w:ascii="Arial Narrow" w:hAnsi="Arial Narrow"/>
          <w:sz w:val="22"/>
          <w:szCs w:val="22"/>
        </w:rPr>
      </w:pPr>
    </w:p>
    <w:p w14:paraId="219FFA0E" w14:textId="08A8E3E2" w:rsidR="007D2AB0" w:rsidRDefault="007D2AB0" w:rsidP="007D2AB0">
      <w:pPr>
        <w:widowControl w:val="0"/>
        <w:autoSpaceDE w:val="0"/>
        <w:autoSpaceDN w:val="0"/>
        <w:adjustRightInd w:val="0"/>
        <w:jc w:val="both"/>
        <w:rPr>
          <w:rFonts w:ascii="Arial Narrow" w:hAnsi="Arial Narrow"/>
          <w:sz w:val="22"/>
          <w:szCs w:val="22"/>
        </w:rPr>
      </w:pPr>
    </w:p>
    <w:p w14:paraId="1148A2E9" w14:textId="54C1BED6" w:rsidR="007D2AB0" w:rsidRDefault="007D2AB0" w:rsidP="007D2AB0">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514AF7">
        <w:rPr>
          <w:rFonts w:ascii="Arial Narrow" w:hAnsi="Arial Narrow"/>
          <w:sz w:val="22"/>
          <w:szCs w:val="22"/>
        </w:rPr>
        <w:t>atkārtoti izskatot jautājumu</w:t>
      </w:r>
      <w:r w:rsidR="00D1064C">
        <w:rPr>
          <w:rFonts w:ascii="Arial Narrow" w:hAnsi="Arial Narrow"/>
          <w:sz w:val="22"/>
          <w:szCs w:val="22"/>
        </w:rPr>
        <w:t>,</w:t>
      </w:r>
      <w:r w:rsidR="00514AF7">
        <w:rPr>
          <w:rFonts w:ascii="Arial Narrow" w:hAnsi="Arial Narrow"/>
          <w:sz w:val="22"/>
          <w:szCs w:val="22"/>
        </w:rPr>
        <w:t xml:space="preserve"> aicin</w:t>
      </w:r>
      <w:r w:rsidR="00D1064C">
        <w:rPr>
          <w:rFonts w:ascii="Arial Narrow" w:hAnsi="Arial Narrow"/>
          <w:sz w:val="22"/>
          <w:szCs w:val="22"/>
        </w:rPr>
        <w:t>āt</w:t>
      </w:r>
      <w:r w:rsidR="00514AF7">
        <w:rPr>
          <w:rFonts w:ascii="Arial Narrow" w:hAnsi="Arial Narrow"/>
          <w:sz w:val="22"/>
          <w:szCs w:val="22"/>
        </w:rPr>
        <w:t xml:space="preserve"> papildināt lokālplānojuma</w:t>
      </w:r>
      <w:r w:rsidR="00D1064C">
        <w:rPr>
          <w:rFonts w:ascii="Arial Narrow" w:hAnsi="Arial Narrow"/>
          <w:sz w:val="22"/>
          <w:szCs w:val="22"/>
        </w:rPr>
        <w:t xml:space="preserve"> redakciju</w:t>
      </w:r>
      <w:r w:rsidR="00514AF7">
        <w:rPr>
          <w:rFonts w:ascii="Arial Narrow" w:hAnsi="Arial Narrow"/>
          <w:sz w:val="22"/>
          <w:szCs w:val="22"/>
        </w:rPr>
        <w:t xml:space="preserve"> </w:t>
      </w:r>
      <w:r w:rsidR="00F70D5D">
        <w:rPr>
          <w:rFonts w:ascii="Arial Narrow" w:hAnsi="Arial Narrow"/>
          <w:sz w:val="22"/>
          <w:szCs w:val="22"/>
        </w:rPr>
        <w:t xml:space="preserve">ar teritorijas </w:t>
      </w:r>
      <w:r w:rsidR="00514AF7">
        <w:rPr>
          <w:rFonts w:ascii="Arial Narrow" w:hAnsi="Arial Narrow"/>
          <w:sz w:val="22"/>
          <w:szCs w:val="22"/>
        </w:rPr>
        <w:t>attīstības vīziju</w:t>
      </w:r>
    </w:p>
    <w:p w14:paraId="2A9E847C" w14:textId="77777777" w:rsidR="007D2AB0" w:rsidRPr="0041564E" w:rsidRDefault="007D2AB0" w:rsidP="007D2AB0">
      <w:pPr>
        <w:widowControl w:val="0"/>
        <w:autoSpaceDE w:val="0"/>
        <w:autoSpaceDN w:val="0"/>
        <w:adjustRightInd w:val="0"/>
        <w:jc w:val="both"/>
        <w:rPr>
          <w:rFonts w:ascii="Arial Narrow" w:hAnsi="Arial Narrow"/>
          <w:sz w:val="22"/>
          <w:szCs w:val="22"/>
        </w:rPr>
      </w:pPr>
    </w:p>
    <w:p w14:paraId="1E4D5999" w14:textId="77777777" w:rsidR="007D2AB0" w:rsidRDefault="007D2AB0" w:rsidP="007D2AB0">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D2AB0" w:rsidRPr="004A2772" w14:paraId="0760CCD6" w14:textId="77777777" w:rsidTr="007D2AB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3002D" w14:textId="77777777" w:rsidR="007D2AB0" w:rsidRPr="004A2772" w:rsidRDefault="007D2AB0" w:rsidP="007D2AB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EDA7DAA"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13A8E3"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0430D44"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D2AB0" w:rsidRPr="004A2772" w14:paraId="068D7917"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79EED22" w14:textId="77777777" w:rsidR="007D2AB0" w:rsidRPr="006968B9"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16FBFE75" w14:textId="40519299" w:rsidR="007D2AB0" w:rsidRPr="00B00FA0"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C5D7E75"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9C931F0" w14:textId="77777777" w:rsidR="007D2AB0" w:rsidRPr="001336CC" w:rsidRDefault="007D2AB0" w:rsidP="007D2AB0">
            <w:pPr>
              <w:jc w:val="center"/>
              <w:rPr>
                <w:rFonts w:ascii="Arial Narrow" w:hAnsi="Arial Narrow" w:cs="Calibri"/>
                <w:color w:val="000000"/>
                <w:sz w:val="22"/>
                <w:szCs w:val="22"/>
              </w:rPr>
            </w:pPr>
          </w:p>
        </w:tc>
      </w:tr>
      <w:tr w:rsidR="007D2AB0" w:rsidRPr="004A2772" w14:paraId="31578C9C"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C6B23F8" w14:textId="77777777" w:rsidR="007D2AB0" w:rsidRPr="005A4A9C"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354FDF46" w14:textId="77777777" w:rsidR="007D2AB0" w:rsidRPr="00B00FA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43555C6"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D286280" w14:textId="1544932C" w:rsidR="007D2AB0" w:rsidRPr="001336CC"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7D2AB0" w:rsidRPr="004A2772" w14:paraId="50FF58AE"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6BA1AC9" w14:textId="6226660A" w:rsidR="007D2AB0" w:rsidRDefault="007D2AB0" w:rsidP="00887615">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2CA249E4" w14:textId="0CA7EA45" w:rsidR="007D2AB0"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8F9847F"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75CDFB7" w14:textId="77777777" w:rsidR="007D2AB0" w:rsidRPr="001336CC" w:rsidRDefault="007D2AB0" w:rsidP="007D2AB0">
            <w:pPr>
              <w:jc w:val="center"/>
              <w:rPr>
                <w:rFonts w:ascii="Arial Narrow" w:hAnsi="Arial Narrow" w:cs="Calibri"/>
                <w:color w:val="000000"/>
                <w:sz w:val="22"/>
                <w:szCs w:val="22"/>
              </w:rPr>
            </w:pPr>
          </w:p>
        </w:tc>
      </w:tr>
      <w:tr w:rsidR="007D2AB0" w:rsidRPr="004A2772" w14:paraId="51B77585"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EF9E5F2"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03F773D9" w14:textId="04781EE4" w:rsidR="007D2AB0" w:rsidRPr="00914C01"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723F3EB"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9515F07" w14:textId="77777777" w:rsidR="007D2AB0" w:rsidRPr="006C5B7B" w:rsidRDefault="007D2AB0" w:rsidP="007D2AB0">
            <w:pPr>
              <w:jc w:val="center"/>
              <w:rPr>
                <w:rFonts w:ascii="Arial Narrow" w:hAnsi="Arial Narrow" w:cs="Calibri"/>
                <w:color w:val="000000"/>
                <w:sz w:val="22"/>
                <w:szCs w:val="22"/>
              </w:rPr>
            </w:pPr>
          </w:p>
        </w:tc>
      </w:tr>
      <w:tr w:rsidR="007D2AB0" w:rsidRPr="004A2772" w14:paraId="08DED394"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6245154"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A50A71B" w14:textId="2F914782" w:rsidR="007D2AB0" w:rsidRPr="00914C01"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3279B5D"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800F7B" w14:textId="77777777" w:rsidR="007D2AB0" w:rsidRPr="004958C5" w:rsidRDefault="007D2AB0" w:rsidP="007D2AB0">
            <w:pPr>
              <w:jc w:val="center"/>
              <w:rPr>
                <w:rFonts w:ascii="Arial Narrow" w:hAnsi="Arial Narrow" w:cs="Calibri"/>
                <w:color w:val="000000"/>
                <w:sz w:val="22"/>
                <w:szCs w:val="22"/>
              </w:rPr>
            </w:pPr>
          </w:p>
        </w:tc>
      </w:tr>
      <w:tr w:rsidR="007D2AB0" w:rsidRPr="004A2772" w14:paraId="6893DD06"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7678BD6" w14:textId="06A1CB57" w:rsidR="007D2AB0" w:rsidRDefault="007D2AB0" w:rsidP="007D2AB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88761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A6C7DFE"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F2A264D"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F0C5E8C" w14:textId="77777777" w:rsidR="007D2AB0" w:rsidRPr="000308DF" w:rsidRDefault="007D2AB0" w:rsidP="007D2AB0">
            <w:pPr>
              <w:jc w:val="center"/>
              <w:rPr>
                <w:rFonts w:ascii="Arial Narrow" w:hAnsi="Arial Narrow" w:cs="Calibri"/>
                <w:color w:val="000000"/>
                <w:sz w:val="22"/>
                <w:szCs w:val="22"/>
              </w:rPr>
            </w:pPr>
          </w:p>
        </w:tc>
      </w:tr>
      <w:tr w:rsidR="007D2AB0" w:rsidRPr="004A2772" w14:paraId="34F101C5"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B9329EA"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27BBBDB7" w14:textId="1B6BF017" w:rsidR="007D2AB0" w:rsidRPr="00914C01"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869E8CC"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214D9B6" w14:textId="77777777" w:rsidR="007D2AB0" w:rsidRPr="000308DF" w:rsidRDefault="007D2AB0" w:rsidP="007D2AB0">
            <w:pPr>
              <w:jc w:val="center"/>
              <w:rPr>
                <w:rFonts w:ascii="Arial Narrow" w:hAnsi="Arial Narrow" w:cs="Calibri"/>
                <w:color w:val="000000"/>
                <w:sz w:val="22"/>
                <w:szCs w:val="22"/>
              </w:rPr>
            </w:pPr>
          </w:p>
        </w:tc>
      </w:tr>
      <w:tr w:rsidR="007D2AB0" w:rsidRPr="004A2772" w14:paraId="64276452"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CDDB690" w14:textId="02E06DED" w:rsidR="007D2AB0" w:rsidRPr="00735E2B"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88761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0B17D8B"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429FF0F"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2AB9D1" w14:textId="77777777" w:rsidR="007D2AB0" w:rsidDel="009B6461" w:rsidRDefault="007D2AB0" w:rsidP="007D2AB0">
            <w:pPr>
              <w:jc w:val="center"/>
              <w:rPr>
                <w:rFonts w:ascii="Arial Narrow" w:hAnsi="Arial Narrow" w:cs="Calibri"/>
                <w:color w:val="000000"/>
                <w:sz w:val="22"/>
                <w:szCs w:val="22"/>
              </w:rPr>
            </w:pPr>
          </w:p>
        </w:tc>
      </w:tr>
      <w:tr w:rsidR="007D2AB0" w:rsidRPr="004A2772" w14:paraId="7C625032"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409AC5"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077E5083" w14:textId="18A4A1C0" w:rsidR="007D2AB0"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3E35602"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36748D8" w14:textId="77777777" w:rsidR="007D2AB0" w:rsidDel="009B6461" w:rsidRDefault="007D2AB0" w:rsidP="007D2AB0">
            <w:pPr>
              <w:jc w:val="center"/>
              <w:rPr>
                <w:rFonts w:ascii="Arial Narrow" w:hAnsi="Arial Narrow" w:cs="Calibri"/>
                <w:color w:val="000000"/>
                <w:sz w:val="22"/>
                <w:szCs w:val="22"/>
              </w:rPr>
            </w:pPr>
          </w:p>
        </w:tc>
      </w:tr>
      <w:tr w:rsidR="007D2AB0" w:rsidRPr="004A2772" w14:paraId="7D454188" w14:textId="77777777" w:rsidTr="007D2AB0">
        <w:trPr>
          <w:trHeight w:val="348"/>
        </w:trPr>
        <w:tc>
          <w:tcPr>
            <w:tcW w:w="2861" w:type="dxa"/>
            <w:tcBorders>
              <w:top w:val="nil"/>
              <w:left w:val="nil"/>
              <w:bottom w:val="nil"/>
              <w:right w:val="nil"/>
            </w:tcBorders>
            <w:shd w:val="clear" w:color="auto" w:fill="auto"/>
            <w:noWrap/>
            <w:vAlign w:val="bottom"/>
            <w:hideMark/>
          </w:tcPr>
          <w:p w14:paraId="62AB842D" w14:textId="77777777" w:rsidR="007D2AB0" w:rsidRPr="004A2772" w:rsidRDefault="007D2AB0" w:rsidP="007D2AB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8FA8F7B" w14:textId="77777777" w:rsidR="007D2AB0" w:rsidRPr="00886B3D" w:rsidRDefault="007D2AB0" w:rsidP="007D2AB0">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14:paraId="6F5F596B" w14:textId="79EEA06B" w:rsidR="007D2AB0" w:rsidRPr="00886B3D" w:rsidRDefault="00514AF7" w:rsidP="007D2AB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7F641C0" w14:textId="77777777" w:rsidR="007D2AB0" w:rsidRPr="00886B3D" w:rsidRDefault="007D2AB0"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64EFF5FD" w14:textId="77777777" w:rsidR="007D2AB0" w:rsidRDefault="007D2AB0" w:rsidP="007D2AB0">
      <w:pPr>
        <w:widowControl w:val="0"/>
        <w:autoSpaceDE w:val="0"/>
        <w:autoSpaceDN w:val="0"/>
        <w:adjustRightInd w:val="0"/>
        <w:jc w:val="both"/>
        <w:rPr>
          <w:rFonts w:ascii="Arial Narrow" w:hAnsi="Arial Narrow"/>
          <w:b/>
          <w:bCs/>
          <w:sz w:val="22"/>
          <w:szCs w:val="22"/>
        </w:rPr>
      </w:pPr>
    </w:p>
    <w:p w14:paraId="64BCE737" w14:textId="77777777" w:rsidR="007D2AB0" w:rsidRDefault="007D2AB0" w:rsidP="007D2AB0">
      <w:pPr>
        <w:widowControl w:val="0"/>
        <w:autoSpaceDE w:val="0"/>
        <w:autoSpaceDN w:val="0"/>
        <w:adjustRightInd w:val="0"/>
        <w:jc w:val="both"/>
        <w:rPr>
          <w:rFonts w:ascii="Arial Narrow" w:hAnsi="Arial Narrow"/>
          <w:b/>
          <w:bCs/>
          <w:sz w:val="22"/>
          <w:szCs w:val="22"/>
        </w:rPr>
      </w:pPr>
    </w:p>
    <w:p w14:paraId="3DFF0FEF" w14:textId="77777777" w:rsidR="007D2AB0" w:rsidRPr="00207228" w:rsidRDefault="007D2AB0" w:rsidP="007D2AB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D130D53" w14:textId="77777777" w:rsidR="007D2AB0" w:rsidRPr="00EE7067" w:rsidRDefault="007D2AB0" w:rsidP="007D2AB0">
      <w:pPr>
        <w:widowControl w:val="0"/>
        <w:autoSpaceDE w:val="0"/>
        <w:autoSpaceDN w:val="0"/>
        <w:adjustRightInd w:val="0"/>
        <w:jc w:val="both"/>
        <w:rPr>
          <w:rFonts w:ascii="Arial Narrow" w:hAnsi="Arial Narrow"/>
          <w:b/>
          <w:bCs/>
          <w:sz w:val="22"/>
          <w:szCs w:val="22"/>
        </w:rPr>
      </w:pPr>
    </w:p>
    <w:p w14:paraId="5EF3309F" w14:textId="77777777"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6</w:t>
      </w:r>
    </w:p>
    <w:p w14:paraId="329D2D30" w14:textId="5239F512" w:rsidR="007D2AB0" w:rsidRPr="004958C5"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9A1C53">
        <w:rPr>
          <w:rFonts w:ascii="Arial Narrow" w:hAnsi="Arial Narrow"/>
          <w:sz w:val="22"/>
          <w:szCs w:val="22"/>
        </w:rPr>
        <w:t xml:space="preserve"> 0</w:t>
      </w:r>
    </w:p>
    <w:p w14:paraId="52DB53B7" w14:textId="77777777"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1</w:t>
      </w:r>
    </w:p>
    <w:p w14:paraId="4327860C" w14:textId="77777777" w:rsidR="007D2AB0" w:rsidRDefault="007D2AB0" w:rsidP="007D2AB0">
      <w:pPr>
        <w:widowControl w:val="0"/>
        <w:autoSpaceDE w:val="0"/>
        <w:autoSpaceDN w:val="0"/>
        <w:adjustRightInd w:val="0"/>
        <w:jc w:val="both"/>
        <w:rPr>
          <w:rFonts w:ascii="Arial Narrow" w:hAnsi="Arial Narrow"/>
          <w:sz w:val="22"/>
          <w:szCs w:val="22"/>
        </w:rPr>
      </w:pPr>
    </w:p>
    <w:p w14:paraId="2DA541E3" w14:textId="6F3D25FC" w:rsidR="007D2AB0"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5F3C0B">
        <w:rPr>
          <w:rFonts w:ascii="Arial Narrow" w:hAnsi="Arial Narrow"/>
          <w:b/>
          <w:bCs/>
          <w:sz w:val="22"/>
          <w:szCs w:val="22"/>
        </w:rPr>
        <w:t xml:space="preserve"> </w:t>
      </w:r>
      <w:r w:rsidR="005F3C0B">
        <w:rPr>
          <w:rFonts w:ascii="Arial Narrow" w:hAnsi="Arial Narrow"/>
          <w:sz w:val="22"/>
          <w:szCs w:val="22"/>
        </w:rPr>
        <w:t>atkārtoti izskatot jautājumu, aicināt papildināt lokālplānojuma redakciju</w:t>
      </w:r>
      <w:r w:rsidR="00F70D5D">
        <w:rPr>
          <w:rFonts w:ascii="Arial Narrow" w:hAnsi="Arial Narrow"/>
          <w:sz w:val="22"/>
          <w:szCs w:val="22"/>
        </w:rPr>
        <w:t xml:space="preserve"> ar</w:t>
      </w:r>
      <w:r w:rsidR="005F3C0B">
        <w:rPr>
          <w:rFonts w:ascii="Arial Narrow" w:hAnsi="Arial Narrow"/>
          <w:sz w:val="22"/>
          <w:szCs w:val="22"/>
        </w:rPr>
        <w:t xml:space="preserve"> </w:t>
      </w:r>
      <w:r w:rsidR="00F70D5D">
        <w:rPr>
          <w:rFonts w:ascii="Arial Narrow" w:hAnsi="Arial Narrow"/>
          <w:sz w:val="22"/>
          <w:szCs w:val="22"/>
        </w:rPr>
        <w:t xml:space="preserve">teritorijas </w:t>
      </w:r>
      <w:r w:rsidR="005F3C0B">
        <w:rPr>
          <w:rFonts w:ascii="Arial Narrow" w:hAnsi="Arial Narrow"/>
          <w:sz w:val="22"/>
          <w:szCs w:val="22"/>
        </w:rPr>
        <w:t>attīstības vīziju</w:t>
      </w:r>
    </w:p>
    <w:p w14:paraId="6F2B9F65" w14:textId="37BABB80" w:rsidR="005F3C0B" w:rsidRDefault="005F3C0B" w:rsidP="007D2AB0">
      <w:pPr>
        <w:widowControl w:val="0"/>
        <w:autoSpaceDE w:val="0"/>
        <w:autoSpaceDN w:val="0"/>
        <w:adjustRightInd w:val="0"/>
        <w:jc w:val="both"/>
        <w:rPr>
          <w:rFonts w:ascii="Arial Narrow" w:hAnsi="Arial Narrow"/>
          <w:sz w:val="22"/>
          <w:szCs w:val="22"/>
        </w:rPr>
      </w:pPr>
    </w:p>
    <w:p w14:paraId="11B7E1FD" w14:textId="77777777" w:rsidR="005F3C0B" w:rsidRDefault="005F3C0B" w:rsidP="007D2AB0">
      <w:pPr>
        <w:widowControl w:val="0"/>
        <w:autoSpaceDE w:val="0"/>
        <w:autoSpaceDN w:val="0"/>
        <w:adjustRightInd w:val="0"/>
        <w:jc w:val="both"/>
        <w:rPr>
          <w:rFonts w:ascii="Arial Narrow" w:hAnsi="Arial Narrow"/>
          <w:sz w:val="22"/>
          <w:szCs w:val="22"/>
        </w:rPr>
      </w:pPr>
    </w:p>
    <w:p w14:paraId="63C8A33D" w14:textId="4D42C00F" w:rsidR="007D2AB0" w:rsidRDefault="007D2AB0" w:rsidP="005E3108">
      <w:pPr>
        <w:widowControl w:val="0"/>
        <w:autoSpaceDE w:val="0"/>
        <w:autoSpaceDN w:val="0"/>
        <w:adjustRightInd w:val="0"/>
        <w:jc w:val="both"/>
        <w:rPr>
          <w:rFonts w:ascii="Arial Narrow" w:hAnsi="Arial Narrow"/>
          <w:sz w:val="22"/>
          <w:szCs w:val="22"/>
        </w:rPr>
      </w:pPr>
    </w:p>
    <w:p w14:paraId="727256FA" w14:textId="11A4C2D1" w:rsidR="007D2AB0" w:rsidRPr="000D7F8E" w:rsidRDefault="00AC40C8" w:rsidP="007D2AB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6</w:t>
      </w:r>
      <w:r w:rsidR="007D2AB0" w:rsidRPr="000D7F8E">
        <w:rPr>
          <w:rFonts w:ascii="Arial Narrow" w:hAnsi="Arial Narrow"/>
          <w:b/>
          <w:bCs/>
          <w:color w:val="000000"/>
          <w:sz w:val="22"/>
          <w:szCs w:val="22"/>
        </w:rPr>
        <w:t>.</w:t>
      </w:r>
    </w:p>
    <w:p w14:paraId="28811115" w14:textId="77777777" w:rsidR="00514AF7" w:rsidRDefault="00AC40C8" w:rsidP="007D2AB0">
      <w:pPr>
        <w:pBdr>
          <w:bottom w:val="single" w:sz="4" w:space="1" w:color="auto"/>
        </w:pBdr>
        <w:jc w:val="center"/>
        <w:rPr>
          <w:rFonts w:ascii="Arial Narrow" w:hAnsi="Arial Narrow" w:cs="Arial"/>
          <w:b/>
          <w:strike/>
          <w:sz w:val="22"/>
          <w:szCs w:val="22"/>
        </w:rPr>
      </w:pPr>
      <w:r w:rsidRPr="00AC40C8">
        <w:rPr>
          <w:rFonts w:ascii="Arial Narrow" w:hAnsi="Arial Narrow" w:cs="Arial"/>
          <w:b/>
          <w:sz w:val="22"/>
          <w:szCs w:val="22"/>
        </w:rPr>
        <w:t xml:space="preserve">Par Rīgas filharmonijas konkursa rezultātu izskatīšanu Rīgas vēsturiskā </w:t>
      </w:r>
      <w:r w:rsidRPr="00514AF7">
        <w:rPr>
          <w:rFonts w:ascii="Arial Narrow" w:hAnsi="Arial Narrow" w:cs="Arial"/>
          <w:b/>
          <w:sz w:val="22"/>
          <w:szCs w:val="22"/>
        </w:rPr>
        <w:t>centra saglabāšanas un attīstības padomē</w:t>
      </w:r>
      <w:r w:rsidRPr="00AC40C8">
        <w:rPr>
          <w:rFonts w:ascii="Arial Narrow" w:hAnsi="Arial Narrow" w:cs="Arial"/>
          <w:b/>
          <w:strike/>
          <w:sz w:val="22"/>
          <w:szCs w:val="22"/>
        </w:rPr>
        <w:t xml:space="preserve"> </w:t>
      </w:r>
    </w:p>
    <w:p w14:paraId="6978B71D" w14:textId="67EAAA29"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 xml:space="preserve">Iesniedzējs: </w:t>
      </w:r>
      <w:r w:rsidR="00991A39">
        <w:rPr>
          <w:rFonts w:ascii="Arial Narrow" w:hAnsi="Arial Narrow" w:cs="Arial"/>
          <w:b/>
          <w:sz w:val="22"/>
          <w:szCs w:val="22"/>
        </w:rPr>
        <w:t>Rīgas valstspilsētas pašvaldības Īpašuma departaments</w:t>
      </w:r>
    </w:p>
    <w:p w14:paraId="1047547E" w14:textId="77777777" w:rsidR="00FC34A7" w:rsidRDefault="00FC34A7" w:rsidP="007D2AB0">
      <w:pPr>
        <w:widowControl w:val="0"/>
        <w:autoSpaceDE w:val="0"/>
        <w:autoSpaceDN w:val="0"/>
        <w:adjustRightInd w:val="0"/>
        <w:jc w:val="both"/>
        <w:rPr>
          <w:rFonts w:ascii="Arial Narrow" w:hAnsi="Arial Narrow"/>
          <w:sz w:val="22"/>
          <w:szCs w:val="22"/>
        </w:rPr>
      </w:pPr>
    </w:p>
    <w:p w14:paraId="2B4EF15D" w14:textId="300F5566" w:rsidR="00FC34A7" w:rsidRDefault="00514AF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Goldberga</w:t>
      </w:r>
      <w:proofErr w:type="spellEnd"/>
      <w:r>
        <w:rPr>
          <w:rFonts w:ascii="Arial Narrow" w:hAnsi="Arial Narrow"/>
          <w:sz w:val="22"/>
          <w:szCs w:val="22"/>
        </w:rPr>
        <w:t xml:space="preserve"> </w:t>
      </w:r>
      <w:r w:rsidR="00AC33F9">
        <w:rPr>
          <w:rFonts w:ascii="Arial Narrow" w:hAnsi="Arial Narrow"/>
          <w:sz w:val="22"/>
          <w:szCs w:val="22"/>
        </w:rPr>
        <w:t xml:space="preserve">no iesniedzēja puses </w:t>
      </w:r>
      <w:r w:rsidR="00FC34A7">
        <w:rPr>
          <w:rFonts w:ascii="Arial Narrow" w:hAnsi="Arial Narrow"/>
          <w:sz w:val="22"/>
          <w:szCs w:val="22"/>
        </w:rPr>
        <w:t xml:space="preserve">sniedz īsu atskatu uz jau notikušo, konkursā uzvarēja </w:t>
      </w:r>
      <w:r w:rsidR="00FC34A7" w:rsidRPr="00AC33F9">
        <w:rPr>
          <w:rFonts w:ascii="Arial Narrow" w:hAnsi="Arial Narrow"/>
          <w:i/>
          <w:sz w:val="22"/>
          <w:szCs w:val="22"/>
        </w:rPr>
        <w:t>Marks arhitekti</w:t>
      </w:r>
      <w:r w:rsidR="00FC34A7">
        <w:rPr>
          <w:rFonts w:ascii="Arial Narrow" w:hAnsi="Arial Narrow"/>
          <w:sz w:val="22"/>
          <w:szCs w:val="22"/>
        </w:rPr>
        <w:t xml:space="preserve"> un </w:t>
      </w:r>
      <w:r w:rsidR="00FC34A7" w:rsidRPr="00AC33F9">
        <w:rPr>
          <w:rFonts w:ascii="Arial Narrow" w:hAnsi="Arial Narrow"/>
          <w:i/>
          <w:sz w:val="22"/>
          <w:szCs w:val="22"/>
        </w:rPr>
        <w:t>Mailītis</w:t>
      </w:r>
      <w:r w:rsidR="00AC33F9" w:rsidRPr="00AC33F9">
        <w:rPr>
          <w:rFonts w:ascii="Arial Narrow" w:hAnsi="Arial Narrow"/>
          <w:i/>
          <w:sz w:val="22"/>
          <w:szCs w:val="22"/>
        </w:rPr>
        <w:t xml:space="preserve"> arhitekti</w:t>
      </w:r>
      <w:r w:rsidR="00FC34A7">
        <w:rPr>
          <w:rFonts w:ascii="Arial Narrow" w:hAnsi="Arial Narrow"/>
          <w:sz w:val="22"/>
          <w:szCs w:val="22"/>
        </w:rPr>
        <w:t>. Jau gatavojot konkursa materiālus secināts, ka, lai ēkā izpildītu akustiskās prasības, tiks pārkāpts atļautais</w:t>
      </w:r>
      <w:r w:rsidR="0017513C">
        <w:rPr>
          <w:rFonts w:ascii="Arial Narrow" w:hAnsi="Arial Narrow"/>
          <w:sz w:val="22"/>
          <w:szCs w:val="22"/>
        </w:rPr>
        <w:t xml:space="preserve"> apbūves</w:t>
      </w:r>
      <w:r w:rsidR="00FC34A7">
        <w:rPr>
          <w:rFonts w:ascii="Arial Narrow" w:hAnsi="Arial Narrow"/>
          <w:sz w:val="22"/>
          <w:szCs w:val="22"/>
        </w:rPr>
        <w:t xml:space="preserve"> augstums</w:t>
      </w:r>
      <w:r w:rsidR="00AC33F9">
        <w:rPr>
          <w:rFonts w:ascii="Arial Narrow" w:hAnsi="Arial Narrow"/>
          <w:sz w:val="22"/>
          <w:szCs w:val="22"/>
        </w:rPr>
        <w:t xml:space="preserve">. Mērķis RVC SAP ir prezentēt rezultātus, norāda, ka galvenais, ko vēlas atrādīt ir vispusīgi veiktā skatpunktu analīze, lai varētu gūt atbalstu RVC SAP un NKMP varētu informēt UNESCO Pasaules mantojuma centru par situāciju. </w:t>
      </w:r>
    </w:p>
    <w:p w14:paraId="45636D0A" w14:textId="7DD97FE3" w:rsidR="00514AF7" w:rsidRDefault="00514AF7" w:rsidP="007D2AB0">
      <w:pPr>
        <w:widowControl w:val="0"/>
        <w:autoSpaceDE w:val="0"/>
        <w:autoSpaceDN w:val="0"/>
        <w:adjustRightInd w:val="0"/>
        <w:jc w:val="both"/>
        <w:rPr>
          <w:rFonts w:ascii="Arial Narrow" w:hAnsi="Arial Narrow"/>
          <w:sz w:val="22"/>
          <w:szCs w:val="22"/>
        </w:rPr>
      </w:pPr>
    </w:p>
    <w:p w14:paraId="606BEEB9" w14:textId="657C24CF" w:rsidR="00271F9E" w:rsidRPr="00271F9E" w:rsidRDefault="00514AF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Mailītis</w:t>
      </w:r>
      <w:r w:rsidR="00271F9E">
        <w:rPr>
          <w:rFonts w:ascii="Arial Narrow" w:hAnsi="Arial Narrow"/>
          <w:sz w:val="22"/>
          <w:szCs w:val="22"/>
        </w:rPr>
        <w:t xml:space="preserve"> iesāk stādot priekšā arhitektu komandu un īsumā iepazīstina ar projektu. Konkursa piedāvājuma meta poētiskais nosaukums ir </w:t>
      </w:r>
      <w:r w:rsidR="00271F9E">
        <w:rPr>
          <w:rFonts w:ascii="Arial Narrow" w:hAnsi="Arial Narrow"/>
          <w:i/>
          <w:sz w:val="22"/>
          <w:szCs w:val="22"/>
        </w:rPr>
        <w:t>Baltijas mirdzums</w:t>
      </w:r>
      <w:r w:rsidR="00271F9E">
        <w:rPr>
          <w:rFonts w:ascii="Arial Narrow" w:hAnsi="Arial Narrow"/>
          <w:sz w:val="22"/>
          <w:szCs w:val="22"/>
        </w:rPr>
        <w:t xml:space="preserve"> un tas izsaka ideju esošo ēku atvērt un piepildīt ar gaismu</w:t>
      </w:r>
      <w:r w:rsidR="00542068">
        <w:rPr>
          <w:rFonts w:ascii="Arial Narrow" w:hAnsi="Arial Narrow"/>
          <w:sz w:val="22"/>
          <w:szCs w:val="22"/>
        </w:rPr>
        <w:t xml:space="preserve">. Pauž, ka veicot vietas izvēli, ielikts pamatakmens procesam un uzskata, ka vieta ir laba. Stratēģija paredz iespējami jūtīgu rekonstrukciju, kas nepieciešamo paplašināšanu veic atverot ēku pret pilsētu, pret parku un uz augšu. Viena no pārmaiņām ir arī Kongresu nama ieejas pārveide, to atverot pret parku Kalpaka bulvāra pusē, virs zālēm jāveic paaugstinājumi, bet pret kanāla pusi paredzēts māksliniecisks, stiklots </w:t>
      </w:r>
      <w:proofErr w:type="spellStart"/>
      <w:r w:rsidR="00542068">
        <w:rPr>
          <w:rFonts w:ascii="Arial Narrow" w:hAnsi="Arial Narrow"/>
          <w:sz w:val="22"/>
          <w:szCs w:val="22"/>
        </w:rPr>
        <w:t>ātrijs</w:t>
      </w:r>
      <w:proofErr w:type="spellEnd"/>
      <w:r w:rsidR="00542068">
        <w:rPr>
          <w:rFonts w:ascii="Arial Narrow" w:hAnsi="Arial Narrow"/>
          <w:sz w:val="22"/>
          <w:szCs w:val="22"/>
        </w:rPr>
        <w:t xml:space="preserve"> un viļņotas fasādes, kas piesaistīs dažādo gadalaiku gaismas</w:t>
      </w:r>
      <w:r w:rsidR="00C97B8D">
        <w:rPr>
          <w:rFonts w:ascii="Arial Narrow" w:hAnsi="Arial Narrow"/>
          <w:sz w:val="22"/>
          <w:szCs w:val="22"/>
        </w:rPr>
        <w:t xml:space="preserve"> un īpašo atmosfēru</w:t>
      </w:r>
      <w:r w:rsidR="00542068">
        <w:rPr>
          <w:rFonts w:ascii="Arial Narrow" w:hAnsi="Arial Narrow"/>
          <w:sz w:val="22"/>
          <w:szCs w:val="22"/>
        </w:rPr>
        <w:t>. Pēdējo izceļ</w:t>
      </w:r>
      <w:r w:rsidR="00C97B8D">
        <w:rPr>
          <w:rFonts w:ascii="Arial Narrow" w:hAnsi="Arial Narrow"/>
          <w:sz w:val="22"/>
          <w:szCs w:val="22"/>
        </w:rPr>
        <w:t xml:space="preserve"> kā īpašo un neparasto, kas būs arhitektūras atšķirīgā zīme. Risinājums radīs interesantu telpisku pieredzi arī no iekšpuses, ļaujot būt parkā. Turpina par kontekstu. Kā vērtības uzskaita bulvāru loku un klātbūtni parkam. Uzsver, ka jāstiprina ēkas iekļaušanās parkā un s</w:t>
      </w:r>
      <w:r w:rsidR="000B55D1">
        <w:rPr>
          <w:rFonts w:ascii="Arial Narrow" w:hAnsi="Arial Narrow"/>
          <w:sz w:val="22"/>
          <w:szCs w:val="22"/>
        </w:rPr>
        <w:t>varīga lieta esot labiekārtojum</w:t>
      </w:r>
      <w:r w:rsidR="00C97B8D">
        <w:rPr>
          <w:rFonts w:ascii="Arial Narrow" w:hAnsi="Arial Narrow"/>
          <w:sz w:val="22"/>
          <w:szCs w:val="22"/>
        </w:rPr>
        <w:t xml:space="preserve">s, vēlme esot stiprināt parka sajūtu. Otrs svarīgais konteksts ir jau esošā arhitektūra – 80. gados veidotais Rīgas Kongresu nams, J. </w:t>
      </w:r>
      <w:proofErr w:type="spellStart"/>
      <w:r w:rsidR="00C97B8D">
        <w:rPr>
          <w:rFonts w:ascii="Arial Narrow" w:hAnsi="Arial Narrow"/>
          <w:sz w:val="22"/>
          <w:szCs w:val="22"/>
        </w:rPr>
        <w:t>Gertmaņa</w:t>
      </w:r>
      <w:proofErr w:type="spellEnd"/>
      <w:r w:rsidR="00C97B8D">
        <w:rPr>
          <w:rFonts w:ascii="Arial Narrow" w:hAnsi="Arial Narrow"/>
          <w:sz w:val="22"/>
          <w:szCs w:val="22"/>
        </w:rPr>
        <w:t xml:space="preserve"> un V. </w:t>
      </w:r>
      <w:proofErr w:type="spellStart"/>
      <w:r w:rsidR="00C97B8D">
        <w:rPr>
          <w:rFonts w:ascii="Arial Narrow" w:hAnsi="Arial Narrow"/>
          <w:sz w:val="22"/>
          <w:szCs w:val="22"/>
        </w:rPr>
        <w:t>Kadirkova</w:t>
      </w:r>
      <w:proofErr w:type="spellEnd"/>
      <w:r w:rsidR="00C97B8D">
        <w:rPr>
          <w:rFonts w:ascii="Arial Narrow" w:hAnsi="Arial Narrow"/>
          <w:sz w:val="22"/>
          <w:szCs w:val="22"/>
        </w:rPr>
        <w:t xml:space="preserve"> projekts – ēkas vērtība ir svarīga un mērķis ir izturēties pret to jūtīgi un inteliģenti. </w:t>
      </w:r>
      <w:r w:rsidR="00484B35">
        <w:rPr>
          <w:rFonts w:ascii="Arial Narrow" w:hAnsi="Arial Narrow"/>
          <w:sz w:val="22"/>
          <w:szCs w:val="22"/>
        </w:rPr>
        <w:t>Pasūtījums paredz plašu programmu</w:t>
      </w:r>
      <w:r w:rsidR="00035D9A">
        <w:rPr>
          <w:rFonts w:ascii="Arial Narrow" w:hAnsi="Arial Narrow"/>
          <w:sz w:val="22"/>
          <w:szCs w:val="22"/>
        </w:rPr>
        <w:t xml:space="preserve">, ēkā būs 3 </w:t>
      </w:r>
      <w:r w:rsidR="00035D9A">
        <w:rPr>
          <w:rFonts w:ascii="Arial Narrow" w:hAnsi="Arial Narrow"/>
          <w:sz w:val="22"/>
          <w:szCs w:val="22"/>
        </w:rPr>
        <w:lastRenderedPageBreak/>
        <w:t xml:space="preserve">koncertzāles un to arī pastāvīgi izmantos 4 apvienības. 2000. gadā celtā piebūve būs pilnībā jāpārbūvē, bet 80. gadu apjoms lielā mērā tiks saglabāts. </w:t>
      </w:r>
      <w:r w:rsidR="007E59B5">
        <w:rPr>
          <w:rFonts w:ascii="Arial Narrow" w:hAnsi="Arial Narrow"/>
          <w:sz w:val="22"/>
          <w:szCs w:val="22"/>
        </w:rPr>
        <w:t>Lielās zāles apjomā pl</w:t>
      </w:r>
      <w:r w:rsidR="00204383">
        <w:rPr>
          <w:rFonts w:ascii="Arial Narrow" w:hAnsi="Arial Narrow"/>
          <w:sz w:val="22"/>
          <w:szCs w:val="22"/>
        </w:rPr>
        <w:t>ānots iebūvēt jauno koncertzāli</w:t>
      </w:r>
      <w:r w:rsidR="007E59B5">
        <w:rPr>
          <w:rFonts w:ascii="Arial Narrow" w:hAnsi="Arial Narrow"/>
          <w:sz w:val="22"/>
          <w:szCs w:val="22"/>
        </w:rPr>
        <w:t xml:space="preserve">. Ņemot vērā akustisko tilpumu, kopējais </w:t>
      </w:r>
      <w:r w:rsidR="00B34B90">
        <w:rPr>
          <w:rFonts w:ascii="Arial Narrow" w:hAnsi="Arial Narrow"/>
          <w:sz w:val="22"/>
          <w:szCs w:val="22"/>
        </w:rPr>
        <w:t xml:space="preserve">plānotais </w:t>
      </w:r>
      <w:r w:rsidR="007E59B5">
        <w:rPr>
          <w:rFonts w:ascii="Arial Narrow" w:hAnsi="Arial Narrow"/>
          <w:sz w:val="22"/>
          <w:szCs w:val="22"/>
        </w:rPr>
        <w:t xml:space="preserve">augstums tuvojas 30m. Ir veiktas skatu analīzes no zīmīgiem skatu punktiem. Papildus norāda, ka, apskatot citas kultūras būves ar akustiskajām kastēm, kā Nacionālās Operas un baleta ēka, Dailes teātris un Jaunais Rīgas teātris, piedāvātais projekts ierakstās Rīgai raksturīgajā nelielo akcentu ainavā. Noslēgumā iezīmē saglabājamo un jauno daļu. Fasādes plāno saglabāt iespējami oriģinālajā izskatā, jaunās stiklotās fasādes </w:t>
      </w:r>
      <w:r w:rsidR="00B34B90">
        <w:rPr>
          <w:rFonts w:ascii="Arial Narrow" w:hAnsi="Arial Narrow"/>
          <w:sz w:val="22"/>
          <w:szCs w:val="22"/>
        </w:rPr>
        <w:t xml:space="preserve">veidot </w:t>
      </w:r>
      <w:r w:rsidR="002D61BB">
        <w:rPr>
          <w:rFonts w:ascii="Arial Narrow" w:hAnsi="Arial Narrow"/>
          <w:sz w:val="22"/>
          <w:szCs w:val="22"/>
        </w:rPr>
        <w:t>pamatdaļā,</w:t>
      </w:r>
      <w:r w:rsidR="007E59B5">
        <w:rPr>
          <w:rFonts w:ascii="Arial Narrow" w:hAnsi="Arial Narrow"/>
          <w:sz w:val="22"/>
          <w:szCs w:val="22"/>
        </w:rPr>
        <w:t xml:space="preserve"> paaugstinājumi </w:t>
      </w:r>
      <w:r w:rsidR="00B34B90">
        <w:rPr>
          <w:rFonts w:ascii="Arial Narrow" w:hAnsi="Arial Narrow"/>
          <w:sz w:val="22"/>
          <w:szCs w:val="22"/>
        </w:rPr>
        <w:t xml:space="preserve">plānoti </w:t>
      </w:r>
      <w:r w:rsidR="007E59B5">
        <w:rPr>
          <w:rFonts w:ascii="Arial Narrow" w:hAnsi="Arial Narrow"/>
          <w:sz w:val="22"/>
          <w:szCs w:val="22"/>
        </w:rPr>
        <w:t>ar keramikas apdares paneļiem, bet piebūvi māksliniekiem</w:t>
      </w:r>
      <w:r w:rsidR="002D61BB">
        <w:rPr>
          <w:rFonts w:ascii="Arial Narrow" w:hAnsi="Arial Narrow"/>
          <w:sz w:val="22"/>
          <w:szCs w:val="22"/>
        </w:rPr>
        <w:t xml:space="preserve"> iecerēts</w:t>
      </w:r>
      <w:r w:rsidR="007E59B5">
        <w:rPr>
          <w:rFonts w:ascii="Arial Narrow" w:hAnsi="Arial Narrow"/>
          <w:sz w:val="22"/>
          <w:szCs w:val="22"/>
        </w:rPr>
        <w:t xml:space="preserve"> veidot kā fona arhitektūru, lai tā neizceltos. Lūdz uzdot jautājumu</w:t>
      </w:r>
      <w:r w:rsidR="002D61BB">
        <w:rPr>
          <w:rFonts w:ascii="Arial Narrow" w:hAnsi="Arial Narrow"/>
          <w:sz w:val="22"/>
          <w:szCs w:val="22"/>
        </w:rPr>
        <w:t>s</w:t>
      </w:r>
      <w:r w:rsidR="007E59B5">
        <w:rPr>
          <w:rFonts w:ascii="Arial Narrow" w:hAnsi="Arial Narrow"/>
          <w:sz w:val="22"/>
          <w:szCs w:val="22"/>
        </w:rPr>
        <w:t>.</w:t>
      </w:r>
    </w:p>
    <w:p w14:paraId="4AF12CF1" w14:textId="47D32708" w:rsidR="002C456C" w:rsidRDefault="002C456C" w:rsidP="007D2AB0">
      <w:pPr>
        <w:widowControl w:val="0"/>
        <w:autoSpaceDE w:val="0"/>
        <w:autoSpaceDN w:val="0"/>
        <w:adjustRightInd w:val="0"/>
        <w:jc w:val="both"/>
        <w:rPr>
          <w:rFonts w:ascii="Arial Narrow" w:hAnsi="Arial Narrow"/>
          <w:sz w:val="22"/>
          <w:szCs w:val="22"/>
        </w:rPr>
      </w:pPr>
    </w:p>
    <w:p w14:paraId="55411BCA" w14:textId="2D48ABF6" w:rsidR="007E59B5" w:rsidRDefault="002C456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Glodberga</w:t>
      </w:r>
      <w:proofErr w:type="spellEnd"/>
      <w:r w:rsidR="007E59B5">
        <w:rPr>
          <w:rFonts w:ascii="Arial Narrow" w:hAnsi="Arial Narrow"/>
          <w:sz w:val="22"/>
          <w:szCs w:val="22"/>
        </w:rPr>
        <w:t xml:space="preserve"> skaidro, ka koncertzāle </w:t>
      </w:r>
      <w:r w:rsidR="002D61BB">
        <w:rPr>
          <w:rFonts w:ascii="Arial Narrow" w:hAnsi="Arial Narrow"/>
          <w:sz w:val="22"/>
          <w:szCs w:val="22"/>
        </w:rPr>
        <w:t>ir nacionālo interešu objekts, par to</w:t>
      </w:r>
      <w:r w:rsidR="007E59B5">
        <w:rPr>
          <w:rFonts w:ascii="Arial Narrow" w:hAnsi="Arial Narrow"/>
          <w:sz w:val="22"/>
          <w:szCs w:val="22"/>
        </w:rPr>
        <w:t xml:space="preserve"> Saeimā tiks pieņemts likums, tas varētu nonākt līdz jūlijam. Dalās par sadarbību ar NKMP un pauž gatavību atrādīt</w:t>
      </w:r>
      <w:r w:rsidR="002D61BB">
        <w:rPr>
          <w:rFonts w:ascii="Arial Narrow" w:hAnsi="Arial Narrow"/>
          <w:sz w:val="22"/>
          <w:szCs w:val="22"/>
        </w:rPr>
        <w:t xml:space="preserve"> arī</w:t>
      </w:r>
      <w:r w:rsidR="007E59B5">
        <w:rPr>
          <w:rFonts w:ascii="Arial Narrow" w:hAnsi="Arial Narrow"/>
          <w:sz w:val="22"/>
          <w:szCs w:val="22"/>
        </w:rPr>
        <w:t xml:space="preserve"> likumprojektu RVC SAP. Lūdz apstiprināt konkursa rezultātus.</w:t>
      </w:r>
    </w:p>
    <w:p w14:paraId="22912B69" w14:textId="2106872F" w:rsidR="000245A5" w:rsidRDefault="000245A5" w:rsidP="007D2AB0">
      <w:pPr>
        <w:widowControl w:val="0"/>
        <w:autoSpaceDE w:val="0"/>
        <w:autoSpaceDN w:val="0"/>
        <w:adjustRightInd w:val="0"/>
        <w:jc w:val="both"/>
        <w:rPr>
          <w:rFonts w:ascii="Arial Narrow" w:hAnsi="Arial Narrow"/>
          <w:sz w:val="22"/>
          <w:szCs w:val="22"/>
        </w:rPr>
      </w:pPr>
    </w:p>
    <w:p w14:paraId="127CCA74" w14:textId="1C5A112F" w:rsidR="000245A5" w:rsidRDefault="007E59B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uzdot jautājumus.</w:t>
      </w:r>
    </w:p>
    <w:p w14:paraId="0DD57D31" w14:textId="061A6480" w:rsidR="000245A5" w:rsidRDefault="000245A5" w:rsidP="007D2AB0">
      <w:pPr>
        <w:widowControl w:val="0"/>
        <w:autoSpaceDE w:val="0"/>
        <w:autoSpaceDN w:val="0"/>
        <w:adjustRightInd w:val="0"/>
        <w:jc w:val="both"/>
        <w:rPr>
          <w:rFonts w:ascii="Arial Narrow" w:hAnsi="Arial Narrow"/>
          <w:sz w:val="22"/>
          <w:szCs w:val="22"/>
        </w:rPr>
      </w:pPr>
    </w:p>
    <w:p w14:paraId="3D8E3B4C" w14:textId="059D9CCC" w:rsidR="000245A5"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vaicā, vai materiāls jau oficiāli iesniegts NKMP.</w:t>
      </w:r>
    </w:p>
    <w:p w14:paraId="7850C5A4" w14:textId="1292225B" w:rsidR="000245A5" w:rsidRDefault="000245A5" w:rsidP="007D2AB0">
      <w:pPr>
        <w:widowControl w:val="0"/>
        <w:autoSpaceDE w:val="0"/>
        <w:autoSpaceDN w:val="0"/>
        <w:adjustRightInd w:val="0"/>
        <w:jc w:val="both"/>
        <w:rPr>
          <w:rFonts w:ascii="Arial Narrow" w:hAnsi="Arial Narrow"/>
          <w:sz w:val="22"/>
          <w:szCs w:val="22"/>
        </w:rPr>
      </w:pPr>
    </w:p>
    <w:p w14:paraId="0B3CBF86" w14:textId="16CA7E3B" w:rsidR="000245A5"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0245A5">
        <w:rPr>
          <w:rFonts w:ascii="Arial Narrow" w:hAnsi="Arial Narrow"/>
          <w:sz w:val="22"/>
          <w:szCs w:val="22"/>
        </w:rPr>
        <w:t>Goldberga</w:t>
      </w:r>
      <w:proofErr w:type="spellEnd"/>
      <w:r w:rsidR="000245A5">
        <w:rPr>
          <w:rFonts w:ascii="Arial Narrow" w:hAnsi="Arial Narrow"/>
          <w:sz w:val="22"/>
          <w:szCs w:val="22"/>
        </w:rPr>
        <w:t xml:space="preserve"> </w:t>
      </w:r>
      <w:r>
        <w:rPr>
          <w:rFonts w:ascii="Arial Narrow" w:hAnsi="Arial Narrow"/>
          <w:sz w:val="22"/>
          <w:szCs w:val="22"/>
        </w:rPr>
        <w:t>apstiprina, ka esot sūtīju</w:t>
      </w:r>
      <w:r w:rsidR="00990E1C">
        <w:rPr>
          <w:rFonts w:ascii="Arial Narrow" w:hAnsi="Arial Narrow"/>
          <w:sz w:val="22"/>
          <w:szCs w:val="22"/>
        </w:rPr>
        <w:t xml:space="preserve">si iesniegumu NKMP, RVC SAP un </w:t>
      </w:r>
      <w:r>
        <w:rPr>
          <w:rFonts w:ascii="Arial Narrow" w:hAnsi="Arial Narrow"/>
          <w:sz w:val="22"/>
          <w:szCs w:val="22"/>
        </w:rPr>
        <w:t xml:space="preserve">PAD vienā dienā. </w:t>
      </w:r>
    </w:p>
    <w:p w14:paraId="38595511" w14:textId="5D3446DB" w:rsidR="000245A5" w:rsidRDefault="000245A5" w:rsidP="007D2AB0">
      <w:pPr>
        <w:widowControl w:val="0"/>
        <w:autoSpaceDE w:val="0"/>
        <w:autoSpaceDN w:val="0"/>
        <w:adjustRightInd w:val="0"/>
        <w:jc w:val="both"/>
        <w:rPr>
          <w:rFonts w:ascii="Arial Narrow" w:hAnsi="Arial Narrow"/>
          <w:sz w:val="22"/>
          <w:szCs w:val="22"/>
        </w:rPr>
      </w:pPr>
    </w:p>
    <w:p w14:paraId="552490CF" w14:textId="0E1DD081" w:rsidR="00BF32A4"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pārrunātas neskaidrības par iesniegšanas procedūru. </w:t>
      </w:r>
    </w:p>
    <w:p w14:paraId="28D4A946" w14:textId="0F89F1A4" w:rsidR="00681A4A" w:rsidRDefault="00681A4A" w:rsidP="007D2AB0">
      <w:pPr>
        <w:widowControl w:val="0"/>
        <w:autoSpaceDE w:val="0"/>
        <w:autoSpaceDN w:val="0"/>
        <w:adjustRightInd w:val="0"/>
        <w:jc w:val="both"/>
        <w:rPr>
          <w:rFonts w:ascii="Arial Narrow" w:hAnsi="Arial Narrow"/>
          <w:sz w:val="22"/>
          <w:szCs w:val="22"/>
        </w:rPr>
      </w:pPr>
    </w:p>
    <w:p w14:paraId="3A07E36A" w14:textId="6AA6A8D7" w:rsidR="00681A4A"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pauž atzinību par darbu, vaicā, vai izdosies gaisīgo tēlu īstenot arī dabā. </w:t>
      </w:r>
    </w:p>
    <w:p w14:paraId="16A82F27" w14:textId="2FE6B279" w:rsidR="00681A4A" w:rsidRDefault="00681A4A" w:rsidP="007D2AB0">
      <w:pPr>
        <w:widowControl w:val="0"/>
        <w:autoSpaceDE w:val="0"/>
        <w:autoSpaceDN w:val="0"/>
        <w:adjustRightInd w:val="0"/>
        <w:jc w:val="both"/>
        <w:rPr>
          <w:rFonts w:ascii="Arial Narrow" w:hAnsi="Arial Narrow"/>
          <w:sz w:val="22"/>
          <w:szCs w:val="22"/>
        </w:rPr>
      </w:pPr>
    </w:p>
    <w:p w14:paraId="4059A92B" w14:textId="7E535D05" w:rsidR="00681A4A"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pauž, </w:t>
      </w:r>
      <w:r w:rsidR="00C754B2">
        <w:rPr>
          <w:rFonts w:ascii="Arial Narrow" w:hAnsi="Arial Narrow"/>
          <w:sz w:val="22"/>
          <w:szCs w:val="22"/>
        </w:rPr>
        <w:t>ka tas ir svarīgs jautājums un</w:t>
      </w:r>
      <w:r>
        <w:rPr>
          <w:rFonts w:ascii="Arial Narrow" w:hAnsi="Arial Narrow"/>
          <w:sz w:val="22"/>
          <w:szCs w:val="22"/>
        </w:rPr>
        <w:t xml:space="preserve"> būšot izaicinājums, bet pašlaik vēl notiek</w:t>
      </w:r>
      <w:r w:rsidR="00A92DFD">
        <w:rPr>
          <w:rFonts w:ascii="Arial Narrow" w:hAnsi="Arial Narrow"/>
          <w:sz w:val="22"/>
          <w:szCs w:val="22"/>
        </w:rPr>
        <w:t>ot</w:t>
      </w:r>
      <w:r>
        <w:rPr>
          <w:rFonts w:ascii="Arial Narrow" w:hAnsi="Arial Narrow"/>
          <w:sz w:val="22"/>
          <w:szCs w:val="22"/>
        </w:rPr>
        <w:t xml:space="preserve"> darbs pie programmas,</w:t>
      </w:r>
      <w:r w:rsidR="00C754B2">
        <w:rPr>
          <w:rFonts w:ascii="Arial Narrow" w:hAnsi="Arial Narrow"/>
          <w:sz w:val="22"/>
          <w:szCs w:val="22"/>
        </w:rPr>
        <w:t xml:space="preserve"> tāpēc konkrētu atbilžu vēl nav,</w:t>
      </w:r>
      <w:r>
        <w:rPr>
          <w:rFonts w:ascii="Arial Narrow" w:hAnsi="Arial Narrow"/>
          <w:sz w:val="22"/>
          <w:szCs w:val="22"/>
        </w:rPr>
        <w:t xml:space="preserve"> norāda, ka </w:t>
      </w:r>
      <w:r w:rsidR="00C754B2">
        <w:rPr>
          <w:rFonts w:ascii="Arial Narrow" w:hAnsi="Arial Narrow"/>
          <w:sz w:val="22"/>
          <w:szCs w:val="22"/>
        </w:rPr>
        <w:t>“</w:t>
      </w:r>
      <w:r>
        <w:rPr>
          <w:rFonts w:ascii="Arial Narrow" w:hAnsi="Arial Narrow"/>
          <w:sz w:val="22"/>
          <w:szCs w:val="22"/>
        </w:rPr>
        <w:t>godīgi izprotot</w:t>
      </w:r>
      <w:r w:rsidR="00C754B2">
        <w:rPr>
          <w:rFonts w:ascii="Arial Narrow" w:hAnsi="Arial Narrow"/>
          <w:sz w:val="22"/>
          <w:szCs w:val="22"/>
        </w:rPr>
        <w:t xml:space="preserve"> tā</w:t>
      </w:r>
      <w:r>
        <w:rPr>
          <w:rFonts w:ascii="Arial Narrow" w:hAnsi="Arial Narrow"/>
          <w:sz w:val="22"/>
          <w:szCs w:val="22"/>
        </w:rPr>
        <w:t xml:space="preserve"> nozīmi</w:t>
      </w:r>
      <w:r w:rsidR="00C754B2">
        <w:rPr>
          <w:rFonts w:ascii="Arial Narrow" w:hAnsi="Arial Narrow"/>
          <w:sz w:val="22"/>
          <w:szCs w:val="22"/>
        </w:rPr>
        <w:t>”</w:t>
      </w:r>
      <w:r>
        <w:rPr>
          <w:rFonts w:ascii="Arial Narrow" w:hAnsi="Arial Narrow"/>
          <w:sz w:val="22"/>
          <w:szCs w:val="22"/>
        </w:rPr>
        <w:t xml:space="preserve">. Dalās ar pārdomām </w:t>
      </w:r>
      <w:r w:rsidR="00C754B2">
        <w:rPr>
          <w:rFonts w:ascii="Arial Narrow" w:hAnsi="Arial Narrow"/>
          <w:sz w:val="22"/>
          <w:szCs w:val="22"/>
        </w:rPr>
        <w:t xml:space="preserve">kādā virzienā strādāt </w:t>
      </w:r>
      <w:r>
        <w:rPr>
          <w:rFonts w:ascii="Arial Narrow" w:hAnsi="Arial Narrow"/>
          <w:sz w:val="22"/>
          <w:szCs w:val="22"/>
        </w:rPr>
        <w:t>un pauž, ka var nākotnē atgriezties RVC SAP ar konkrētiem risinājumiem.</w:t>
      </w:r>
    </w:p>
    <w:p w14:paraId="1577F8E0" w14:textId="56A65611" w:rsidR="00681A4A" w:rsidRDefault="00681A4A" w:rsidP="007D2AB0">
      <w:pPr>
        <w:widowControl w:val="0"/>
        <w:autoSpaceDE w:val="0"/>
        <w:autoSpaceDN w:val="0"/>
        <w:adjustRightInd w:val="0"/>
        <w:jc w:val="both"/>
        <w:rPr>
          <w:rFonts w:ascii="Arial Narrow" w:hAnsi="Arial Narrow"/>
          <w:sz w:val="22"/>
          <w:szCs w:val="22"/>
        </w:rPr>
      </w:pPr>
    </w:p>
    <w:p w14:paraId="4640ABF5" w14:textId="064CBB55" w:rsidR="00681A4A"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kā izdosies saglabāt esošās</w:t>
      </w:r>
      <w:r w:rsidR="009079E7">
        <w:rPr>
          <w:rFonts w:ascii="Arial Narrow" w:hAnsi="Arial Narrow"/>
          <w:sz w:val="22"/>
          <w:szCs w:val="22"/>
        </w:rPr>
        <w:t xml:space="preserve"> Lielās</w:t>
      </w:r>
      <w:r>
        <w:rPr>
          <w:rFonts w:ascii="Arial Narrow" w:hAnsi="Arial Narrow"/>
          <w:sz w:val="22"/>
          <w:szCs w:val="22"/>
        </w:rPr>
        <w:t xml:space="preserve"> zāles apjomu.</w:t>
      </w:r>
    </w:p>
    <w:p w14:paraId="7C422285" w14:textId="498D6EC8" w:rsidR="00681A4A" w:rsidRDefault="00681A4A" w:rsidP="007D2AB0">
      <w:pPr>
        <w:widowControl w:val="0"/>
        <w:autoSpaceDE w:val="0"/>
        <w:autoSpaceDN w:val="0"/>
        <w:adjustRightInd w:val="0"/>
        <w:jc w:val="both"/>
        <w:rPr>
          <w:rFonts w:ascii="Arial Narrow" w:hAnsi="Arial Narrow"/>
          <w:sz w:val="22"/>
          <w:szCs w:val="22"/>
        </w:rPr>
      </w:pPr>
    </w:p>
    <w:p w14:paraId="51DFC99E" w14:textId="1D9129C8" w:rsidR="00681A4A" w:rsidRDefault="00681A4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pauž, ka tāds esot mērķis un iezīmē </w:t>
      </w:r>
      <w:r w:rsidR="009079E7">
        <w:rPr>
          <w:rFonts w:ascii="Arial Narrow" w:hAnsi="Arial Narrow"/>
          <w:sz w:val="22"/>
          <w:szCs w:val="22"/>
        </w:rPr>
        <w:t xml:space="preserve">ēkas </w:t>
      </w:r>
      <w:r>
        <w:rPr>
          <w:rFonts w:ascii="Arial Narrow" w:hAnsi="Arial Narrow"/>
          <w:sz w:val="22"/>
          <w:szCs w:val="22"/>
        </w:rPr>
        <w:t>plānā konkrētas vietas</w:t>
      </w:r>
      <w:r w:rsidR="009079E7">
        <w:rPr>
          <w:rFonts w:ascii="Arial Narrow" w:hAnsi="Arial Narrow"/>
          <w:sz w:val="22"/>
          <w:szCs w:val="22"/>
        </w:rPr>
        <w:t>, skaidrojot pieeju</w:t>
      </w:r>
      <w:r>
        <w:rPr>
          <w:rFonts w:ascii="Arial Narrow" w:hAnsi="Arial Narrow"/>
          <w:sz w:val="22"/>
          <w:szCs w:val="22"/>
        </w:rPr>
        <w:t xml:space="preserve">. Dalās, ka konkursa nolikumā bija uzskaitītas saglabājamās vērtības un starp tām ir arī apjomi starp kuriem atrodas brīva telpa, kas atveras uz parku, </w:t>
      </w:r>
      <w:proofErr w:type="spellStart"/>
      <w:r>
        <w:rPr>
          <w:rFonts w:ascii="Arial Narrow" w:hAnsi="Arial Narrow"/>
          <w:sz w:val="22"/>
          <w:szCs w:val="22"/>
        </w:rPr>
        <w:t>ātrijs</w:t>
      </w:r>
      <w:proofErr w:type="spellEnd"/>
      <w:r>
        <w:rPr>
          <w:rFonts w:ascii="Arial Narrow" w:hAnsi="Arial Narrow"/>
          <w:sz w:val="22"/>
          <w:szCs w:val="22"/>
        </w:rPr>
        <w:t xml:space="preserve">. Ideju ir svarīgi saglabāt un izspēlēt. </w:t>
      </w:r>
      <w:r w:rsidR="00A42E56">
        <w:rPr>
          <w:rFonts w:ascii="Arial Narrow" w:hAnsi="Arial Narrow"/>
          <w:sz w:val="22"/>
          <w:szCs w:val="22"/>
        </w:rPr>
        <w:t>Ēka</w:t>
      </w:r>
      <w:r w:rsidR="00E37A21">
        <w:rPr>
          <w:rFonts w:ascii="Arial Narrow" w:hAnsi="Arial Narrow"/>
          <w:sz w:val="22"/>
          <w:szCs w:val="22"/>
        </w:rPr>
        <w:t>s pārbūve</w:t>
      </w:r>
      <w:r w:rsidR="00A42E56">
        <w:rPr>
          <w:rFonts w:ascii="Arial Narrow" w:hAnsi="Arial Narrow"/>
          <w:sz w:val="22"/>
          <w:szCs w:val="22"/>
        </w:rPr>
        <w:t xml:space="preserve"> ir mēģinājums labi iekļauties vidē. </w:t>
      </w:r>
    </w:p>
    <w:p w14:paraId="168B8016" w14:textId="77777777" w:rsidR="00681A4A" w:rsidRDefault="00681A4A" w:rsidP="007D2AB0">
      <w:pPr>
        <w:widowControl w:val="0"/>
        <w:autoSpaceDE w:val="0"/>
        <w:autoSpaceDN w:val="0"/>
        <w:adjustRightInd w:val="0"/>
        <w:jc w:val="both"/>
        <w:rPr>
          <w:rFonts w:ascii="Arial Narrow" w:hAnsi="Arial Narrow"/>
          <w:sz w:val="22"/>
          <w:szCs w:val="22"/>
        </w:rPr>
      </w:pPr>
    </w:p>
    <w:p w14:paraId="316E0A69" w14:textId="2A6306D9" w:rsidR="00A42E56" w:rsidRDefault="00A42E5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BF32A4">
        <w:rPr>
          <w:rFonts w:ascii="Arial Narrow" w:hAnsi="Arial Narrow"/>
          <w:sz w:val="22"/>
          <w:szCs w:val="22"/>
        </w:rPr>
        <w:t>Lapiņš</w:t>
      </w:r>
      <w:r>
        <w:rPr>
          <w:rFonts w:ascii="Arial Narrow" w:hAnsi="Arial Narrow"/>
          <w:sz w:val="22"/>
          <w:szCs w:val="22"/>
        </w:rPr>
        <w:t xml:space="preserve"> secina, ka jautājumu vairs nav un aicina izteikt viedokļus. Pauž, ka ierasti jautājumi </w:t>
      </w:r>
      <w:r w:rsidR="00F170A0">
        <w:rPr>
          <w:rFonts w:ascii="Arial Narrow" w:hAnsi="Arial Narrow"/>
          <w:sz w:val="22"/>
          <w:szCs w:val="22"/>
        </w:rPr>
        <w:t xml:space="preserve">vispirms </w:t>
      </w:r>
      <w:r>
        <w:rPr>
          <w:rFonts w:ascii="Arial Narrow" w:hAnsi="Arial Narrow"/>
          <w:sz w:val="22"/>
          <w:szCs w:val="22"/>
        </w:rPr>
        <w:t>tiek skatīti institūcijās un aicina neveikt balsojumu, pirms tas nav izskatīts PAD un NKMP.</w:t>
      </w:r>
    </w:p>
    <w:p w14:paraId="15190BAD" w14:textId="77777777" w:rsidR="00A42E56" w:rsidRDefault="00A42E56" w:rsidP="007D2AB0">
      <w:pPr>
        <w:widowControl w:val="0"/>
        <w:autoSpaceDE w:val="0"/>
        <w:autoSpaceDN w:val="0"/>
        <w:adjustRightInd w:val="0"/>
        <w:jc w:val="both"/>
        <w:rPr>
          <w:rFonts w:ascii="Arial Narrow" w:hAnsi="Arial Narrow"/>
          <w:sz w:val="22"/>
          <w:szCs w:val="22"/>
        </w:rPr>
      </w:pPr>
    </w:p>
    <w:p w14:paraId="77FACE9C" w14:textId="0DA02A83" w:rsidR="00BF32A4" w:rsidRDefault="00A42E5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uzskata, ka rezultātus jāpieņem zināšanai.</w:t>
      </w:r>
    </w:p>
    <w:p w14:paraId="375CBF41" w14:textId="0F5757F5" w:rsidR="00BF32A4" w:rsidRDefault="00BF32A4" w:rsidP="007D2AB0">
      <w:pPr>
        <w:widowControl w:val="0"/>
        <w:autoSpaceDE w:val="0"/>
        <w:autoSpaceDN w:val="0"/>
        <w:adjustRightInd w:val="0"/>
        <w:jc w:val="both"/>
        <w:rPr>
          <w:rFonts w:ascii="Arial Narrow" w:hAnsi="Arial Narrow"/>
          <w:sz w:val="22"/>
          <w:szCs w:val="22"/>
        </w:rPr>
      </w:pPr>
    </w:p>
    <w:p w14:paraId="05ED1610" w14:textId="7F857CBF" w:rsidR="00BF32A4" w:rsidRDefault="00A42E56"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w:t>
      </w:r>
      <w:r w:rsidR="006C0F54">
        <w:rPr>
          <w:rFonts w:ascii="Arial Narrow" w:hAnsi="Arial Narrow"/>
          <w:sz w:val="22"/>
          <w:szCs w:val="22"/>
        </w:rPr>
        <w:t xml:space="preserve">un P. Ratas </w:t>
      </w:r>
      <w:r>
        <w:rPr>
          <w:rFonts w:ascii="Arial Narrow" w:hAnsi="Arial Narrow"/>
          <w:sz w:val="22"/>
          <w:szCs w:val="22"/>
        </w:rPr>
        <w:t xml:space="preserve">pievienojas. </w:t>
      </w:r>
    </w:p>
    <w:p w14:paraId="35253151" w14:textId="051A81B5" w:rsidR="00BF32A4" w:rsidRDefault="00BF32A4" w:rsidP="007D2AB0">
      <w:pPr>
        <w:widowControl w:val="0"/>
        <w:autoSpaceDE w:val="0"/>
        <w:autoSpaceDN w:val="0"/>
        <w:adjustRightInd w:val="0"/>
        <w:jc w:val="both"/>
        <w:rPr>
          <w:rFonts w:ascii="Arial Narrow" w:hAnsi="Arial Narrow"/>
          <w:sz w:val="22"/>
          <w:szCs w:val="22"/>
        </w:rPr>
      </w:pPr>
    </w:p>
    <w:p w14:paraId="5E9A301D" w14:textId="0CE0CC2F" w:rsidR="007C33DA" w:rsidRDefault="00BF32A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Pr>
          <w:rFonts w:ascii="Arial Narrow" w:hAnsi="Arial Narrow"/>
          <w:sz w:val="22"/>
          <w:szCs w:val="22"/>
        </w:rPr>
        <w:t>Goldberga</w:t>
      </w:r>
      <w:proofErr w:type="spellEnd"/>
      <w:r w:rsidR="006C0F54">
        <w:rPr>
          <w:rFonts w:ascii="Arial Narrow" w:hAnsi="Arial Narrow"/>
          <w:sz w:val="22"/>
          <w:szCs w:val="22"/>
        </w:rPr>
        <w:t xml:space="preserve"> izklāsta, ka bijuši uz neoficiālu sarunu PAD, kuri uzskatīja, ka nav vajadzības </w:t>
      </w:r>
      <w:r w:rsidR="001C098C">
        <w:rPr>
          <w:rFonts w:ascii="Arial Narrow" w:hAnsi="Arial Narrow"/>
          <w:sz w:val="22"/>
          <w:szCs w:val="22"/>
        </w:rPr>
        <w:t>projektu</w:t>
      </w:r>
      <w:r w:rsidR="006C0F54">
        <w:rPr>
          <w:rFonts w:ascii="Arial Narrow" w:hAnsi="Arial Narrow"/>
          <w:sz w:val="22"/>
          <w:szCs w:val="22"/>
        </w:rPr>
        <w:t xml:space="preserve"> pašlaik skatīt būvniecības padomē, turpina, ka konkursa rezultātus vienmēr snieguši RVC SAP un lūguši viedokli. Izsaka neizpratni, ka konkurss ir bijis, bet</w:t>
      </w:r>
      <w:r w:rsidR="001D1396">
        <w:rPr>
          <w:rFonts w:ascii="Arial Narrow" w:hAnsi="Arial Narrow"/>
          <w:sz w:val="22"/>
          <w:szCs w:val="22"/>
        </w:rPr>
        <w:t xml:space="preserve"> neviens </w:t>
      </w:r>
      <w:r w:rsidR="006C0F54">
        <w:rPr>
          <w:rFonts w:ascii="Arial Narrow" w:hAnsi="Arial Narrow"/>
          <w:sz w:val="22"/>
          <w:szCs w:val="22"/>
        </w:rPr>
        <w:t>nevēlas izskatīt</w:t>
      </w:r>
      <w:r w:rsidR="001D1396">
        <w:rPr>
          <w:rFonts w:ascii="Arial Narrow" w:hAnsi="Arial Narrow"/>
          <w:sz w:val="22"/>
          <w:szCs w:val="22"/>
        </w:rPr>
        <w:t xml:space="preserve"> rezultātus</w:t>
      </w:r>
      <w:r w:rsidR="006C0F54">
        <w:rPr>
          <w:rFonts w:ascii="Arial Narrow" w:hAnsi="Arial Narrow"/>
          <w:sz w:val="22"/>
          <w:szCs w:val="22"/>
        </w:rPr>
        <w:t xml:space="preserve">. </w:t>
      </w:r>
    </w:p>
    <w:p w14:paraId="69C6C35E" w14:textId="6B0C81BC" w:rsidR="00BF32A4" w:rsidRDefault="00BF32A4" w:rsidP="007D2AB0">
      <w:pPr>
        <w:widowControl w:val="0"/>
        <w:autoSpaceDE w:val="0"/>
        <w:autoSpaceDN w:val="0"/>
        <w:adjustRightInd w:val="0"/>
        <w:jc w:val="both"/>
        <w:rPr>
          <w:rFonts w:ascii="Arial Narrow" w:hAnsi="Arial Narrow"/>
          <w:sz w:val="22"/>
          <w:szCs w:val="22"/>
        </w:rPr>
      </w:pPr>
    </w:p>
    <w:p w14:paraId="0B333BBC" w14:textId="7EC313C4" w:rsidR="00BF32A4" w:rsidRDefault="006C0F5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Notiek diskusija par to, ka RVC SAP ir jāpieņem rezultāts. Pārstāvji uzsver, ka vēlas dzirdēt </w:t>
      </w:r>
      <w:r w:rsidR="001C098C">
        <w:rPr>
          <w:rFonts w:ascii="Arial Narrow" w:hAnsi="Arial Narrow"/>
          <w:sz w:val="22"/>
          <w:szCs w:val="22"/>
        </w:rPr>
        <w:t xml:space="preserve">arī </w:t>
      </w:r>
      <w:r>
        <w:rPr>
          <w:rFonts w:ascii="Arial Narrow" w:hAnsi="Arial Narrow"/>
          <w:sz w:val="22"/>
          <w:szCs w:val="22"/>
        </w:rPr>
        <w:t>ieteikumus.</w:t>
      </w:r>
    </w:p>
    <w:p w14:paraId="32C7471F" w14:textId="60B09CFA" w:rsidR="00BF32A4" w:rsidRDefault="00BF32A4" w:rsidP="007D2AB0">
      <w:pPr>
        <w:widowControl w:val="0"/>
        <w:autoSpaceDE w:val="0"/>
        <w:autoSpaceDN w:val="0"/>
        <w:adjustRightInd w:val="0"/>
        <w:jc w:val="both"/>
        <w:rPr>
          <w:rFonts w:ascii="Arial Narrow" w:hAnsi="Arial Narrow"/>
          <w:sz w:val="22"/>
          <w:szCs w:val="22"/>
        </w:rPr>
      </w:pPr>
    </w:p>
    <w:p w14:paraId="7282FD2E" w14:textId="170B0ED7" w:rsidR="00BF32A4" w:rsidRDefault="006C0F5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vaicā kāds ir ieguvums no īpašā likuma.</w:t>
      </w:r>
    </w:p>
    <w:p w14:paraId="16C0DC9C" w14:textId="482F270D" w:rsidR="00BF32A4" w:rsidRDefault="00BF32A4" w:rsidP="007D2AB0">
      <w:pPr>
        <w:widowControl w:val="0"/>
        <w:autoSpaceDE w:val="0"/>
        <w:autoSpaceDN w:val="0"/>
        <w:adjustRightInd w:val="0"/>
        <w:jc w:val="both"/>
        <w:rPr>
          <w:rFonts w:ascii="Arial Narrow" w:hAnsi="Arial Narrow"/>
          <w:sz w:val="22"/>
          <w:szCs w:val="22"/>
        </w:rPr>
      </w:pPr>
    </w:p>
    <w:p w14:paraId="53F9E7C0" w14:textId="4A12E192" w:rsidR="00BF32A4" w:rsidRDefault="006C0F54"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BF32A4">
        <w:rPr>
          <w:rFonts w:ascii="Arial Narrow" w:hAnsi="Arial Narrow"/>
          <w:sz w:val="22"/>
          <w:szCs w:val="22"/>
        </w:rPr>
        <w:t>Goldberga</w:t>
      </w:r>
      <w:proofErr w:type="spellEnd"/>
      <w:r w:rsidR="00BF32A4">
        <w:rPr>
          <w:rFonts w:ascii="Arial Narrow" w:hAnsi="Arial Narrow"/>
          <w:sz w:val="22"/>
          <w:szCs w:val="22"/>
        </w:rPr>
        <w:t xml:space="preserve"> </w:t>
      </w:r>
      <w:r>
        <w:rPr>
          <w:rFonts w:ascii="Arial Narrow" w:hAnsi="Arial Narrow"/>
          <w:sz w:val="22"/>
          <w:szCs w:val="22"/>
        </w:rPr>
        <w:t xml:space="preserve">skaidro, ka </w:t>
      </w:r>
      <w:r w:rsidR="00BF32A4">
        <w:rPr>
          <w:rFonts w:ascii="Arial Narrow" w:hAnsi="Arial Narrow"/>
          <w:sz w:val="22"/>
          <w:szCs w:val="22"/>
        </w:rPr>
        <w:t>pieņemot n</w:t>
      </w:r>
      <w:r>
        <w:rPr>
          <w:rFonts w:ascii="Arial Narrow" w:hAnsi="Arial Narrow"/>
          <w:sz w:val="22"/>
          <w:szCs w:val="22"/>
        </w:rPr>
        <w:t xml:space="preserve">acionālo interešu objektu var </w:t>
      </w:r>
      <w:r w:rsidR="00272335">
        <w:rPr>
          <w:rFonts w:ascii="Arial Narrow" w:hAnsi="Arial Narrow"/>
          <w:sz w:val="22"/>
          <w:szCs w:val="22"/>
        </w:rPr>
        <w:t>atkāpties no saistošajiem noteikumiem</w:t>
      </w:r>
      <w:r w:rsidR="00BF32A4">
        <w:rPr>
          <w:rFonts w:ascii="Arial Narrow" w:hAnsi="Arial Narrow"/>
          <w:sz w:val="22"/>
          <w:szCs w:val="22"/>
        </w:rPr>
        <w:t xml:space="preserve">. </w:t>
      </w:r>
      <w:r>
        <w:rPr>
          <w:rFonts w:ascii="Arial Narrow" w:hAnsi="Arial Narrow"/>
          <w:sz w:val="22"/>
          <w:szCs w:val="22"/>
        </w:rPr>
        <w:t xml:space="preserve">Kā piemēru min </w:t>
      </w:r>
      <w:r w:rsidR="00BF32A4">
        <w:rPr>
          <w:rFonts w:ascii="Arial Narrow" w:hAnsi="Arial Narrow"/>
          <w:sz w:val="22"/>
          <w:szCs w:val="22"/>
        </w:rPr>
        <w:t xml:space="preserve">Nacionālo </w:t>
      </w:r>
      <w:r>
        <w:rPr>
          <w:rFonts w:ascii="Arial Narrow" w:hAnsi="Arial Narrow"/>
          <w:sz w:val="22"/>
          <w:szCs w:val="22"/>
        </w:rPr>
        <w:t xml:space="preserve">bibliotēku. </w:t>
      </w:r>
    </w:p>
    <w:p w14:paraId="503BD136" w14:textId="51952598" w:rsidR="00BF32A4" w:rsidRDefault="00BF32A4" w:rsidP="007D2AB0">
      <w:pPr>
        <w:widowControl w:val="0"/>
        <w:autoSpaceDE w:val="0"/>
        <w:autoSpaceDN w:val="0"/>
        <w:adjustRightInd w:val="0"/>
        <w:jc w:val="both"/>
        <w:rPr>
          <w:rFonts w:ascii="Arial Narrow" w:hAnsi="Arial Narrow"/>
          <w:sz w:val="22"/>
          <w:szCs w:val="22"/>
        </w:rPr>
      </w:pPr>
    </w:p>
    <w:p w14:paraId="61D00C23" w14:textId="7C016891" w:rsidR="00BF32A4" w:rsidRDefault="0027233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R. Liepiņš pauž, ka arī Okupācijas muzeja ēka bija tāda, izsakās negatīvi</w:t>
      </w:r>
      <w:r w:rsidR="002A7EED">
        <w:rPr>
          <w:rFonts w:ascii="Arial Narrow" w:hAnsi="Arial Narrow"/>
          <w:sz w:val="22"/>
          <w:szCs w:val="22"/>
        </w:rPr>
        <w:t xml:space="preserve"> par rezultātu</w:t>
      </w:r>
      <w:r>
        <w:rPr>
          <w:rFonts w:ascii="Arial Narrow" w:hAnsi="Arial Narrow"/>
          <w:sz w:val="22"/>
          <w:szCs w:val="22"/>
        </w:rPr>
        <w:t>.</w:t>
      </w:r>
    </w:p>
    <w:p w14:paraId="4DBB611A" w14:textId="0396EF7A" w:rsidR="00BF32A4" w:rsidRDefault="00BF32A4" w:rsidP="007D2AB0">
      <w:pPr>
        <w:widowControl w:val="0"/>
        <w:autoSpaceDE w:val="0"/>
        <w:autoSpaceDN w:val="0"/>
        <w:adjustRightInd w:val="0"/>
        <w:jc w:val="both"/>
        <w:rPr>
          <w:rFonts w:ascii="Arial Narrow" w:hAnsi="Arial Narrow"/>
          <w:sz w:val="22"/>
          <w:szCs w:val="22"/>
        </w:rPr>
      </w:pPr>
    </w:p>
    <w:p w14:paraId="4997DAB0" w14:textId="1EB3723A" w:rsidR="00272335" w:rsidRDefault="0027233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BF32A4">
        <w:rPr>
          <w:rFonts w:ascii="Arial Narrow" w:hAnsi="Arial Narrow"/>
          <w:sz w:val="22"/>
          <w:szCs w:val="22"/>
        </w:rPr>
        <w:t>Goldberga</w:t>
      </w:r>
      <w:proofErr w:type="spellEnd"/>
      <w:r w:rsidR="00BF32A4">
        <w:rPr>
          <w:rFonts w:ascii="Arial Narrow" w:hAnsi="Arial Narrow"/>
          <w:sz w:val="22"/>
          <w:szCs w:val="22"/>
        </w:rPr>
        <w:t xml:space="preserve"> </w:t>
      </w:r>
      <w:r>
        <w:rPr>
          <w:rFonts w:ascii="Arial Narrow" w:hAnsi="Arial Narrow"/>
          <w:sz w:val="22"/>
          <w:szCs w:val="22"/>
        </w:rPr>
        <w:t>skaidro, ka šajā gadījumā tas ir svarīgi arī zemes īpašumu</w:t>
      </w:r>
      <w:r w:rsidR="0073731D">
        <w:rPr>
          <w:rFonts w:ascii="Arial Narrow" w:hAnsi="Arial Narrow"/>
          <w:sz w:val="22"/>
          <w:szCs w:val="22"/>
        </w:rPr>
        <w:t xml:space="preserve"> dalījuma</w:t>
      </w:r>
      <w:r>
        <w:rPr>
          <w:rFonts w:ascii="Arial Narrow" w:hAnsi="Arial Narrow"/>
          <w:sz w:val="22"/>
          <w:szCs w:val="22"/>
        </w:rPr>
        <w:t xml:space="preserve"> jautājuma gadījumā, jo saistītās teritorijas ir dažādiem īpašniekiem un to vajagot sakārtot. </w:t>
      </w:r>
      <w:r w:rsidR="0073731D">
        <w:rPr>
          <w:rFonts w:ascii="Arial Narrow" w:hAnsi="Arial Narrow"/>
          <w:sz w:val="22"/>
          <w:szCs w:val="22"/>
        </w:rPr>
        <w:t>Uzsver, ka konkrētais gadījums nav salīdzināms ar Okupācijas muzeja pārbūves situāciju.</w:t>
      </w:r>
    </w:p>
    <w:p w14:paraId="235331FF" w14:textId="5B3E35DB" w:rsidR="00104473" w:rsidRDefault="00104473" w:rsidP="007D2AB0">
      <w:pPr>
        <w:widowControl w:val="0"/>
        <w:autoSpaceDE w:val="0"/>
        <w:autoSpaceDN w:val="0"/>
        <w:adjustRightInd w:val="0"/>
        <w:jc w:val="both"/>
        <w:rPr>
          <w:rFonts w:ascii="Arial Narrow" w:hAnsi="Arial Narrow"/>
          <w:sz w:val="22"/>
          <w:szCs w:val="22"/>
        </w:rPr>
      </w:pPr>
    </w:p>
    <w:p w14:paraId="11DC403D" w14:textId="61298F8C" w:rsidR="0073731D" w:rsidRDefault="0073731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Atsākas diskusijas par konkursa rezultātu apstiprināšanu.</w:t>
      </w:r>
    </w:p>
    <w:p w14:paraId="5727448C" w14:textId="607F1689" w:rsidR="00104473" w:rsidRDefault="00104473" w:rsidP="007D2AB0">
      <w:pPr>
        <w:widowControl w:val="0"/>
        <w:autoSpaceDE w:val="0"/>
        <w:autoSpaceDN w:val="0"/>
        <w:adjustRightInd w:val="0"/>
        <w:jc w:val="both"/>
        <w:rPr>
          <w:rFonts w:ascii="Arial Narrow" w:hAnsi="Arial Narrow"/>
          <w:sz w:val="22"/>
          <w:szCs w:val="22"/>
        </w:rPr>
      </w:pPr>
    </w:p>
    <w:p w14:paraId="0690775D" w14:textId="077EC6EE" w:rsidR="0073731D" w:rsidRDefault="0073731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runājot par procedūru, pauž, ka ja rezultāti iesniegti NKMP, tad NKMP tos vērtēs. Skaidro, ka no NKMP puses sākotnējā procesā</w:t>
      </w:r>
      <w:r w:rsidR="00901847">
        <w:rPr>
          <w:rFonts w:ascii="Arial Narrow" w:hAnsi="Arial Narrow"/>
          <w:sz w:val="22"/>
          <w:szCs w:val="22"/>
        </w:rPr>
        <w:t xml:space="preserve"> kā vadošais eksperts</w:t>
      </w:r>
      <w:r>
        <w:rPr>
          <w:rFonts w:ascii="Arial Narrow" w:hAnsi="Arial Narrow"/>
          <w:sz w:val="22"/>
          <w:szCs w:val="22"/>
        </w:rPr>
        <w:t xml:space="preserve"> bija iesaistīts Juris Dambis [NKMP vadītājs līdz 2024. gada novembrim] un pašai neesot vēl visas informācijas par projektu. Turpina, ka institūcija veiks detalizētu vērtēšanu, pirmkārt, analizējot atb</w:t>
      </w:r>
      <w:r w:rsidR="00C21927">
        <w:rPr>
          <w:rFonts w:ascii="Arial Narrow" w:hAnsi="Arial Narrow"/>
          <w:sz w:val="22"/>
          <w:szCs w:val="22"/>
        </w:rPr>
        <w:t>ilstību normatīvo aktu prasībām – ēkas</w:t>
      </w:r>
      <w:r>
        <w:rPr>
          <w:rFonts w:ascii="Arial Narrow" w:hAnsi="Arial Narrow"/>
          <w:sz w:val="22"/>
          <w:szCs w:val="22"/>
        </w:rPr>
        <w:t xml:space="preserve"> augstumu, </w:t>
      </w:r>
      <w:r w:rsidR="00C21927">
        <w:rPr>
          <w:rFonts w:ascii="Arial Narrow" w:hAnsi="Arial Narrow"/>
          <w:sz w:val="22"/>
          <w:szCs w:val="22"/>
        </w:rPr>
        <w:t xml:space="preserve">ietekmi uz vidi, </w:t>
      </w:r>
      <w:r>
        <w:rPr>
          <w:rFonts w:ascii="Arial Narrow" w:hAnsi="Arial Narrow"/>
          <w:sz w:val="22"/>
          <w:szCs w:val="22"/>
        </w:rPr>
        <w:t>skatpunktu analīzi un apjomu papildinājumus</w:t>
      </w:r>
      <w:r w:rsidR="00C21927">
        <w:rPr>
          <w:rFonts w:ascii="Arial Narrow" w:hAnsi="Arial Narrow"/>
          <w:sz w:val="22"/>
          <w:szCs w:val="22"/>
        </w:rPr>
        <w:t xml:space="preserve"> attiecībā uz parka teritoriju</w:t>
      </w:r>
      <w:r>
        <w:rPr>
          <w:rFonts w:ascii="Arial Narrow" w:hAnsi="Arial Narrow"/>
          <w:sz w:val="22"/>
          <w:szCs w:val="22"/>
        </w:rPr>
        <w:t>. Tāpat, ņemot vērā, ka esošā ēka ir kultūrvēsturiski vērtīga, jāskatās uz pārveidojumu rakstura atbilstību</w:t>
      </w:r>
      <w:r w:rsidR="00C21927">
        <w:rPr>
          <w:rFonts w:ascii="Arial Narrow" w:hAnsi="Arial Narrow"/>
          <w:sz w:val="22"/>
          <w:szCs w:val="22"/>
        </w:rPr>
        <w:t xml:space="preserve"> novērtējumam</w:t>
      </w:r>
      <w:r>
        <w:rPr>
          <w:rFonts w:ascii="Arial Narrow" w:hAnsi="Arial Narrow"/>
          <w:sz w:val="22"/>
          <w:szCs w:val="22"/>
        </w:rPr>
        <w:t xml:space="preserve">. Ja pārveidojumi tiek klasificēti kā būtiski, tad projektu jāvirza izskatīšanai UNESCO Pasaules mantojuma centrā, taču NKMP vispirms jāveic visi priekšdarbi, jāapkopo informācija, jāveic analīze, tikai pēc tam varēs strādāt pie jaunā normatīvā regulējuma, </w:t>
      </w:r>
      <w:r w:rsidR="009C0897">
        <w:rPr>
          <w:rFonts w:ascii="Arial Narrow" w:hAnsi="Arial Narrow"/>
          <w:sz w:val="22"/>
          <w:szCs w:val="22"/>
        </w:rPr>
        <w:t>zinot kas tajā jāietver.</w:t>
      </w:r>
    </w:p>
    <w:p w14:paraId="6FF0325F" w14:textId="54B321C5" w:rsidR="0042043B" w:rsidRDefault="0042043B" w:rsidP="007D2AB0">
      <w:pPr>
        <w:widowControl w:val="0"/>
        <w:autoSpaceDE w:val="0"/>
        <w:autoSpaceDN w:val="0"/>
        <w:adjustRightInd w:val="0"/>
        <w:jc w:val="both"/>
        <w:rPr>
          <w:rFonts w:ascii="Arial Narrow" w:hAnsi="Arial Narrow"/>
          <w:sz w:val="22"/>
          <w:szCs w:val="22"/>
        </w:rPr>
      </w:pPr>
    </w:p>
    <w:p w14:paraId="6C049343" w14:textId="7811CCDB" w:rsidR="002717AD" w:rsidRDefault="009C0897"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proofErr w:type="spellStart"/>
      <w:r w:rsidR="0042043B">
        <w:rPr>
          <w:rFonts w:ascii="Arial Narrow" w:hAnsi="Arial Narrow"/>
          <w:sz w:val="22"/>
          <w:szCs w:val="22"/>
        </w:rPr>
        <w:t>Goldberga</w:t>
      </w:r>
      <w:proofErr w:type="spellEnd"/>
      <w:r w:rsidR="0042043B">
        <w:rPr>
          <w:rFonts w:ascii="Arial Narrow" w:hAnsi="Arial Narrow"/>
          <w:sz w:val="22"/>
          <w:szCs w:val="22"/>
        </w:rPr>
        <w:t xml:space="preserve"> </w:t>
      </w:r>
      <w:r w:rsidR="002717AD">
        <w:rPr>
          <w:rFonts w:ascii="Arial Narrow" w:hAnsi="Arial Narrow"/>
          <w:sz w:val="22"/>
          <w:szCs w:val="22"/>
        </w:rPr>
        <w:t>piekrīt Ancānes kundzes teiktajam un atkārtoti lūdz apstiprināt konkursa rezultātus.</w:t>
      </w:r>
    </w:p>
    <w:p w14:paraId="4588AD9E" w14:textId="687DD2BD" w:rsidR="00C964F6" w:rsidRDefault="00C964F6" w:rsidP="007D2AB0">
      <w:pPr>
        <w:widowControl w:val="0"/>
        <w:autoSpaceDE w:val="0"/>
        <w:autoSpaceDN w:val="0"/>
        <w:adjustRightInd w:val="0"/>
        <w:jc w:val="both"/>
        <w:rPr>
          <w:rFonts w:ascii="Arial Narrow" w:hAnsi="Arial Narrow"/>
          <w:sz w:val="22"/>
          <w:szCs w:val="22"/>
        </w:rPr>
      </w:pPr>
    </w:p>
    <w:p w14:paraId="59AE9E5C" w14:textId="3B15C02B" w:rsidR="002717AD" w:rsidRDefault="002717A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w:t>
      </w:r>
      <w:r w:rsidR="00C964F6">
        <w:rPr>
          <w:rFonts w:ascii="Arial Narrow" w:hAnsi="Arial Narrow"/>
          <w:sz w:val="22"/>
          <w:szCs w:val="22"/>
        </w:rPr>
        <w:t xml:space="preserve">Liepiņš </w:t>
      </w:r>
      <w:r w:rsidR="00861F6A">
        <w:rPr>
          <w:rFonts w:ascii="Arial Narrow" w:hAnsi="Arial Narrow"/>
          <w:sz w:val="22"/>
          <w:szCs w:val="22"/>
        </w:rPr>
        <w:t>izsaka</w:t>
      </w:r>
      <w:r>
        <w:rPr>
          <w:rFonts w:ascii="Arial Narrow" w:hAnsi="Arial Narrow"/>
          <w:sz w:val="22"/>
          <w:szCs w:val="22"/>
        </w:rPr>
        <w:t xml:space="preserve"> atbalstu konkursa rezultātiem un pauž, ka esot vairāki ieteikumi. Aicina saglabāt vizualizācijā redzamo jaunās </w:t>
      </w:r>
      <w:r w:rsidR="002E1CC8">
        <w:rPr>
          <w:rFonts w:ascii="Arial Narrow" w:hAnsi="Arial Narrow"/>
          <w:sz w:val="22"/>
          <w:szCs w:val="22"/>
        </w:rPr>
        <w:t>iz</w:t>
      </w:r>
      <w:r>
        <w:rPr>
          <w:rFonts w:ascii="Arial Narrow" w:hAnsi="Arial Narrow"/>
          <w:sz w:val="22"/>
          <w:szCs w:val="22"/>
        </w:rPr>
        <w:t>būves gaisīgumu, noturēt estētiku</w:t>
      </w:r>
      <w:r w:rsidR="002E1CC8">
        <w:rPr>
          <w:rFonts w:ascii="Arial Narrow" w:hAnsi="Arial Narrow"/>
          <w:sz w:val="22"/>
          <w:szCs w:val="22"/>
        </w:rPr>
        <w:t>. Savukārt atsaucoties uz jautājumu par saudzīgas rekonstrukcijas pieeju, vaicā, vai tiešām labākais risinājums ir 1. stāva līmenī viscaur veidot stiklojumu, uzskata, ka tā ir drastiska iejaukšanās ēkas konstruktīvajā sistēmā, kas varētu būt riskanti</w:t>
      </w:r>
      <w:r w:rsidR="00866D9A">
        <w:rPr>
          <w:rFonts w:ascii="Arial Narrow" w:hAnsi="Arial Narrow"/>
          <w:sz w:val="22"/>
          <w:szCs w:val="22"/>
        </w:rPr>
        <w:t xml:space="preserve"> un, iespējams, dārgi</w:t>
      </w:r>
      <w:r w:rsidR="002E1CC8">
        <w:rPr>
          <w:rFonts w:ascii="Arial Narrow" w:hAnsi="Arial Narrow"/>
          <w:sz w:val="22"/>
          <w:szCs w:val="22"/>
        </w:rPr>
        <w:t xml:space="preserve">. </w:t>
      </w:r>
      <w:r w:rsidR="00866D9A">
        <w:rPr>
          <w:rFonts w:ascii="Arial Narrow" w:hAnsi="Arial Narrow"/>
          <w:color w:val="222222"/>
          <w:sz w:val="22"/>
          <w:szCs w:val="22"/>
        </w:rPr>
        <w:t xml:space="preserve">Lielajā zālē jābūt izcilai akustikai, tādēļ akustikas risinājumiem jābūt primāriem. Konkursā norādītais sēdvietu skaits – 1300 – nedrīkst ietekmēt akustikas kvalitāti, sēdvietu skaitu var samazināt, ja akustikas risinājumiem nepieciešams vairāk vietas lielās zāles telpā. </w:t>
      </w:r>
    </w:p>
    <w:p w14:paraId="4C535BD8" w14:textId="6C3F4942" w:rsidR="003F48EC" w:rsidRDefault="003F48EC" w:rsidP="007D2AB0">
      <w:pPr>
        <w:widowControl w:val="0"/>
        <w:autoSpaceDE w:val="0"/>
        <w:autoSpaceDN w:val="0"/>
        <w:adjustRightInd w:val="0"/>
        <w:jc w:val="both"/>
        <w:rPr>
          <w:rFonts w:ascii="Arial Narrow" w:hAnsi="Arial Narrow"/>
          <w:sz w:val="22"/>
          <w:szCs w:val="22"/>
        </w:rPr>
      </w:pPr>
    </w:p>
    <w:p w14:paraId="5A2A963F" w14:textId="7581DD34" w:rsidR="00514AF7" w:rsidRDefault="003F48EC"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P. Ratas</w:t>
      </w:r>
      <w:r w:rsidR="002E1CC8">
        <w:rPr>
          <w:rFonts w:ascii="Arial Narrow" w:hAnsi="Arial Narrow"/>
          <w:sz w:val="22"/>
          <w:szCs w:val="22"/>
        </w:rPr>
        <w:t>,</w:t>
      </w:r>
      <w:r>
        <w:rPr>
          <w:rFonts w:ascii="Arial Narrow" w:hAnsi="Arial Narrow"/>
          <w:sz w:val="22"/>
          <w:szCs w:val="22"/>
        </w:rPr>
        <w:t xml:space="preserve"> atsaucot atmiņā konkursa žūrijas diskusijas, </w:t>
      </w:r>
      <w:r w:rsidR="002E1CC8">
        <w:rPr>
          <w:rFonts w:ascii="Arial Narrow" w:hAnsi="Arial Narrow"/>
          <w:sz w:val="22"/>
          <w:szCs w:val="22"/>
        </w:rPr>
        <w:t>dalās ka pirmā stāva stiklojums tika novērtēts kā viena no būtiskākajām piedāvājuma kvalitātēm, bet, protams, jautājums par fasādes tehnisko stāvokli ir pamatots.</w:t>
      </w:r>
      <w:r w:rsidR="001A38DF">
        <w:rPr>
          <w:rFonts w:ascii="Arial Narrow" w:hAnsi="Arial Narrow"/>
          <w:sz w:val="22"/>
          <w:szCs w:val="22"/>
        </w:rPr>
        <w:t xml:space="preserve"> Pauž ticību, ka arhitekti visu izdomāšot.</w:t>
      </w:r>
    </w:p>
    <w:p w14:paraId="46B64354" w14:textId="77777777" w:rsidR="00514AF7" w:rsidRDefault="00514AF7" w:rsidP="007D2AB0">
      <w:pPr>
        <w:widowControl w:val="0"/>
        <w:autoSpaceDE w:val="0"/>
        <w:autoSpaceDN w:val="0"/>
        <w:adjustRightInd w:val="0"/>
        <w:jc w:val="both"/>
        <w:rPr>
          <w:rFonts w:ascii="Arial Narrow" w:hAnsi="Arial Narrow"/>
          <w:sz w:val="22"/>
          <w:szCs w:val="22"/>
        </w:rPr>
      </w:pPr>
    </w:p>
    <w:p w14:paraId="797D4172" w14:textId="77D87A87" w:rsidR="007D2AB0" w:rsidRDefault="001A38DF"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w:t>
      </w:r>
      <w:r w:rsidR="003F48EC">
        <w:rPr>
          <w:rFonts w:ascii="Arial Narrow" w:hAnsi="Arial Narrow"/>
          <w:sz w:val="22"/>
          <w:szCs w:val="22"/>
        </w:rPr>
        <w:t>Bratuškins</w:t>
      </w:r>
      <w:r>
        <w:rPr>
          <w:rFonts w:ascii="Arial Narrow" w:hAnsi="Arial Narrow"/>
          <w:sz w:val="22"/>
          <w:szCs w:val="22"/>
        </w:rPr>
        <w:t xml:space="preserve"> aicina RVC SAP aicina neaizrauties ar uzstādījumiem, norāda ka šis ir starptautiskā konkursā uzvarējis darbs un ja izrādīsies, ka kaut ko nevar, arhitekti to risinās.</w:t>
      </w:r>
    </w:p>
    <w:p w14:paraId="46E18BF9" w14:textId="77777777" w:rsidR="001A38DF" w:rsidRDefault="001A38DF" w:rsidP="007D2AB0">
      <w:pPr>
        <w:widowControl w:val="0"/>
        <w:autoSpaceDE w:val="0"/>
        <w:autoSpaceDN w:val="0"/>
        <w:adjustRightInd w:val="0"/>
        <w:jc w:val="both"/>
        <w:rPr>
          <w:rFonts w:ascii="Arial Narrow" w:hAnsi="Arial Narrow"/>
          <w:sz w:val="22"/>
          <w:szCs w:val="22"/>
        </w:rPr>
      </w:pPr>
    </w:p>
    <w:p w14:paraId="554499F7" w14:textId="77777777" w:rsidR="007D2AB0" w:rsidRDefault="007D2AB0" w:rsidP="007D2AB0">
      <w:pPr>
        <w:widowControl w:val="0"/>
        <w:autoSpaceDE w:val="0"/>
        <w:autoSpaceDN w:val="0"/>
        <w:adjustRightInd w:val="0"/>
        <w:jc w:val="both"/>
        <w:rPr>
          <w:rFonts w:ascii="Arial Narrow" w:hAnsi="Arial Narrow"/>
          <w:sz w:val="22"/>
          <w:szCs w:val="22"/>
        </w:rPr>
      </w:pPr>
    </w:p>
    <w:p w14:paraId="43D373C5" w14:textId="55C36E08" w:rsidR="007D2AB0" w:rsidRDefault="007D2AB0" w:rsidP="007D2AB0">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3F48EC">
        <w:rPr>
          <w:rFonts w:ascii="Arial Narrow" w:hAnsi="Arial Narrow"/>
          <w:sz w:val="22"/>
          <w:szCs w:val="22"/>
        </w:rPr>
        <w:t xml:space="preserve">apstiprināt konkursa rezultātus un atbalstīt tālākai </w:t>
      </w:r>
      <w:r w:rsidR="003A0532">
        <w:rPr>
          <w:rFonts w:ascii="Arial Narrow" w:hAnsi="Arial Narrow"/>
          <w:sz w:val="22"/>
          <w:szCs w:val="22"/>
        </w:rPr>
        <w:t>virzībai</w:t>
      </w:r>
    </w:p>
    <w:p w14:paraId="220D1AA5" w14:textId="77777777" w:rsidR="007D2AB0" w:rsidRPr="0041564E" w:rsidRDefault="007D2AB0" w:rsidP="007D2AB0">
      <w:pPr>
        <w:widowControl w:val="0"/>
        <w:autoSpaceDE w:val="0"/>
        <w:autoSpaceDN w:val="0"/>
        <w:adjustRightInd w:val="0"/>
        <w:jc w:val="both"/>
        <w:rPr>
          <w:rFonts w:ascii="Arial Narrow" w:hAnsi="Arial Narrow"/>
          <w:sz w:val="22"/>
          <w:szCs w:val="22"/>
        </w:rPr>
      </w:pPr>
    </w:p>
    <w:p w14:paraId="6BC3E9C1" w14:textId="77777777" w:rsidR="007D2AB0" w:rsidRDefault="007D2AB0" w:rsidP="007D2AB0">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D2AB0" w:rsidRPr="004A2772" w14:paraId="069E7028" w14:textId="77777777" w:rsidTr="007D2AB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8BB2" w14:textId="77777777" w:rsidR="007D2AB0" w:rsidRPr="004A2772" w:rsidRDefault="007D2AB0" w:rsidP="007D2AB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85B0BCC"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7E06CAB"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7B5DAFA"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D2AB0" w:rsidRPr="004A2772" w14:paraId="43455971"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7415F03" w14:textId="77777777" w:rsidR="007D2AB0" w:rsidRPr="006968B9"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71E6BD92" w14:textId="7DF86BE3" w:rsidR="007D2AB0" w:rsidRPr="00B00FA0"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C036ED1"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ABF2D9A" w14:textId="77777777" w:rsidR="007D2AB0" w:rsidRPr="001336CC" w:rsidRDefault="007D2AB0" w:rsidP="007D2AB0">
            <w:pPr>
              <w:jc w:val="center"/>
              <w:rPr>
                <w:rFonts w:ascii="Arial Narrow" w:hAnsi="Arial Narrow" w:cs="Calibri"/>
                <w:color w:val="000000"/>
                <w:sz w:val="22"/>
                <w:szCs w:val="22"/>
              </w:rPr>
            </w:pPr>
          </w:p>
        </w:tc>
      </w:tr>
      <w:tr w:rsidR="007D2AB0" w:rsidRPr="004A2772" w14:paraId="158F2CCB"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56851E7D" w14:textId="77777777" w:rsidR="007D2AB0" w:rsidRPr="005A4A9C"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4BEF8477" w14:textId="21A0ADA3" w:rsidR="007D2AB0" w:rsidRPr="00B00FA0"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3EB9A804"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36F72AC" w14:textId="77777777" w:rsidR="007D2AB0" w:rsidRPr="001336CC" w:rsidRDefault="007D2AB0" w:rsidP="007D2AB0">
            <w:pPr>
              <w:jc w:val="center"/>
              <w:rPr>
                <w:rFonts w:ascii="Arial Narrow" w:hAnsi="Arial Narrow" w:cs="Calibri"/>
                <w:color w:val="000000"/>
                <w:sz w:val="22"/>
                <w:szCs w:val="22"/>
              </w:rPr>
            </w:pPr>
          </w:p>
        </w:tc>
      </w:tr>
      <w:tr w:rsidR="007D2AB0" w:rsidRPr="004A2772" w14:paraId="1428882E"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B62869" w14:textId="02967E95" w:rsidR="007D2AB0" w:rsidRDefault="007D2AB0" w:rsidP="00E139FD">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5739149E" w14:textId="5295CAB8" w:rsidR="007D2AB0"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3D8CE62"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726F66" w14:textId="77777777" w:rsidR="007D2AB0" w:rsidRPr="001336CC" w:rsidRDefault="007D2AB0" w:rsidP="007D2AB0">
            <w:pPr>
              <w:jc w:val="center"/>
              <w:rPr>
                <w:rFonts w:ascii="Arial Narrow" w:hAnsi="Arial Narrow" w:cs="Calibri"/>
                <w:color w:val="000000"/>
                <w:sz w:val="22"/>
                <w:szCs w:val="22"/>
              </w:rPr>
            </w:pPr>
          </w:p>
        </w:tc>
      </w:tr>
      <w:tr w:rsidR="007D2AB0" w:rsidRPr="004A2772" w14:paraId="68B0B654"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1FD0461"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129DFBDF" w14:textId="442430B2" w:rsidR="007D2AB0" w:rsidRPr="00914C01"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1D44C96"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88B07A2" w14:textId="77777777" w:rsidR="007D2AB0" w:rsidRPr="006C5B7B" w:rsidRDefault="007D2AB0" w:rsidP="007D2AB0">
            <w:pPr>
              <w:jc w:val="center"/>
              <w:rPr>
                <w:rFonts w:ascii="Arial Narrow" w:hAnsi="Arial Narrow" w:cs="Calibri"/>
                <w:color w:val="000000"/>
                <w:sz w:val="22"/>
                <w:szCs w:val="22"/>
              </w:rPr>
            </w:pPr>
          </w:p>
        </w:tc>
      </w:tr>
      <w:tr w:rsidR="007D2AB0" w:rsidRPr="004A2772" w14:paraId="53080095"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E4FA49B"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306AC452" w14:textId="0EB6896F" w:rsidR="007D2AB0" w:rsidRPr="00914C01"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AFA5ADB"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7C2799" w14:textId="77777777" w:rsidR="007D2AB0" w:rsidRPr="004958C5" w:rsidRDefault="007D2AB0" w:rsidP="007D2AB0">
            <w:pPr>
              <w:jc w:val="center"/>
              <w:rPr>
                <w:rFonts w:ascii="Arial Narrow" w:hAnsi="Arial Narrow" w:cs="Calibri"/>
                <w:color w:val="000000"/>
                <w:sz w:val="22"/>
                <w:szCs w:val="22"/>
              </w:rPr>
            </w:pPr>
          </w:p>
        </w:tc>
      </w:tr>
      <w:tr w:rsidR="007D2AB0" w:rsidRPr="004A2772" w14:paraId="1332EC3E"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50B3276" w14:textId="62577F7D" w:rsidR="007D2AB0" w:rsidRDefault="007D2AB0" w:rsidP="007D2AB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E139FD">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499BCD01"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9148E2E"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9F6D5A" w14:textId="77777777" w:rsidR="007D2AB0" w:rsidRPr="000308DF" w:rsidRDefault="007D2AB0" w:rsidP="007D2AB0">
            <w:pPr>
              <w:jc w:val="center"/>
              <w:rPr>
                <w:rFonts w:ascii="Arial Narrow" w:hAnsi="Arial Narrow" w:cs="Calibri"/>
                <w:color w:val="000000"/>
                <w:sz w:val="22"/>
                <w:szCs w:val="22"/>
              </w:rPr>
            </w:pPr>
          </w:p>
        </w:tc>
      </w:tr>
      <w:tr w:rsidR="007D2AB0" w:rsidRPr="004A2772" w14:paraId="31F6D2F4"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39DB222"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73C79140" w14:textId="4954E400" w:rsidR="007D2AB0" w:rsidRPr="00914C01"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A1C285B"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44F850" w14:textId="77777777" w:rsidR="007D2AB0" w:rsidRPr="000308DF" w:rsidRDefault="007D2AB0" w:rsidP="007D2AB0">
            <w:pPr>
              <w:jc w:val="center"/>
              <w:rPr>
                <w:rFonts w:ascii="Arial Narrow" w:hAnsi="Arial Narrow" w:cs="Calibri"/>
                <w:color w:val="000000"/>
                <w:sz w:val="22"/>
                <w:szCs w:val="22"/>
              </w:rPr>
            </w:pPr>
          </w:p>
        </w:tc>
      </w:tr>
      <w:tr w:rsidR="007D2AB0" w:rsidRPr="004A2772" w14:paraId="016E28A2"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507B5D4" w14:textId="57673CC4" w:rsidR="007D2AB0" w:rsidRPr="00735E2B"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E139FD">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73D76206"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8D8827B"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5127DBB" w14:textId="77777777" w:rsidR="007D2AB0" w:rsidDel="009B6461" w:rsidRDefault="007D2AB0" w:rsidP="007D2AB0">
            <w:pPr>
              <w:jc w:val="center"/>
              <w:rPr>
                <w:rFonts w:ascii="Arial Narrow" w:hAnsi="Arial Narrow" w:cs="Calibri"/>
                <w:color w:val="000000"/>
                <w:sz w:val="22"/>
                <w:szCs w:val="22"/>
              </w:rPr>
            </w:pPr>
          </w:p>
        </w:tc>
      </w:tr>
      <w:tr w:rsidR="007D2AB0" w:rsidRPr="004A2772" w14:paraId="6D78509B"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A197D14"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3EE06B3E" w14:textId="007EB5A0" w:rsidR="007D2AB0"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27EFC05"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C972522" w14:textId="77777777" w:rsidR="007D2AB0" w:rsidDel="009B6461" w:rsidRDefault="007D2AB0" w:rsidP="007D2AB0">
            <w:pPr>
              <w:jc w:val="center"/>
              <w:rPr>
                <w:rFonts w:ascii="Arial Narrow" w:hAnsi="Arial Narrow" w:cs="Calibri"/>
                <w:color w:val="000000"/>
                <w:sz w:val="22"/>
                <w:szCs w:val="22"/>
              </w:rPr>
            </w:pPr>
          </w:p>
        </w:tc>
      </w:tr>
      <w:tr w:rsidR="007D2AB0" w:rsidRPr="004A2772" w14:paraId="5E7D94FA" w14:textId="77777777" w:rsidTr="007D2AB0">
        <w:trPr>
          <w:trHeight w:val="348"/>
        </w:trPr>
        <w:tc>
          <w:tcPr>
            <w:tcW w:w="2861" w:type="dxa"/>
            <w:tcBorders>
              <w:top w:val="nil"/>
              <w:left w:val="nil"/>
              <w:bottom w:val="nil"/>
              <w:right w:val="nil"/>
            </w:tcBorders>
            <w:shd w:val="clear" w:color="auto" w:fill="auto"/>
            <w:noWrap/>
            <w:vAlign w:val="bottom"/>
            <w:hideMark/>
          </w:tcPr>
          <w:p w14:paraId="3BB9408C" w14:textId="77777777" w:rsidR="007D2AB0" w:rsidRPr="004A2772" w:rsidRDefault="007D2AB0" w:rsidP="007D2AB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CEE069D" w14:textId="33D08F94" w:rsidR="007D2AB0" w:rsidRPr="00886B3D"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62808103" w14:textId="4B3C2324" w:rsidR="007D2AB0" w:rsidRPr="00886B3D"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6E230F8" w14:textId="2E6732B0" w:rsidR="007D2AB0" w:rsidRPr="00886B3D" w:rsidRDefault="003F48EC" w:rsidP="007D2AB0">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12C91077" w14:textId="77777777" w:rsidR="007D2AB0" w:rsidRDefault="007D2AB0" w:rsidP="007D2AB0">
      <w:pPr>
        <w:widowControl w:val="0"/>
        <w:autoSpaceDE w:val="0"/>
        <w:autoSpaceDN w:val="0"/>
        <w:adjustRightInd w:val="0"/>
        <w:jc w:val="both"/>
        <w:rPr>
          <w:rFonts w:ascii="Arial Narrow" w:hAnsi="Arial Narrow"/>
          <w:b/>
          <w:bCs/>
          <w:sz w:val="22"/>
          <w:szCs w:val="22"/>
        </w:rPr>
      </w:pPr>
    </w:p>
    <w:p w14:paraId="4689704F" w14:textId="77777777" w:rsidR="007D2AB0" w:rsidRDefault="007D2AB0" w:rsidP="007D2AB0">
      <w:pPr>
        <w:widowControl w:val="0"/>
        <w:autoSpaceDE w:val="0"/>
        <w:autoSpaceDN w:val="0"/>
        <w:adjustRightInd w:val="0"/>
        <w:jc w:val="both"/>
        <w:rPr>
          <w:rFonts w:ascii="Arial Narrow" w:hAnsi="Arial Narrow"/>
          <w:b/>
          <w:bCs/>
          <w:sz w:val="22"/>
          <w:szCs w:val="22"/>
        </w:rPr>
      </w:pPr>
    </w:p>
    <w:p w14:paraId="21A660B1" w14:textId="77777777" w:rsidR="007D2AB0" w:rsidRPr="00207228" w:rsidRDefault="007D2AB0" w:rsidP="007D2AB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06D81F8D" w14:textId="77777777" w:rsidR="007D2AB0" w:rsidRPr="00EE7067" w:rsidRDefault="007D2AB0" w:rsidP="007D2AB0">
      <w:pPr>
        <w:widowControl w:val="0"/>
        <w:autoSpaceDE w:val="0"/>
        <w:autoSpaceDN w:val="0"/>
        <w:adjustRightInd w:val="0"/>
        <w:jc w:val="both"/>
        <w:rPr>
          <w:rFonts w:ascii="Arial Narrow" w:hAnsi="Arial Narrow"/>
          <w:b/>
          <w:bCs/>
          <w:sz w:val="22"/>
          <w:szCs w:val="22"/>
        </w:rPr>
      </w:pPr>
    </w:p>
    <w:p w14:paraId="2C3F0F02" w14:textId="6DC0B84A"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63A1E">
        <w:rPr>
          <w:rFonts w:ascii="Arial Narrow" w:hAnsi="Arial Narrow"/>
          <w:sz w:val="22"/>
          <w:szCs w:val="22"/>
        </w:rPr>
        <w:t>7</w:t>
      </w:r>
    </w:p>
    <w:p w14:paraId="0A2F8EB4" w14:textId="3E4E0DD2" w:rsidR="007D2AB0" w:rsidRPr="004958C5"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563A1E">
        <w:rPr>
          <w:rFonts w:ascii="Arial Narrow" w:hAnsi="Arial Narrow"/>
          <w:sz w:val="22"/>
          <w:szCs w:val="22"/>
        </w:rPr>
        <w:t>0</w:t>
      </w:r>
    </w:p>
    <w:p w14:paraId="5D825419" w14:textId="7E9BC78C"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w:t>
      </w:r>
      <w:r w:rsidR="00563A1E">
        <w:rPr>
          <w:rFonts w:ascii="Arial Narrow" w:hAnsi="Arial Narrow"/>
          <w:sz w:val="22"/>
          <w:szCs w:val="22"/>
        </w:rPr>
        <w:t>0</w:t>
      </w:r>
    </w:p>
    <w:p w14:paraId="6BE13293" w14:textId="77777777" w:rsidR="007D2AB0" w:rsidRDefault="007D2AB0" w:rsidP="007D2AB0">
      <w:pPr>
        <w:widowControl w:val="0"/>
        <w:autoSpaceDE w:val="0"/>
        <w:autoSpaceDN w:val="0"/>
        <w:adjustRightInd w:val="0"/>
        <w:jc w:val="both"/>
        <w:rPr>
          <w:rFonts w:ascii="Arial Narrow" w:hAnsi="Arial Narrow"/>
          <w:sz w:val="22"/>
          <w:szCs w:val="22"/>
        </w:rPr>
      </w:pPr>
    </w:p>
    <w:p w14:paraId="14CED5C5" w14:textId="2B0160E1" w:rsidR="007D2AB0"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3A0532">
        <w:rPr>
          <w:rFonts w:ascii="Arial Narrow" w:hAnsi="Arial Narrow"/>
          <w:b/>
          <w:bCs/>
          <w:sz w:val="22"/>
          <w:szCs w:val="22"/>
        </w:rPr>
        <w:t xml:space="preserve"> </w:t>
      </w:r>
      <w:r w:rsidR="003A0532">
        <w:rPr>
          <w:rFonts w:ascii="Arial Narrow" w:hAnsi="Arial Narrow"/>
          <w:sz w:val="22"/>
          <w:szCs w:val="22"/>
        </w:rPr>
        <w:t>apstiprināt konkursa rezultātus un atbalstīt tālākai virzībai</w:t>
      </w:r>
    </w:p>
    <w:p w14:paraId="6EEE6C8E" w14:textId="66E803D5" w:rsidR="003A0532" w:rsidRDefault="003A0532" w:rsidP="007D2AB0">
      <w:pPr>
        <w:widowControl w:val="0"/>
        <w:autoSpaceDE w:val="0"/>
        <w:autoSpaceDN w:val="0"/>
        <w:adjustRightInd w:val="0"/>
        <w:jc w:val="both"/>
        <w:rPr>
          <w:rFonts w:ascii="Arial Narrow" w:hAnsi="Arial Narrow"/>
          <w:sz w:val="22"/>
          <w:szCs w:val="22"/>
        </w:rPr>
      </w:pPr>
    </w:p>
    <w:p w14:paraId="6DE8031A" w14:textId="77777777" w:rsidR="003A69A0" w:rsidRDefault="003A69A0" w:rsidP="007D2AB0">
      <w:pPr>
        <w:widowControl w:val="0"/>
        <w:autoSpaceDE w:val="0"/>
        <w:autoSpaceDN w:val="0"/>
        <w:adjustRightInd w:val="0"/>
        <w:jc w:val="both"/>
        <w:rPr>
          <w:rFonts w:ascii="Arial Narrow" w:hAnsi="Arial Narrow"/>
          <w:sz w:val="22"/>
          <w:szCs w:val="22"/>
        </w:rPr>
      </w:pPr>
    </w:p>
    <w:p w14:paraId="0179398B" w14:textId="177D8D84" w:rsidR="00BD362F" w:rsidRDefault="00BD362F" w:rsidP="004558F9">
      <w:pPr>
        <w:widowControl w:val="0"/>
        <w:autoSpaceDE w:val="0"/>
        <w:autoSpaceDN w:val="0"/>
        <w:adjustRightInd w:val="0"/>
        <w:jc w:val="both"/>
        <w:rPr>
          <w:rFonts w:ascii="Arial Narrow" w:hAnsi="Arial Narrow"/>
          <w:sz w:val="22"/>
          <w:szCs w:val="22"/>
        </w:rPr>
      </w:pPr>
    </w:p>
    <w:p w14:paraId="46AAC42A" w14:textId="7A20EF2F" w:rsidR="007D2AB0" w:rsidRDefault="007D2AB0" w:rsidP="004558F9">
      <w:pPr>
        <w:widowControl w:val="0"/>
        <w:autoSpaceDE w:val="0"/>
        <w:autoSpaceDN w:val="0"/>
        <w:adjustRightInd w:val="0"/>
        <w:jc w:val="both"/>
        <w:rPr>
          <w:rFonts w:ascii="Arial Narrow" w:hAnsi="Arial Narrow"/>
          <w:sz w:val="22"/>
          <w:szCs w:val="22"/>
        </w:rPr>
      </w:pPr>
    </w:p>
    <w:p w14:paraId="4A8D913F" w14:textId="77777777" w:rsidR="007D2AB0" w:rsidRPr="000D7F8E" w:rsidRDefault="007D2AB0" w:rsidP="007D2AB0">
      <w:pPr>
        <w:widowControl w:val="0"/>
        <w:autoSpaceDE w:val="0"/>
        <w:autoSpaceDN w:val="0"/>
        <w:adjustRightInd w:val="0"/>
        <w:jc w:val="center"/>
        <w:rPr>
          <w:rFonts w:ascii="Arial Narrow" w:hAnsi="Arial Narrow"/>
          <w:b/>
          <w:bCs/>
          <w:color w:val="000000"/>
          <w:sz w:val="22"/>
          <w:szCs w:val="22"/>
        </w:rPr>
      </w:pPr>
      <w:r w:rsidRPr="000D7F8E">
        <w:rPr>
          <w:rFonts w:ascii="Arial Narrow" w:hAnsi="Arial Narrow"/>
          <w:b/>
          <w:bCs/>
          <w:color w:val="000000"/>
          <w:sz w:val="22"/>
          <w:szCs w:val="22"/>
        </w:rPr>
        <w:t>4.</w:t>
      </w:r>
    </w:p>
    <w:p w14:paraId="5F39EF87" w14:textId="3AD2E882" w:rsidR="003F48EC" w:rsidRPr="003F48EC" w:rsidRDefault="003F48EC" w:rsidP="007D2AB0">
      <w:pPr>
        <w:pBdr>
          <w:bottom w:val="single" w:sz="4" w:space="1" w:color="auto"/>
        </w:pBdr>
        <w:jc w:val="center"/>
        <w:rPr>
          <w:rFonts w:ascii="Arial Narrow" w:hAnsi="Arial Narrow" w:cs="Arial"/>
          <w:b/>
          <w:sz w:val="22"/>
          <w:szCs w:val="22"/>
        </w:rPr>
      </w:pPr>
      <w:r w:rsidRPr="003F48EC">
        <w:rPr>
          <w:rFonts w:ascii="Arial Narrow" w:hAnsi="Arial Narrow" w:cs="Arial"/>
          <w:b/>
          <w:sz w:val="22"/>
          <w:szCs w:val="22"/>
        </w:rPr>
        <w:t xml:space="preserve">Par kultūrvēsturiskās vērtības līmeni ēkām Zigfrīda Annas </w:t>
      </w:r>
      <w:proofErr w:type="spellStart"/>
      <w:r w:rsidRPr="003F48EC">
        <w:rPr>
          <w:rFonts w:ascii="Arial Narrow" w:hAnsi="Arial Narrow" w:cs="Arial"/>
          <w:b/>
          <w:sz w:val="22"/>
          <w:szCs w:val="22"/>
        </w:rPr>
        <w:t>Meierovica</w:t>
      </w:r>
      <w:proofErr w:type="spellEnd"/>
      <w:r w:rsidRPr="003F48EC">
        <w:rPr>
          <w:rFonts w:ascii="Arial Narrow" w:hAnsi="Arial Narrow" w:cs="Arial"/>
          <w:b/>
          <w:sz w:val="22"/>
          <w:szCs w:val="22"/>
        </w:rPr>
        <w:t xml:space="preserve"> bulvārī 6 un Matīsa ielā 101 k-3;</w:t>
      </w:r>
    </w:p>
    <w:p w14:paraId="7EA7DE45" w14:textId="061E9B56" w:rsidR="007D2AB0" w:rsidRPr="000D7F8E" w:rsidRDefault="007D2AB0" w:rsidP="007D2AB0">
      <w:pPr>
        <w:pBdr>
          <w:bottom w:val="single" w:sz="4" w:space="1" w:color="auto"/>
        </w:pBdr>
        <w:jc w:val="center"/>
        <w:rPr>
          <w:rFonts w:ascii="Arial Narrow" w:hAnsi="Arial Narrow" w:cs="Arial"/>
          <w:b/>
          <w:bCs/>
          <w:color w:val="000000"/>
          <w:sz w:val="22"/>
          <w:szCs w:val="22"/>
          <w:shd w:val="clear" w:color="auto" w:fill="FFFFFF"/>
        </w:rPr>
      </w:pPr>
      <w:r w:rsidRPr="000D7F8E">
        <w:rPr>
          <w:rFonts w:ascii="Arial Narrow" w:hAnsi="Arial Narrow" w:cs="Arial"/>
          <w:b/>
          <w:sz w:val="22"/>
          <w:szCs w:val="22"/>
        </w:rPr>
        <w:t>Iesniedzējs: Nacionālā kultūras mantojuma pārvalde</w:t>
      </w:r>
    </w:p>
    <w:p w14:paraId="09070C1C" w14:textId="77777777" w:rsidR="007D2AB0" w:rsidRDefault="007D2AB0" w:rsidP="007D2AB0">
      <w:pPr>
        <w:widowControl w:val="0"/>
        <w:autoSpaceDE w:val="0"/>
        <w:autoSpaceDN w:val="0"/>
        <w:adjustRightInd w:val="0"/>
        <w:jc w:val="both"/>
        <w:rPr>
          <w:rFonts w:ascii="Arial Narrow" w:hAnsi="Arial Narrow"/>
          <w:sz w:val="22"/>
          <w:szCs w:val="22"/>
        </w:rPr>
      </w:pPr>
    </w:p>
    <w:p w14:paraId="258290B1" w14:textId="72445D33" w:rsidR="006060B7" w:rsidRDefault="003F48EC" w:rsidP="00947CA8">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r w:rsidR="006060B7">
        <w:rPr>
          <w:rFonts w:ascii="Arial Narrow" w:hAnsi="Arial Narrow"/>
          <w:sz w:val="22"/>
          <w:szCs w:val="22"/>
        </w:rPr>
        <w:t xml:space="preserve">izklāsta, ka RVC SAP jau ilgāku laiku šāda veida jautājumi nav tikuši skatīti. Skaidro, ka kultūrvēsturiskās vērtības līmeni (KVVL) nosaka pēc īpašnieka vai pilnvarotās personas ierosinājuma, vai arī pēc NKMP vai PAD </w:t>
      </w:r>
      <w:r w:rsidR="00947CA8">
        <w:rPr>
          <w:rFonts w:ascii="Arial Narrow" w:hAnsi="Arial Narrow"/>
          <w:sz w:val="22"/>
          <w:szCs w:val="22"/>
        </w:rPr>
        <w:t>lūguma, ja ēkā plānoti būvdarbi un iepriekš KVVL nav ticis noteikts</w:t>
      </w:r>
      <w:r w:rsidR="006060B7">
        <w:rPr>
          <w:rFonts w:ascii="Arial Narrow" w:hAnsi="Arial Narrow"/>
          <w:sz w:val="22"/>
          <w:szCs w:val="22"/>
        </w:rPr>
        <w:t xml:space="preserve">. Ēkai jābūt vecākai par 25 gadiem. Nākamais solis KVVL noteikšanai ir NKMP rīcībā esošo, kā arī iesniedzēja iesniegto materiālu apkopošana un </w:t>
      </w:r>
      <w:r w:rsidR="00947CA8">
        <w:rPr>
          <w:rFonts w:ascii="Arial Narrow" w:hAnsi="Arial Narrow"/>
          <w:sz w:val="22"/>
          <w:szCs w:val="22"/>
        </w:rPr>
        <w:t xml:space="preserve">ēkas apsekošana dabā, </w:t>
      </w:r>
      <w:proofErr w:type="spellStart"/>
      <w:r w:rsidR="006060B7">
        <w:rPr>
          <w:rFonts w:ascii="Arial Narrow" w:hAnsi="Arial Narrow"/>
          <w:sz w:val="22"/>
          <w:szCs w:val="22"/>
        </w:rPr>
        <w:t>fotofiksācijas</w:t>
      </w:r>
      <w:proofErr w:type="spellEnd"/>
      <w:r w:rsidR="006060B7">
        <w:rPr>
          <w:rFonts w:ascii="Arial Narrow" w:hAnsi="Arial Narrow"/>
          <w:sz w:val="22"/>
          <w:szCs w:val="22"/>
        </w:rPr>
        <w:t xml:space="preserve"> veikšana. Apkopotais materiāls tiek sūtīts 4 NKMP ekspertiem. Gadījumos, kad ekspertu viedoklis nesakrīt, materiāls tiek iesniegts otrai ekspertu kārtai. KVVL noteikšana</w:t>
      </w:r>
      <w:r w:rsidR="00947CA8">
        <w:rPr>
          <w:rFonts w:ascii="Arial Narrow" w:hAnsi="Arial Narrow"/>
          <w:sz w:val="22"/>
          <w:szCs w:val="22"/>
        </w:rPr>
        <w:t xml:space="preserve"> notiek pēc iedibinātās kārtības, izmantojot ekspertu metodi</w:t>
      </w:r>
      <w:r w:rsidR="006060B7">
        <w:rPr>
          <w:rFonts w:ascii="Arial Narrow" w:hAnsi="Arial Narrow"/>
          <w:sz w:val="22"/>
          <w:szCs w:val="22"/>
        </w:rPr>
        <w:t xml:space="preserve"> </w:t>
      </w:r>
      <w:r w:rsidR="00947CA8">
        <w:rPr>
          <w:rFonts w:ascii="Arial Narrow" w:hAnsi="Arial Narrow"/>
          <w:sz w:val="22"/>
          <w:szCs w:val="22"/>
        </w:rPr>
        <w:t xml:space="preserve">atbilstoši </w:t>
      </w:r>
      <w:r w:rsidR="006060B7">
        <w:rPr>
          <w:rFonts w:ascii="Arial Narrow" w:hAnsi="Arial Narrow"/>
          <w:sz w:val="22"/>
          <w:szCs w:val="22"/>
        </w:rPr>
        <w:t xml:space="preserve">6 </w:t>
      </w:r>
      <w:r w:rsidR="00947CA8">
        <w:rPr>
          <w:rFonts w:ascii="Arial Narrow" w:hAnsi="Arial Narrow"/>
          <w:sz w:val="22"/>
          <w:szCs w:val="22"/>
        </w:rPr>
        <w:t xml:space="preserve">vērtību </w:t>
      </w:r>
      <w:r w:rsidR="006060B7">
        <w:rPr>
          <w:rFonts w:ascii="Arial Narrow" w:hAnsi="Arial Narrow"/>
          <w:sz w:val="22"/>
          <w:szCs w:val="22"/>
        </w:rPr>
        <w:t>līmeņ</w:t>
      </w:r>
      <w:r w:rsidR="00947CA8">
        <w:rPr>
          <w:rFonts w:ascii="Arial Narrow" w:hAnsi="Arial Narrow"/>
          <w:sz w:val="22"/>
          <w:szCs w:val="22"/>
        </w:rPr>
        <w:t>iem</w:t>
      </w:r>
      <w:r w:rsidR="006060B7">
        <w:rPr>
          <w:rFonts w:ascii="Arial Narrow" w:hAnsi="Arial Narrow"/>
          <w:sz w:val="22"/>
          <w:szCs w:val="22"/>
        </w:rPr>
        <w:t xml:space="preserve"> - </w:t>
      </w:r>
      <w:r w:rsidR="00947CA8">
        <w:rPr>
          <w:rFonts w:ascii="Arial Narrow" w:hAnsi="Arial Narrow"/>
          <w:sz w:val="22"/>
          <w:szCs w:val="22"/>
        </w:rPr>
        <w:t>“unikāla”, “kultūrvēsturiski ļoti vērtīga”, “kultūrvēsturiski vērtīga”, “ēka ar nelielu kultūrvēsturisko vērtību”, “ēka bez kultūrvēsturiskās vērtības”, “vidi degradējoša ēka”. Pirmajos trīs gadījumos tiek noteiktas saglabājamās vērtības, pārējos līmeņos vērtības noteiktas netiek, izņemot gadījumos, kad tiek izdalīts atsevišķs elements, piemēram, fasāde, kas var būt vērtīgāka par ēku kop</w:t>
      </w:r>
      <w:r w:rsidR="00233967">
        <w:rPr>
          <w:rFonts w:ascii="Arial Narrow" w:hAnsi="Arial Narrow"/>
          <w:sz w:val="22"/>
          <w:szCs w:val="22"/>
        </w:rPr>
        <w:t xml:space="preserve">umā. NKMP ekspertu vērtējums </w:t>
      </w:r>
      <w:r w:rsidR="00947CA8">
        <w:rPr>
          <w:rFonts w:ascii="Arial Narrow" w:hAnsi="Arial Narrow"/>
          <w:sz w:val="22"/>
          <w:szCs w:val="22"/>
        </w:rPr>
        <w:t xml:space="preserve">nosaka provizorisko vērtības līmeni, kas tiek sūtīts saskaņošanai PAD. Dalās, ka agrāk par šo procesu pašvaldības pusē bija atbildīgs Brūža kungs, taču </w:t>
      </w:r>
      <w:r w:rsidR="004D1175">
        <w:rPr>
          <w:rFonts w:ascii="Arial Narrow" w:hAnsi="Arial Narrow"/>
          <w:sz w:val="22"/>
          <w:szCs w:val="22"/>
        </w:rPr>
        <w:t>pašlaik ir notikušas izmaiņas.</w:t>
      </w:r>
    </w:p>
    <w:p w14:paraId="26194008" w14:textId="77777777" w:rsidR="006060B7" w:rsidRDefault="006060B7" w:rsidP="007D2AB0">
      <w:pPr>
        <w:widowControl w:val="0"/>
        <w:autoSpaceDE w:val="0"/>
        <w:autoSpaceDN w:val="0"/>
        <w:adjustRightInd w:val="0"/>
        <w:jc w:val="both"/>
        <w:rPr>
          <w:rFonts w:ascii="Arial Narrow" w:hAnsi="Arial Narrow"/>
          <w:sz w:val="22"/>
          <w:szCs w:val="22"/>
        </w:rPr>
      </w:pPr>
    </w:p>
    <w:p w14:paraId="6E683834" w14:textId="1966E624" w:rsidR="007D2AB0" w:rsidRDefault="004D117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papildina, ka pēc jaunās kārtības PAD ir KVVL noteikšanas komisija, kas tiekas reizi nedēļā, bet pat</w:t>
      </w:r>
      <w:r w:rsidR="00DF3302">
        <w:rPr>
          <w:rFonts w:ascii="Arial Narrow" w:hAnsi="Arial Narrow"/>
          <w:sz w:val="22"/>
          <w:szCs w:val="22"/>
        </w:rPr>
        <w:t>s</w:t>
      </w:r>
      <w:r>
        <w:rPr>
          <w:rFonts w:ascii="Arial Narrow" w:hAnsi="Arial Narrow"/>
          <w:sz w:val="22"/>
          <w:szCs w:val="22"/>
        </w:rPr>
        <w:t xml:space="preserve"> šajā komisijā neesot iekļauts</w:t>
      </w:r>
      <w:r w:rsidR="00DF3302">
        <w:rPr>
          <w:rFonts w:ascii="Arial Narrow" w:hAnsi="Arial Narrow"/>
          <w:sz w:val="22"/>
          <w:szCs w:val="22"/>
        </w:rPr>
        <w:t>, esot tikai pieaicinātais eksperts.</w:t>
      </w:r>
    </w:p>
    <w:p w14:paraId="291378C3" w14:textId="0407E18E" w:rsidR="00816541" w:rsidRDefault="00816541" w:rsidP="007D2AB0">
      <w:pPr>
        <w:widowControl w:val="0"/>
        <w:autoSpaceDE w:val="0"/>
        <w:autoSpaceDN w:val="0"/>
        <w:adjustRightInd w:val="0"/>
        <w:jc w:val="both"/>
        <w:rPr>
          <w:rFonts w:ascii="Arial Narrow" w:hAnsi="Arial Narrow"/>
          <w:sz w:val="22"/>
          <w:szCs w:val="22"/>
        </w:rPr>
      </w:pPr>
    </w:p>
    <w:p w14:paraId="3D64B5F7" w14:textId="76808A67" w:rsidR="004D1175" w:rsidRDefault="004D1175"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turpina, ka pēc procedūras, ja NKMP un PAD viedokļi nesakrīt, jautājums jāatrisina RVC SAP. Iepazīstina ar</w:t>
      </w:r>
      <w:r w:rsidR="0015232B">
        <w:rPr>
          <w:rFonts w:ascii="Arial Narrow" w:hAnsi="Arial Narrow"/>
          <w:sz w:val="22"/>
          <w:szCs w:val="22"/>
        </w:rPr>
        <w:t xml:space="preserve"> pirmo</w:t>
      </w:r>
      <w:r>
        <w:rPr>
          <w:rFonts w:ascii="Arial Narrow" w:hAnsi="Arial Narrow"/>
          <w:sz w:val="22"/>
          <w:szCs w:val="22"/>
        </w:rPr>
        <w:t xml:space="preserve"> objektu, ēku Zigfrīda Annas </w:t>
      </w:r>
      <w:proofErr w:type="spellStart"/>
      <w:r>
        <w:rPr>
          <w:rFonts w:ascii="Arial Narrow" w:hAnsi="Arial Narrow"/>
          <w:sz w:val="22"/>
          <w:szCs w:val="22"/>
        </w:rPr>
        <w:t>Me</w:t>
      </w:r>
      <w:r w:rsidR="00DF3302">
        <w:rPr>
          <w:rFonts w:ascii="Arial Narrow" w:hAnsi="Arial Narrow"/>
          <w:sz w:val="22"/>
          <w:szCs w:val="22"/>
        </w:rPr>
        <w:t>i</w:t>
      </w:r>
      <w:r>
        <w:rPr>
          <w:rFonts w:ascii="Arial Narrow" w:hAnsi="Arial Narrow"/>
          <w:sz w:val="22"/>
          <w:szCs w:val="22"/>
        </w:rPr>
        <w:t>erovica</w:t>
      </w:r>
      <w:proofErr w:type="spellEnd"/>
      <w:r>
        <w:rPr>
          <w:rFonts w:ascii="Arial Narrow" w:hAnsi="Arial Narrow"/>
          <w:sz w:val="22"/>
          <w:szCs w:val="22"/>
        </w:rPr>
        <w:t xml:space="preserve"> bulvārī 6. Izklāta, ka vērtēšanā ir divi apjomi – ielas un pagalma apjoms</w:t>
      </w:r>
      <w:r w:rsidR="00DF3302">
        <w:rPr>
          <w:rFonts w:ascii="Arial Narrow" w:hAnsi="Arial Narrow"/>
          <w:sz w:val="22"/>
          <w:szCs w:val="22"/>
        </w:rPr>
        <w:t>, viedokļu nesakritība skar pagalma apjomu</w:t>
      </w:r>
      <w:r>
        <w:rPr>
          <w:rFonts w:ascii="Arial Narrow" w:hAnsi="Arial Narrow"/>
          <w:sz w:val="22"/>
          <w:szCs w:val="22"/>
        </w:rPr>
        <w:t xml:space="preserve">. NKMP abus apjomus vērtēja atsevišķi, jo katram no tiem ir savs </w:t>
      </w:r>
      <w:proofErr w:type="spellStart"/>
      <w:r>
        <w:rPr>
          <w:rFonts w:ascii="Arial Narrow" w:hAnsi="Arial Narrow"/>
          <w:sz w:val="22"/>
          <w:szCs w:val="22"/>
        </w:rPr>
        <w:t>liters</w:t>
      </w:r>
      <w:proofErr w:type="spellEnd"/>
      <w:r>
        <w:rPr>
          <w:rFonts w:ascii="Arial Narrow" w:hAnsi="Arial Narrow"/>
          <w:sz w:val="22"/>
          <w:szCs w:val="22"/>
        </w:rPr>
        <w:t xml:space="preserve">. </w:t>
      </w:r>
      <w:r w:rsidR="00DF3302">
        <w:rPr>
          <w:rFonts w:ascii="Arial Narrow" w:hAnsi="Arial Narrow"/>
          <w:sz w:val="22"/>
          <w:szCs w:val="22"/>
        </w:rPr>
        <w:t xml:space="preserve">Tikmēr PAD ieskata to kā vienu objektu. </w:t>
      </w:r>
      <w:r>
        <w:rPr>
          <w:rFonts w:ascii="Arial Narrow" w:hAnsi="Arial Narrow"/>
          <w:sz w:val="22"/>
          <w:szCs w:val="22"/>
        </w:rPr>
        <w:t xml:space="preserve">Pagalma </w:t>
      </w:r>
      <w:r w:rsidR="00761024">
        <w:rPr>
          <w:rFonts w:ascii="Arial Narrow" w:hAnsi="Arial Narrow"/>
          <w:sz w:val="22"/>
          <w:szCs w:val="22"/>
        </w:rPr>
        <w:t>apjoms</w:t>
      </w:r>
      <w:r>
        <w:rPr>
          <w:rFonts w:ascii="Arial Narrow" w:hAnsi="Arial Narrow"/>
          <w:sz w:val="22"/>
          <w:szCs w:val="22"/>
        </w:rPr>
        <w:t xml:space="preserve"> ir sliktākā stāvoklī un sliktāk apsaimniekots nekā ielas apjoms. Rāda fotofiksāciju</w:t>
      </w:r>
      <w:r w:rsidR="00761024">
        <w:rPr>
          <w:rFonts w:ascii="Arial Narrow" w:hAnsi="Arial Narrow"/>
          <w:sz w:val="22"/>
          <w:szCs w:val="22"/>
        </w:rPr>
        <w:t xml:space="preserve"> un sniedz komentārus.</w:t>
      </w:r>
    </w:p>
    <w:p w14:paraId="1391E056" w14:textId="78D19776" w:rsidR="000E5A11" w:rsidRDefault="000E5A11" w:rsidP="007D2AB0">
      <w:pPr>
        <w:widowControl w:val="0"/>
        <w:autoSpaceDE w:val="0"/>
        <w:autoSpaceDN w:val="0"/>
        <w:adjustRightInd w:val="0"/>
        <w:jc w:val="both"/>
        <w:rPr>
          <w:rFonts w:ascii="Arial Narrow" w:hAnsi="Arial Narrow"/>
          <w:sz w:val="22"/>
          <w:szCs w:val="22"/>
        </w:rPr>
      </w:pPr>
    </w:p>
    <w:p w14:paraId="2566AC05" w14:textId="63E91E36" w:rsidR="000E5A11" w:rsidRDefault="000F4C0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vēlas zināt, vai ēka ir arhitekta </w:t>
      </w:r>
      <w:r w:rsidR="00CE627E">
        <w:rPr>
          <w:rFonts w:ascii="Arial Narrow" w:hAnsi="Arial Narrow"/>
          <w:sz w:val="22"/>
          <w:szCs w:val="22"/>
        </w:rPr>
        <w:t>H. O.</w:t>
      </w:r>
      <w:r>
        <w:rPr>
          <w:rFonts w:ascii="Arial Narrow" w:hAnsi="Arial Narrow"/>
          <w:sz w:val="22"/>
          <w:szCs w:val="22"/>
        </w:rPr>
        <w:t xml:space="preserve"> </w:t>
      </w:r>
      <w:proofErr w:type="spellStart"/>
      <w:r>
        <w:rPr>
          <w:rFonts w:ascii="Arial Narrow" w:hAnsi="Arial Narrow"/>
          <w:sz w:val="22"/>
          <w:szCs w:val="22"/>
        </w:rPr>
        <w:t>Hilbiga</w:t>
      </w:r>
      <w:proofErr w:type="spellEnd"/>
      <w:r>
        <w:rPr>
          <w:rFonts w:ascii="Arial Narrow" w:hAnsi="Arial Narrow"/>
          <w:sz w:val="22"/>
          <w:szCs w:val="22"/>
        </w:rPr>
        <w:t xml:space="preserve"> projektēta un vai tās tapušas vienlaicīgi.</w:t>
      </w:r>
    </w:p>
    <w:p w14:paraId="6F97660E" w14:textId="33E534A3" w:rsidR="000E5A11" w:rsidRDefault="000E5A11" w:rsidP="007D2AB0">
      <w:pPr>
        <w:widowControl w:val="0"/>
        <w:autoSpaceDE w:val="0"/>
        <w:autoSpaceDN w:val="0"/>
        <w:adjustRightInd w:val="0"/>
        <w:jc w:val="both"/>
        <w:rPr>
          <w:rFonts w:ascii="Arial Narrow" w:hAnsi="Arial Narrow"/>
          <w:sz w:val="22"/>
          <w:szCs w:val="22"/>
        </w:rPr>
      </w:pPr>
    </w:p>
    <w:p w14:paraId="33AAAB0E" w14:textId="062FE0F6" w:rsidR="000F4C0A" w:rsidRDefault="000F4C0A" w:rsidP="0008691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apstiprina, ka arhitekts ir </w:t>
      </w:r>
      <w:r w:rsidR="00CE627E">
        <w:rPr>
          <w:rFonts w:ascii="Arial Narrow" w:hAnsi="Arial Narrow"/>
          <w:sz w:val="22"/>
          <w:szCs w:val="22"/>
        </w:rPr>
        <w:t>H. O</w:t>
      </w:r>
      <w:r>
        <w:rPr>
          <w:rFonts w:ascii="Arial Narrow" w:hAnsi="Arial Narrow"/>
          <w:sz w:val="22"/>
          <w:szCs w:val="22"/>
        </w:rPr>
        <w:t xml:space="preserve">. </w:t>
      </w:r>
      <w:proofErr w:type="spellStart"/>
      <w:r>
        <w:rPr>
          <w:rFonts w:ascii="Arial Narrow" w:hAnsi="Arial Narrow"/>
          <w:sz w:val="22"/>
          <w:szCs w:val="22"/>
        </w:rPr>
        <w:t>Hilbigs</w:t>
      </w:r>
      <w:proofErr w:type="spellEnd"/>
      <w:r>
        <w:rPr>
          <w:rFonts w:ascii="Arial Narrow" w:hAnsi="Arial Narrow"/>
          <w:sz w:val="22"/>
          <w:szCs w:val="22"/>
        </w:rPr>
        <w:t xml:space="preserve"> un ēkas celtas teju vienlaicīgi – 1894. un 1895. gadā. Turpina rādīt attēlus, īpaši norāda uz vērtīgajiem elementiem, autentiskajām detaļām. Pagalma apjomā ir </w:t>
      </w:r>
      <w:proofErr w:type="spellStart"/>
      <w:r>
        <w:rPr>
          <w:rFonts w:ascii="Arial Narrow" w:hAnsi="Arial Narrow"/>
          <w:sz w:val="22"/>
          <w:szCs w:val="22"/>
        </w:rPr>
        <w:t>neogotiski</w:t>
      </w:r>
      <w:proofErr w:type="spellEnd"/>
      <w:r>
        <w:rPr>
          <w:rFonts w:ascii="Arial Narrow" w:hAnsi="Arial Narrow"/>
          <w:sz w:val="22"/>
          <w:szCs w:val="22"/>
        </w:rPr>
        <w:t xml:space="preserve"> elementi, savukārt ielas apjomam ir</w:t>
      </w:r>
      <w:r w:rsidR="00CE627E">
        <w:rPr>
          <w:rFonts w:ascii="Arial Narrow" w:hAnsi="Arial Narrow"/>
          <w:sz w:val="22"/>
          <w:szCs w:val="22"/>
        </w:rPr>
        <w:t>, atsaucoties uz arhitektu J. Krastiņu,</w:t>
      </w:r>
      <w:r>
        <w:rPr>
          <w:rFonts w:ascii="Arial Narrow" w:hAnsi="Arial Narrow"/>
          <w:sz w:val="22"/>
          <w:szCs w:val="22"/>
        </w:rPr>
        <w:t xml:space="preserve"> vēlīnās Nīderlandes </w:t>
      </w:r>
      <w:r w:rsidR="00CE627E">
        <w:rPr>
          <w:rFonts w:ascii="Arial Narrow" w:hAnsi="Arial Narrow"/>
          <w:sz w:val="22"/>
          <w:szCs w:val="22"/>
        </w:rPr>
        <w:t>renesanses formās</w:t>
      </w:r>
      <w:r>
        <w:rPr>
          <w:rFonts w:ascii="Arial Narrow" w:hAnsi="Arial Narrow"/>
          <w:sz w:val="22"/>
          <w:szCs w:val="22"/>
        </w:rPr>
        <w:t xml:space="preserve"> veidota fasāde. </w:t>
      </w:r>
      <w:r w:rsidR="00CE627E">
        <w:rPr>
          <w:rFonts w:ascii="Arial Narrow" w:hAnsi="Arial Narrow"/>
          <w:sz w:val="22"/>
          <w:szCs w:val="22"/>
        </w:rPr>
        <w:t xml:space="preserve">Noslēgumā izklāsta NKMP un PAD viedokļus. NKMP eksperti piedāvā pagalma apjomam noteikt KVVL “kultūrvēsturiski vērtīga ēka”, savukārt PAD uzskata, ka būtu KVVL būtu nosakāms vienāds ar ielas ēku, kā “kultūrvēsturiski ļoti vērtīga ēka”. Iepazīstina ar pamatojumu, kas lasāms arī uz ekrāna. NKMP ekspertu atzinums: “Eklektisma stila īres nama, organiskas Rīgas bulvāru apbūves ansambļa sastāvdaļas pagalma spārns ar arhitektoniski izkoptu fasādes apdari. Ēka pilnībā saglabājusi būvapjomu (tai skaitā torni), fasāžu arhitektoniski māksliniecisko kompozīciju un dekoratīvo apdari. Kompozicionāli saistīta ar ielas korpusu. Saglabājamās vērtības: ēkas būvapjoms, jumta forma, iekštelpu apdare, būvgaldniecības izstrādājumi u.c. autentiskas detaļas.” PAD komisijas viedoklis: “Tā kā ēka Zigfrīda Annas </w:t>
      </w:r>
      <w:proofErr w:type="spellStart"/>
      <w:r w:rsidR="00CE627E">
        <w:rPr>
          <w:rFonts w:ascii="Arial Narrow" w:hAnsi="Arial Narrow"/>
          <w:sz w:val="22"/>
          <w:szCs w:val="22"/>
        </w:rPr>
        <w:t>Meierovica</w:t>
      </w:r>
      <w:proofErr w:type="spellEnd"/>
      <w:r w:rsidR="00CE627E">
        <w:rPr>
          <w:rFonts w:ascii="Arial Narrow" w:hAnsi="Arial Narrow"/>
          <w:sz w:val="22"/>
          <w:szCs w:val="22"/>
        </w:rPr>
        <w:t xml:space="preserve"> bulvārī 6 (būves kadastra apzīmējuma Nr. 0100 0009 0054 001) un ēka Zigfrīda Annas </w:t>
      </w:r>
      <w:proofErr w:type="spellStart"/>
      <w:r w:rsidR="00CE627E">
        <w:rPr>
          <w:rFonts w:ascii="Arial Narrow" w:hAnsi="Arial Narrow"/>
          <w:sz w:val="22"/>
          <w:szCs w:val="22"/>
        </w:rPr>
        <w:t>Meierovisa</w:t>
      </w:r>
      <w:proofErr w:type="spellEnd"/>
      <w:r w:rsidR="00CE627E">
        <w:rPr>
          <w:rFonts w:ascii="Arial Narrow" w:hAnsi="Arial Narrow"/>
          <w:sz w:val="22"/>
          <w:szCs w:val="22"/>
        </w:rPr>
        <w:t xml:space="preserve"> bulvārī 6 (būves kadastra apzīmējuma Nr. 0100 009 0054 002) ir būvētas </w:t>
      </w:r>
      <w:r w:rsidR="00CE627E">
        <w:rPr>
          <w:rFonts w:ascii="Arial Narrow" w:hAnsi="Arial Narrow"/>
          <w:sz w:val="22"/>
          <w:szCs w:val="22"/>
        </w:rPr>
        <w:lastRenderedPageBreak/>
        <w:t xml:space="preserve">1894. – 1895. gadā pēc vienota, arhitekta Hermaņa Oto </w:t>
      </w:r>
      <w:proofErr w:type="spellStart"/>
      <w:r w:rsidR="00CE627E">
        <w:rPr>
          <w:rFonts w:ascii="Arial Narrow" w:hAnsi="Arial Narrow"/>
          <w:sz w:val="22"/>
          <w:szCs w:val="22"/>
        </w:rPr>
        <w:t>Hilbiga</w:t>
      </w:r>
      <w:proofErr w:type="spellEnd"/>
      <w:r w:rsidR="00CE627E">
        <w:rPr>
          <w:rFonts w:ascii="Arial Narrow" w:hAnsi="Arial Narrow"/>
          <w:sz w:val="22"/>
          <w:szCs w:val="22"/>
        </w:rPr>
        <w:t xml:space="preserve"> (1860 – 1939) izstrādāta projekta un tām ir kopīgs fasāžu arhitektoniski mākslinieciskais risinājums, kā arī ir saglabājušies autentiskie būvgaldniecības un metālkaluma izstrādājumi, ēka Zigf</w:t>
      </w:r>
      <w:r w:rsidR="0008691A">
        <w:rPr>
          <w:rFonts w:ascii="Arial Narrow" w:hAnsi="Arial Narrow"/>
          <w:sz w:val="22"/>
          <w:szCs w:val="22"/>
        </w:rPr>
        <w:t xml:space="preserve">rīda Annas </w:t>
      </w:r>
      <w:proofErr w:type="spellStart"/>
      <w:r w:rsidR="0008691A">
        <w:rPr>
          <w:rFonts w:ascii="Arial Narrow" w:hAnsi="Arial Narrow"/>
          <w:sz w:val="22"/>
          <w:szCs w:val="22"/>
        </w:rPr>
        <w:t>Meierovica</w:t>
      </w:r>
      <w:proofErr w:type="spellEnd"/>
      <w:r w:rsidR="0008691A">
        <w:rPr>
          <w:rFonts w:ascii="Arial Narrow" w:hAnsi="Arial Narrow"/>
          <w:sz w:val="22"/>
          <w:szCs w:val="22"/>
        </w:rPr>
        <w:t xml:space="preserve"> bulvārī 6 (būves kadastra apzīmējuma Nr. 0100 0009 0054 002) ir uzskatāma par kultūrvēsturiski ļoti vērtīgu ēku.”</w:t>
      </w:r>
    </w:p>
    <w:p w14:paraId="6D5AC5BA" w14:textId="1346A381" w:rsidR="007A43DC" w:rsidRDefault="007A43DC" w:rsidP="0008691A">
      <w:pPr>
        <w:widowControl w:val="0"/>
        <w:autoSpaceDE w:val="0"/>
        <w:autoSpaceDN w:val="0"/>
        <w:adjustRightInd w:val="0"/>
        <w:jc w:val="both"/>
        <w:rPr>
          <w:rFonts w:ascii="Arial Narrow" w:hAnsi="Arial Narrow"/>
          <w:sz w:val="22"/>
          <w:szCs w:val="22"/>
        </w:rPr>
      </w:pPr>
    </w:p>
    <w:p w14:paraId="17FB3FDE" w14:textId="209AC74F" w:rsidR="007A43DC" w:rsidRDefault="007A43DC" w:rsidP="0008691A">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pauž, ka PAD nepiekrīt skatījumam, ka ielas apjoms ir ļoti vērtīgs, bet pagalma – tikai vērtīgs. Tas ir viens laiks un viens autors, tāpēc komisija to saskata kā vienotu vērtību. Pauž, ka varbūt </w:t>
      </w:r>
      <w:proofErr w:type="spellStart"/>
      <w:r>
        <w:rPr>
          <w:rFonts w:ascii="Arial Narrow" w:hAnsi="Arial Narrow"/>
          <w:sz w:val="22"/>
          <w:szCs w:val="22"/>
        </w:rPr>
        <w:t>literu</w:t>
      </w:r>
      <w:proofErr w:type="spellEnd"/>
      <w:r>
        <w:rPr>
          <w:rFonts w:ascii="Arial Narrow" w:hAnsi="Arial Narrow"/>
          <w:sz w:val="22"/>
          <w:szCs w:val="22"/>
        </w:rPr>
        <w:t xml:space="preserve"> nodalījums rodas, jo pa vidu, iespējams, ir pretuguns mūris. </w:t>
      </w:r>
    </w:p>
    <w:p w14:paraId="5FE68515" w14:textId="09CB4E70" w:rsidR="000E5A11" w:rsidRDefault="000E5A11" w:rsidP="007D2AB0">
      <w:pPr>
        <w:widowControl w:val="0"/>
        <w:autoSpaceDE w:val="0"/>
        <w:autoSpaceDN w:val="0"/>
        <w:adjustRightInd w:val="0"/>
        <w:jc w:val="both"/>
        <w:rPr>
          <w:rFonts w:ascii="Arial Narrow" w:hAnsi="Arial Narrow"/>
          <w:sz w:val="22"/>
          <w:szCs w:val="22"/>
        </w:rPr>
      </w:pPr>
    </w:p>
    <w:p w14:paraId="59BE200A" w14:textId="411F1E41" w:rsidR="000E5A11" w:rsidRDefault="000E5A1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R. Liepiņš vēlas zināt </w:t>
      </w:r>
      <w:r w:rsidR="007A43DC">
        <w:rPr>
          <w:rFonts w:ascii="Arial Narrow" w:hAnsi="Arial Narrow"/>
          <w:sz w:val="22"/>
          <w:szCs w:val="22"/>
        </w:rPr>
        <w:t xml:space="preserve">par vērtībām dzīvokļos. </w:t>
      </w:r>
    </w:p>
    <w:p w14:paraId="0651C106" w14:textId="564A4A55" w:rsidR="000E5A11" w:rsidRDefault="000E5A11" w:rsidP="007D2AB0">
      <w:pPr>
        <w:widowControl w:val="0"/>
        <w:autoSpaceDE w:val="0"/>
        <w:autoSpaceDN w:val="0"/>
        <w:adjustRightInd w:val="0"/>
        <w:jc w:val="both"/>
        <w:rPr>
          <w:rFonts w:ascii="Arial Narrow" w:hAnsi="Arial Narrow"/>
          <w:sz w:val="22"/>
          <w:szCs w:val="22"/>
        </w:rPr>
      </w:pPr>
    </w:p>
    <w:p w14:paraId="7B1283BB" w14:textId="538B74B7" w:rsidR="000E5A11" w:rsidRDefault="00050228"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skaidro, ka apsekojot RVC ēkas ne vienmēr tiek iekšā</w:t>
      </w:r>
      <w:r w:rsidR="000E5A11">
        <w:rPr>
          <w:rFonts w:ascii="Arial Narrow" w:hAnsi="Arial Narrow"/>
          <w:sz w:val="22"/>
          <w:szCs w:val="22"/>
        </w:rPr>
        <w:t xml:space="preserve"> </w:t>
      </w:r>
      <w:r>
        <w:rPr>
          <w:rFonts w:ascii="Arial Narrow" w:hAnsi="Arial Narrow"/>
          <w:sz w:val="22"/>
          <w:szCs w:val="22"/>
        </w:rPr>
        <w:t>dzīvokļos, bet, izpētot dzīvokļu sludinājumus, secināms, ka saglabājušās greznas podiņu krāsnis</w:t>
      </w:r>
      <w:r w:rsidR="00086491">
        <w:rPr>
          <w:rFonts w:ascii="Arial Narrow" w:hAnsi="Arial Narrow"/>
          <w:sz w:val="22"/>
          <w:szCs w:val="22"/>
        </w:rPr>
        <w:t xml:space="preserve"> ielas apjomā</w:t>
      </w:r>
      <w:r w:rsidR="00B0235D">
        <w:rPr>
          <w:rFonts w:ascii="Arial Narrow" w:hAnsi="Arial Narrow"/>
          <w:sz w:val="22"/>
          <w:szCs w:val="22"/>
        </w:rPr>
        <w:t xml:space="preserve">. </w:t>
      </w:r>
    </w:p>
    <w:p w14:paraId="253AD0BD" w14:textId="4EF4B6FA" w:rsidR="000E5A11" w:rsidRDefault="000E5A11" w:rsidP="007D2AB0">
      <w:pPr>
        <w:widowControl w:val="0"/>
        <w:autoSpaceDE w:val="0"/>
        <w:autoSpaceDN w:val="0"/>
        <w:adjustRightInd w:val="0"/>
        <w:jc w:val="both"/>
        <w:rPr>
          <w:rFonts w:ascii="Arial Narrow" w:hAnsi="Arial Narrow"/>
          <w:sz w:val="22"/>
          <w:szCs w:val="22"/>
        </w:rPr>
      </w:pPr>
    </w:p>
    <w:p w14:paraId="1D1C81B2" w14:textId="58A24A64" w:rsidR="000E5A11" w:rsidRDefault="00B0235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0E5A11">
        <w:rPr>
          <w:rFonts w:ascii="Arial Narrow" w:hAnsi="Arial Narrow"/>
          <w:sz w:val="22"/>
          <w:szCs w:val="22"/>
        </w:rPr>
        <w:t xml:space="preserve">Lapiņš </w:t>
      </w:r>
      <w:r>
        <w:rPr>
          <w:rFonts w:ascii="Arial Narrow" w:hAnsi="Arial Narrow"/>
          <w:sz w:val="22"/>
          <w:szCs w:val="22"/>
        </w:rPr>
        <w:t xml:space="preserve">dalās ar informāciju, ka ēka piederējusi pašam arhitektam. </w:t>
      </w:r>
    </w:p>
    <w:p w14:paraId="650CCBA6" w14:textId="2FA2062B" w:rsidR="00B0235D" w:rsidRDefault="00B0235D" w:rsidP="007D2AB0">
      <w:pPr>
        <w:widowControl w:val="0"/>
        <w:autoSpaceDE w:val="0"/>
        <w:autoSpaceDN w:val="0"/>
        <w:adjustRightInd w:val="0"/>
        <w:jc w:val="both"/>
        <w:rPr>
          <w:rFonts w:ascii="Arial Narrow" w:hAnsi="Arial Narrow"/>
          <w:sz w:val="22"/>
          <w:szCs w:val="22"/>
        </w:rPr>
      </w:pPr>
    </w:p>
    <w:p w14:paraId="75D37975" w14:textId="0E2CD3FD" w:rsidR="00B0235D" w:rsidRDefault="00B0235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pauž, ka var redzēt viena arhitekta roku.</w:t>
      </w:r>
    </w:p>
    <w:p w14:paraId="68CD4A27" w14:textId="18BE804D" w:rsidR="00B0235D" w:rsidRDefault="00B0235D" w:rsidP="007D2AB0">
      <w:pPr>
        <w:widowControl w:val="0"/>
        <w:autoSpaceDE w:val="0"/>
        <w:autoSpaceDN w:val="0"/>
        <w:adjustRightInd w:val="0"/>
        <w:jc w:val="both"/>
        <w:rPr>
          <w:rFonts w:ascii="Arial Narrow" w:hAnsi="Arial Narrow"/>
          <w:sz w:val="22"/>
          <w:szCs w:val="22"/>
        </w:rPr>
      </w:pPr>
    </w:p>
    <w:p w14:paraId="5F4CBD12" w14:textId="29D8EE0F" w:rsidR="00B0235D" w:rsidRDefault="00B0235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J. Asaris pauž, ka ielas apjomā acīmredzami vairāk vērtību redzams.</w:t>
      </w:r>
    </w:p>
    <w:p w14:paraId="4C34D6E3" w14:textId="066D7863" w:rsidR="000E5A11" w:rsidRDefault="000E5A11" w:rsidP="007D2AB0">
      <w:pPr>
        <w:widowControl w:val="0"/>
        <w:autoSpaceDE w:val="0"/>
        <w:autoSpaceDN w:val="0"/>
        <w:adjustRightInd w:val="0"/>
        <w:jc w:val="both"/>
        <w:rPr>
          <w:rFonts w:ascii="Arial Narrow" w:hAnsi="Arial Narrow"/>
          <w:sz w:val="22"/>
          <w:szCs w:val="22"/>
        </w:rPr>
      </w:pPr>
    </w:p>
    <w:p w14:paraId="06016185" w14:textId="00EA55BB" w:rsidR="00B0235D" w:rsidRDefault="000E5A11"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 Ratas </w:t>
      </w:r>
      <w:r w:rsidR="005B181A">
        <w:rPr>
          <w:rFonts w:ascii="Arial Narrow" w:hAnsi="Arial Narrow"/>
          <w:sz w:val="22"/>
          <w:szCs w:val="22"/>
        </w:rPr>
        <w:t>uzskata, ka reizēm tā ir, ka pagalma korpusi ir mazāk vērtīgi un jautājums ir par to, vai tie saskatāmi kā vienots elements. Domā, ka šajā gadījumā jāņem vērā, ka minētā ēka tapusi uz viena no agrīnajiem gruntsgabaliem, kas radās pēc nocietinājumu nojaukšanas. Uzskata, ka ēka jebkurā gadījumā ir jāsaglabā un ir vienalga vērtīga, vai ļoti vērtīga.</w:t>
      </w:r>
    </w:p>
    <w:p w14:paraId="610012F7" w14:textId="77777777" w:rsidR="00B0235D" w:rsidRDefault="00B0235D" w:rsidP="007D2AB0">
      <w:pPr>
        <w:widowControl w:val="0"/>
        <w:autoSpaceDE w:val="0"/>
        <w:autoSpaceDN w:val="0"/>
        <w:adjustRightInd w:val="0"/>
        <w:jc w:val="both"/>
        <w:rPr>
          <w:rFonts w:ascii="Arial Narrow" w:hAnsi="Arial Narrow"/>
          <w:sz w:val="22"/>
          <w:szCs w:val="22"/>
        </w:rPr>
      </w:pPr>
    </w:p>
    <w:p w14:paraId="21991D8F" w14:textId="0214C867" w:rsidR="000E5A11" w:rsidRDefault="005B18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piebilst, ka “ļoti vērtīgas” ēkas ir tādas, kurām ir potenciāls kļūt par </w:t>
      </w:r>
      <w:r w:rsidR="00866D9A">
        <w:rPr>
          <w:rFonts w:ascii="Arial Narrow" w:hAnsi="Arial Narrow"/>
          <w:sz w:val="22"/>
          <w:szCs w:val="22"/>
        </w:rPr>
        <w:t>vietējas nozīmes</w:t>
      </w:r>
      <w:r>
        <w:rPr>
          <w:rFonts w:ascii="Arial Narrow" w:hAnsi="Arial Narrow"/>
          <w:sz w:val="22"/>
          <w:szCs w:val="22"/>
        </w:rPr>
        <w:t xml:space="preserve"> kultūras pieminekli. Citādi statuss “vērtīgs” vai “ļoti vērtīgs” atšķirību neradot. </w:t>
      </w:r>
    </w:p>
    <w:p w14:paraId="631BDD98" w14:textId="33A1858F" w:rsidR="000E5A11" w:rsidRDefault="000E5A11" w:rsidP="007D2AB0">
      <w:pPr>
        <w:widowControl w:val="0"/>
        <w:autoSpaceDE w:val="0"/>
        <w:autoSpaceDN w:val="0"/>
        <w:adjustRightInd w:val="0"/>
        <w:jc w:val="both"/>
        <w:rPr>
          <w:rFonts w:ascii="Arial Narrow" w:hAnsi="Arial Narrow"/>
          <w:sz w:val="22"/>
          <w:szCs w:val="22"/>
        </w:rPr>
      </w:pPr>
    </w:p>
    <w:p w14:paraId="1910CDDA" w14:textId="41187EE5" w:rsidR="000E5A11" w:rsidRDefault="005B18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0E5A11">
        <w:rPr>
          <w:rFonts w:ascii="Arial Narrow" w:hAnsi="Arial Narrow"/>
          <w:sz w:val="22"/>
          <w:szCs w:val="22"/>
        </w:rPr>
        <w:t xml:space="preserve">Brūzis </w:t>
      </w:r>
      <w:r>
        <w:rPr>
          <w:rFonts w:ascii="Arial Narrow" w:hAnsi="Arial Narrow"/>
          <w:sz w:val="22"/>
          <w:szCs w:val="22"/>
        </w:rPr>
        <w:t xml:space="preserve">turpina aizstāvēt savu nostāju. </w:t>
      </w:r>
    </w:p>
    <w:p w14:paraId="46F6A63A" w14:textId="39C7756C" w:rsidR="000E5A11" w:rsidRDefault="000E5A11" w:rsidP="007D2AB0">
      <w:pPr>
        <w:widowControl w:val="0"/>
        <w:autoSpaceDE w:val="0"/>
        <w:autoSpaceDN w:val="0"/>
        <w:adjustRightInd w:val="0"/>
        <w:jc w:val="both"/>
        <w:rPr>
          <w:rFonts w:ascii="Arial Narrow" w:hAnsi="Arial Narrow"/>
          <w:sz w:val="22"/>
          <w:szCs w:val="22"/>
        </w:rPr>
      </w:pPr>
    </w:p>
    <w:p w14:paraId="7FF2A525" w14:textId="476B20BF" w:rsidR="005B181A" w:rsidRDefault="005B18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Ancāne skaidro, ka KVVL noteikšanas procesā ir arī agrāk bijuši gadījumi, kad tiek vērtēti atsevišķi kadastra numuri vienas ēkas ietvaros un noteikti dažādi līmeņi, tāpēc šis gadījums nav</w:t>
      </w:r>
      <w:r w:rsidR="00166BD5">
        <w:rPr>
          <w:rFonts w:ascii="Arial Narrow" w:hAnsi="Arial Narrow"/>
          <w:sz w:val="22"/>
          <w:szCs w:val="22"/>
        </w:rPr>
        <w:t xml:space="preserve"> uzskatāms</w:t>
      </w:r>
      <w:r>
        <w:rPr>
          <w:rFonts w:ascii="Arial Narrow" w:hAnsi="Arial Narrow"/>
          <w:sz w:val="22"/>
          <w:szCs w:val="22"/>
        </w:rPr>
        <w:t xml:space="preserve"> unikāls.</w:t>
      </w:r>
      <w:r w:rsidR="000E5A11">
        <w:rPr>
          <w:rFonts w:ascii="Arial Narrow" w:hAnsi="Arial Narrow"/>
          <w:sz w:val="22"/>
          <w:szCs w:val="22"/>
        </w:rPr>
        <w:t xml:space="preserve"> </w:t>
      </w:r>
    </w:p>
    <w:p w14:paraId="3EB51C9A" w14:textId="77777777" w:rsidR="005B181A" w:rsidRDefault="005B181A" w:rsidP="007D2AB0">
      <w:pPr>
        <w:widowControl w:val="0"/>
        <w:autoSpaceDE w:val="0"/>
        <w:autoSpaceDN w:val="0"/>
        <w:adjustRightInd w:val="0"/>
        <w:jc w:val="both"/>
        <w:rPr>
          <w:rFonts w:ascii="Arial Narrow" w:hAnsi="Arial Narrow"/>
          <w:sz w:val="22"/>
          <w:szCs w:val="22"/>
        </w:rPr>
      </w:pPr>
    </w:p>
    <w:p w14:paraId="33F07A90" w14:textId="502628D5" w:rsidR="000E5A11" w:rsidRDefault="005B18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pauž, ka</w:t>
      </w:r>
      <w:r w:rsidR="00166BD5">
        <w:rPr>
          <w:rFonts w:ascii="Arial Narrow" w:hAnsi="Arial Narrow"/>
          <w:sz w:val="22"/>
          <w:szCs w:val="22"/>
        </w:rPr>
        <w:t xml:space="preserve"> šis gadījums ir specifisks,</w:t>
      </w:r>
      <w:r>
        <w:rPr>
          <w:rFonts w:ascii="Arial Narrow" w:hAnsi="Arial Narrow"/>
          <w:sz w:val="22"/>
          <w:szCs w:val="22"/>
        </w:rPr>
        <w:t xml:space="preserve"> pagalma apjoms eksponējas pret publisko ārtelpu</w:t>
      </w:r>
      <w:r w:rsidR="00166BD5">
        <w:rPr>
          <w:rFonts w:ascii="Arial Narrow" w:hAnsi="Arial Narrow"/>
          <w:sz w:val="22"/>
          <w:szCs w:val="22"/>
        </w:rPr>
        <w:t>, veidojot vienotu ansambli</w:t>
      </w:r>
      <w:r>
        <w:rPr>
          <w:rFonts w:ascii="Arial Narrow" w:hAnsi="Arial Narrow"/>
          <w:sz w:val="22"/>
          <w:szCs w:val="22"/>
        </w:rPr>
        <w:t xml:space="preserve"> un ir labi redzams, sliecas atbalstīt PAD viedokli.</w:t>
      </w:r>
    </w:p>
    <w:p w14:paraId="06BC4BE9" w14:textId="39F542C9" w:rsidR="000E5A11" w:rsidRDefault="000E5A11" w:rsidP="007D2AB0">
      <w:pPr>
        <w:widowControl w:val="0"/>
        <w:autoSpaceDE w:val="0"/>
        <w:autoSpaceDN w:val="0"/>
        <w:adjustRightInd w:val="0"/>
        <w:jc w:val="both"/>
        <w:rPr>
          <w:rFonts w:ascii="Arial Narrow" w:hAnsi="Arial Narrow"/>
          <w:sz w:val="22"/>
          <w:szCs w:val="22"/>
        </w:rPr>
      </w:pPr>
    </w:p>
    <w:p w14:paraId="691BC90B" w14:textId="03E54CA4" w:rsidR="00051368" w:rsidRDefault="005B181A"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aicina balsot par atbalstu “kultūrvēsturiski ļoti vērtīga” ēka statusa piešķiršanai.</w:t>
      </w:r>
    </w:p>
    <w:p w14:paraId="03108698" w14:textId="753FAE60" w:rsidR="003F48EC" w:rsidRDefault="003F48EC" w:rsidP="007D2AB0">
      <w:pPr>
        <w:widowControl w:val="0"/>
        <w:autoSpaceDE w:val="0"/>
        <w:autoSpaceDN w:val="0"/>
        <w:adjustRightInd w:val="0"/>
        <w:jc w:val="both"/>
        <w:rPr>
          <w:rFonts w:ascii="Arial Narrow" w:hAnsi="Arial Narrow"/>
          <w:sz w:val="22"/>
          <w:szCs w:val="22"/>
        </w:rPr>
      </w:pPr>
    </w:p>
    <w:p w14:paraId="675F87E0" w14:textId="37B01124" w:rsidR="003F48EC" w:rsidRDefault="003F48EC" w:rsidP="007D2AB0">
      <w:pPr>
        <w:widowControl w:val="0"/>
        <w:autoSpaceDE w:val="0"/>
        <w:autoSpaceDN w:val="0"/>
        <w:adjustRightInd w:val="0"/>
        <w:jc w:val="both"/>
        <w:rPr>
          <w:rFonts w:ascii="Arial Narrow" w:hAnsi="Arial Narrow"/>
          <w:sz w:val="22"/>
          <w:szCs w:val="22"/>
        </w:rPr>
      </w:pPr>
    </w:p>
    <w:p w14:paraId="2CBDB129" w14:textId="77777777" w:rsidR="003F48EC" w:rsidRDefault="003F48EC" w:rsidP="007D2AB0">
      <w:pPr>
        <w:widowControl w:val="0"/>
        <w:autoSpaceDE w:val="0"/>
        <w:autoSpaceDN w:val="0"/>
        <w:adjustRightInd w:val="0"/>
        <w:jc w:val="both"/>
        <w:rPr>
          <w:rFonts w:ascii="Arial Narrow" w:hAnsi="Arial Narrow"/>
          <w:sz w:val="22"/>
          <w:szCs w:val="22"/>
        </w:rPr>
      </w:pPr>
    </w:p>
    <w:p w14:paraId="2F411F46" w14:textId="77777777" w:rsidR="007D2AB0" w:rsidRDefault="007D2AB0" w:rsidP="007D2AB0">
      <w:pPr>
        <w:widowControl w:val="0"/>
        <w:autoSpaceDE w:val="0"/>
        <w:autoSpaceDN w:val="0"/>
        <w:adjustRightInd w:val="0"/>
        <w:jc w:val="both"/>
        <w:rPr>
          <w:rFonts w:ascii="Arial Narrow" w:hAnsi="Arial Narrow"/>
          <w:sz w:val="22"/>
          <w:szCs w:val="22"/>
        </w:rPr>
      </w:pPr>
    </w:p>
    <w:p w14:paraId="705987FC" w14:textId="67A835F9" w:rsidR="007D2AB0" w:rsidRPr="005B181A" w:rsidRDefault="007D2AB0" w:rsidP="005B181A">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5B181A">
        <w:rPr>
          <w:rFonts w:ascii="Arial Narrow" w:hAnsi="Arial Narrow"/>
          <w:sz w:val="22"/>
          <w:szCs w:val="22"/>
        </w:rPr>
        <w:t xml:space="preserve">atzīt ēku </w:t>
      </w:r>
      <w:r w:rsidR="005B181A" w:rsidRPr="005B181A">
        <w:rPr>
          <w:rFonts w:ascii="Arial Narrow" w:hAnsi="Arial Narrow"/>
          <w:sz w:val="22"/>
          <w:szCs w:val="22"/>
        </w:rPr>
        <w:t xml:space="preserve">Zigfrīda Annas </w:t>
      </w:r>
      <w:proofErr w:type="spellStart"/>
      <w:r w:rsidR="005B181A" w:rsidRPr="005B181A">
        <w:rPr>
          <w:rFonts w:ascii="Arial Narrow" w:hAnsi="Arial Narrow"/>
          <w:sz w:val="22"/>
          <w:szCs w:val="22"/>
        </w:rPr>
        <w:t>Meierovica</w:t>
      </w:r>
      <w:proofErr w:type="spellEnd"/>
      <w:r w:rsidR="005B181A" w:rsidRPr="005B181A">
        <w:rPr>
          <w:rFonts w:ascii="Arial Narrow" w:hAnsi="Arial Narrow"/>
          <w:sz w:val="22"/>
          <w:szCs w:val="22"/>
        </w:rPr>
        <w:t xml:space="preserve"> bulvārī 6</w:t>
      </w:r>
      <w:r w:rsidR="005B181A">
        <w:rPr>
          <w:rFonts w:ascii="Arial Narrow" w:hAnsi="Arial Narrow"/>
          <w:sz w:val="22"/>
          <w:szCs w:val="22"/>
        </w:rPr>
        <w:t xml:space="preserve"> (kadastra apzīmējuma Nr. 0100 009 0054 002) kā</w:t>
      </w:r>
      <w:r w:rsidR="009F6371">
        <w:rPr>
          <w:rFonts w:ascii="Arial Narrow" w:hAnsi="Arial Narrow"/>
          <w:sz w:val="22"/>
          <w:szCs w:val="22"/>
        </w:rPr>
        <w:t xml:space="preserve"> kultūrvēsturiski ļoti vērtīgu</w:t>
      </w:r>
    </w:p>
    <w:p w14:paraId="35C2BA4B" w14:textId="77777777" w:rsidR="007D2AB0" w:rsidRPr="0041564E" w:rsidRDefault="007D2AB0" w:rsidP="007D2AB0">
      <w:pPr>
        <w:widowControl w:val="0"/>
        <w:autoSpaceDE w:val="0"/>
        <w:autoSpaceDN w:val="0"/>
        <w:adjustRightInd w:val="0"/>
        <w:jc w:val="both"/>
        <w:rPr>
          <w:rFonts w:ascii="Arial Narrow" w:hAnsi="Arial Narrow"/>
          <w:sz w:val="22"/>
          <w:szCs w:val="22"/>
        </w:rPr>
      </w:pPr>
    </w:p>
    <w:p w14:paraId="0A71B0E2" w14:textId="77777777" w:rsidR="007D2AB0" w:rsidRDefault="007D2AB0" w:rsidP="007D2AB0">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D2AB0" w:rsidRPr="004A2772" w14:paraId="6D40D4A4" w14:textId="77777777" w:rsidTr="007D2AB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B7537" w14:textId="77777777" w:rsidR="007D2AB0" w:rsidRPr="004A2772" w:rsidRDefault="007D2AB0" w:rsidP="007D2AB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4EC91C6"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2A14E1F"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13EB209"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D2AB0" w:rsidRPr="004A2772" w14:paraId="06406999"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B2A7B75" w14:textId="77777777" w:rsidR="007D2AB0" w:rsidRPr="006968B9"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57CF1649" w14:textId="136ACE9B" w:rsidR="007D2AB0" w:rsidRPr="00B00FA0"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E96E62E"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094F9F" w14:textId="77777777" w:rsidR="007D2AB0" w:rsidRPr="001336CC" w:rsidRDefault="007D2AB0" w:rsidP="007D2AB0">
            <w:pPr>
              <w:jc w:val="center"/>
              <w:rPr>
                <w:rFonts w:ascii="Arial Narrow" w:hAnsi="Arial Narrow" w:cs="Calibri"/>
                <w:color w:val="000000"/>
                <w:sz w:val="22"/>
                <w:szCs w:val="22"/>
              </w:rPr>
            </w:pPr>
          </w:p>
        </w:tc>
      </w:tr>
      <w:tr w:rsidR="007D2AB0" w:rsidRPr="004A2772" w14:paraId="0EC8423E"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701FB618" w14:textId="77777777" w:rsidR="007D2AB0" w:rsidRPr="005A4A9C"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B99BAAC" w14:textId="260D8914" w:rsidR="007D2AB0" w:rsidRPr="00B00FA0"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239B0704"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0D68F694" w14:textId="77777777" w:rsidR="007D2AB0" w:rsidRPr="001336CC" w:rsidRDefault="007D2AB0" w:rsidP="007D2AB0">
            <w:pPr>
              <w:jc w:val="center"/>
              <w:rPr>
                <w:rFonts w:ascii="Arial Narrow" w:hAnsi="Arial Narrow" w:cs="Calibri"/>
                <w:color w:val="000000"/>
                <w:sz w:val="22"/>
                <w:szCs w:val="22"/>
              </w:rPr>
            </w:pPr>
          </w:p>
        </w:tc>
      </w:tr>
      <w:tr w:rsidR="007D2AB0" w:rsidRPr="004A2772" w14:paraId="254E7DAA"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3A1FA06" w14:textId="354BEE66" w:rsidR="007D2AB0" w:rsidRDefault="007D2AB0" w:rsidP="005B181A">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6801862E" w14:textId="49DD30F4" w:rsidR="007D2AB0"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D856FED"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238914" w14:textId="77777777" w:rsidR="007D2AB0" w:rsidRPr="001336CC" w:rsidRDefault="007D2AB0" w:rsidP="007D2AB0">
            <w:pPr>
              <w:jc w:val="center"/>
              <w:rPr>
                <w:rFonts w:ascii="Arial Narrow" w:hAnsi="Arial Narrow" w:cs="Calibri"/>
                <w:color w:val="000000"/>
                <w:sz w:val="22"/>
                <w:szCs w:val="22"/>
              </w:rPr>
            </w:pPr>
          </w:p>
        </w:tc>
      </w:tr>
      <w:tr w:rsidR="007D2AB0" w:rsidRPr="004A2772" w14:paraId="7FA2FDA8"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F379B7A"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2354846B"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C68C254"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9F3F8F7" w14:textId="4DCBFA9E" w:rsidR="007D2AB0" w:rsidRPr="006C5B7B"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7D2AB0" w:rsidRPr="004A2772" w14:paraId="408F1F36"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EA25BF"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73B6D2D8"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7C3AD17" w14:textId="31E95CFF" w:rsidR="007D2AB0" w:rsidRPr="005C57C8"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8D438AD" w14:textId="77777777" w:rsidR="007D2AB0" w:rsidRPr="004958C5" w:rsidRDefault="007D2AB0" w:rsidP="007D2AB0">
            <w:pPr>
              <w:jc w:val="center"/>
              <w:rPr>
                <w:rFonts w:ascii="Arial Narrow" w:hAnsi="Arial Narrow" w:cs="Calibri"/>
                <w:color w:val="000000"/>
                <w:sz w:val="22"/>
                <w:szCs w:val="22"/>
              </w:rPr>
            </w:pPr>
          </w:p>
        </w:tc>
      </w:tr>
      <w:tr w:rsidR="007D2AB0" w:rsidRPr="004A2772" w14:paraId="42D0724A"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DAD36B4" w14:textId="278D0C4B" w:rsidR="007D2AB0" w:rsidRDefault="007D2AB0" w:rsidP="007D2AB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5B181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09187A4D"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B188676"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EB0FF8" w14:textId="77777777" w:rsidR="007D2AB0" w:rsidRPr="000308DF" w:rsidRDefault="007D2AB0" w:rsidP="007D2AB0">
            <w:pPr>
              <w:jc w:val="center"/>
              <w:rPr>
                <w:rFonts w:ascii="Arial Narrow" w:hAnsi="Arial Narrow" w:cs="Calibri"/>
                <w:color w:val="000000"/>
                <w:sz w:val="22"/>
                <w:szCs w:val="22"/>
              </w:rPr>
            </w:pPr>
          </w:p>
        </w:tc>
      </w:tr>
      <w:tr w:rsidR="007D2AB0" w:rsidRPr="004A2772" w14:paraId="4C5F6024"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1BD4883"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lastRenderedPageBreak/>
              <w:t>R. Liepiņš</w:t>
            </w:r>
          </w:p>
        </w:tc>
        <w:tc>
          <w:tcPr>
            <w:tcW w:w="1430" w:type="dxa"/>
            <w:tcBorders>
              <w:top w:val="nil"/>
              <w:left w:val="nil"/>
              <w:bottom w:val="single" w:sz="4" w:space="0" w:color="auto"/>
              <w:right w:val="single" w:sz="4" w:space="0" w:color="auto"/>
            </w:tcBorders>
            <w:shd w:val="clear" w:color="auto" w:fill="auto"/>
            <w:noWrap/>
            <w:vAlign w:val="bottom"/>
          </w:tcPr>
          <w:p w14:paraId="6593BC4E"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ABD9B2" w14:textId="25CCBFB0" w:rsidR="007D2AB0" w:rsidRPr="005C57C8"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ECB67F1" w14:textId="77777777" w:rsidR="007D2AB0" w:rsidRPr="000308DF" w:rsidRDefault="007D2AB0" w:rsidP="007D2AB0">
            <w:pPr>
              <w:jc w:val="center"/>
              <w:rPr>
                <w:rFonts w:ascii="Arial Narrow" w:hAnsi="Arial Narrow" w:cs="Calibri"/>
                <w:color w:val="000000"/>
                <w:sz w:val="22"/>
                <w:szCs w:val="22"/>
              </w:rPr>
            </w:pPr>
          </w:p>
        </w:tc>
      </w:tr>
      <w:tr w:rsidR="007D2AB0" w:rsidRPr="004A2772" w14:paraId="695A1CAF"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1F82BE2" w14:textId="64F422DB" w:rsidR="007D2AB0" w:rsidRPr="00735E2B"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5B181A">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8B838AC"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62E179"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70B845" w14:textId="77777777" w:rsidR="007D2AB0" w:rsidDel="009B6461" w:rsidRDefault="007D2AB0" w:rsidP="007D2AB0">
            <w:pPr>
              <w:jc w:val="center"/>
              <w:rPr>
                <w:rFonts w:ascii="Arial Narrow" w:hAnsi="Arial Narrow" w:cs="Calibri"/>
                <w:color w:val="000000"/>
                <w:sz w:val="22"/>
                <w:szCs w:val="22"/>
              </w:rPr>
            </w:pPr>
          </w:p>
        </w:tc>
      </w:tr>
      <w:tr w:rsidR="007D2AB0" w:rsidRPr="004A2772" w14:paraId="2A094A54"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10B5BE3"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6BD0E609" w14:textId="6F044A14" w:rsidR="007D2AB0"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815C78D"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69555CD" w14:textId="77777777" w:rsidR="007D2AB0" w:rsidDel="009B6461" w:rsidRDefault="007D2AB0" w:rsidP="007D2AB0">
            <w:pPr>
              <w:jc w:val="center"/>
              <w:rPr>
                <w:rFonts w:ascii="Arial Narrow" w:hAnsi="Arial Narrow" w:cs="Calibri"/>
                <w:color w:val="000000"/>
                <w:sz w:val="22"/>
                <w:szCs w:val="22"/>
              </w:rPr>
            </w:pPr>
          </w:p>
        </w:tc>
      </w:tr>
      <w:tr w:rsidR="007D2AB0" w:rsidRPr="004A2772" w14:paraId="36A9803F" w14:textId="77777777" w:rsidTr="007D2AB0">
        <w:trPr>
          <w:trHeight w:val="348"/>
        </w:trPr>
        <w:tc>
          <w:tcPr>
            <w:tcW w:w="2861" w:type="dxa"/>
            <w:tcBorders>
              <w:top w:val="nil"/>
              <w:left w:val="nil"/>
              <w:bottom w:val="nil"/>
              <w:right w:val="nil"/>
            </w:tcBorders>
            <w:shd w:val="clear" w:color="auto" w:fill="auto"/>
            <w:noWrap/>
            <w:vAlign w:val="bottom"/>
            <w:hideMark/>
          </w:tcPr>
          <w:p w14:paraId="41753C7A" w14:textId="77777777" w:rsidR="007D2AB0" w:rsidRPr="004A2772" w:rsidRDefault="007D2AB0" w:rsidP="007D2AB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499DE47E" w14:textId="3CA4623F" w:rsidR="007D2AB0" w:rsidRPr="00886B3D"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4</w:t>
            </w:r>
          </w:p>
        </w:tc>
        <w:tc>
          <w:tcPr>
            <w:tcW w:w="1430" w:type="dxa"/>
            <w:tcBorders>
              <w:top w:val="nil"/>
              <w:left w:val="nil"/>
              <w:bottom w:val="nil"/>
              <w:right w:val="nil"/>
            </w:tcBorders>
            <w:shd w:val="clear" w:color="auto" w:fill="auto"/>
            <w:noWrap/>
            <w:vAlign w:val="bottom"/>
            <w:hideMark/>
          </w:tcPr>
          <w:p w14:paraId="49539D40" w14:textId="69B68504" w:rsidR="007D2AB0" w:rsidRPr="00886B3D" w:rsidRDefault="00051368" w:rsidP="007D2AB0">
            <w:pPr>
              <w:jc w:val="center"/>
              <w:rPr>
                <w:rFonts w:ascii="Arial Narrow" w:hAnsi="Arial Narrow" w:cs="Calibri"/>
                <w:color w:val="000000"/>
                <w:sz w:val="22"/>
                <w:szCs w:val="22"/>
              </w:rPr>
            </w:pPr>
            <w:r>
              <w:rPr>
                <w:rFonts w:ascii="Arial Narrow" w:hAnsi="Arial Narrow" w:cs="Calibri"/>
                <w:color w:val="000000"/>
                <w:sz w:val="22"/>
                <w:szCs w:val="22"/>
              </w:rPr>
              <w:t>2</w:t>
            </w:r>
          </w:p>
        </w:tc>
        <w:tc>
          <w:tcPr>
            <w:tcW w:w="1430" w:type="dxa"/>
            <w:tcBorders>
              <w:top w:val="nil"/>
              <w:left w:val="nil"/>
              <w:bottom w:val="nil"/>
              <w:right w:val="nil"/>
            </w:tcBorders>
            <w:shd w:val="clear" w:color="auto" w:fill="auto"/>
            <w:noWrap/>
            <w:vAlign w:val="bottom"/>
            <w:hideMark/>
          </w:tcPr>
          <w:p w14:paraId="27C4742C" w14:textId="77777777" w:rsidR="007D2AB0" w:rsidRPr="00886B3D" w:rsidRDefault="007D2AB0"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1FA9B693" w14:textId="77777777" w:rsidR="007D2AB0" w:rsidRDefault="007D2AB0" w:rsidP="007D2AB0">
      <w:pPr>
        <w:widowControl w:val="0"/>
        <w:autoSpaceDE w:val="0"/>
        <w:autoSpaceDN w:val="0"/>
        <w:adjustRightInd w:val="0"/>
        <w:jc w:val="both"/>
        <w:rPr>
          <w:rFonts w:ascii="Arial Narrow" w:hAnsi="Arial Narrow"/>
          <w:b/>
          <w:bCs/>
          <w:sz w:val="22"/>
          <w:szCs w:val="22"/>
        </w:rPr>
      </w:pPr>
    </w:p>
    <w:p w14:paraId="4CCDD608" w14:textId="77777777" w:rsidR="007D2AB0" w:rsidRDefault="007D2AB0" w:rsidP="007D2AB0">
      <w:pPr>
        <w:widowControl w:val="0"/>
        <w:autoSpaceDE w:val="0"/>
        <w:autoSpaceDN w:val="0"/>
        <w:adjustRightInd w:val="0"/>
        <w:jc w:val="both"/>
        <w:rPr>
          <w:rFonts w:ascii="Arial Narrow" w:hAnsi="Arial Narrow"/>
          <w:b/>
          <w:bCs/>
          <w:sz w:val="22"/>
          <w:szCs w:val="22"/>
        </w:rPr>
      </w:pPr>
    </w:p>
    <w:p w14:paraId="0F98C654" w14:textId="77777777" w:rsidR="007D2AB0" w:rsidRPr="00207228" w:rsidRDefault="007D2AB0" w:rsidP="007D2AB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2FD3AB0" w14:textId="77777777" w:rsidR="007D2AB0" w:rsidRPr="00EE7067" w:rsidRDefault="007D2AB0" w:rsidP="007D2AB0">
      <w:pPr>
        <w:widowControl w:val="0"/>
        <w:autoSpaceDE w:val="0"/>
        <w:autoSpaceDN w:val="0"/>
        <w:adjustRightInd w:val="0"/>
        <w:jc w:val="both"/>
        <w:rPr>
          <w:rFonts w:ascii="Arial Narrow" w:hAnsi="Arial Narrow"/>
          <w:b/>
          <w:bCs/>
          <w:sz w:val="22"/>
          <w:szCs w:val="22"/>
        </w:rPr>
      </w:pPr>
    </w:p>
    <w:p w14:paraId="77C15849" w14:textId="7B5EDE8C"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5B181A">
        <w:rPr>
          <w:rFonts w:ascii="Arial Narrow" w:hAnsi="Arial Narrow"/>
          <w:sz w:val="22"/>
          <w:szCs w:val="22"/>
        </w:rPr>
        <w:t>4</w:t>
      </w:r>
    </w:p>
    <w:p w14:paraId="4F64ED84" w14:textId="277B8333" w:rsidR="007D2AB0" w:rsidRPr="004958C5"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5B181A">
        <w:rPr>
          <w:rFonts w:ascii="Arial Narrow" w:hAnsi="Arial Narrow"/>
          <w:sz w:val="22"/>
          <w:szCs w:val="22"/>
        </w:rPr>
        <w:t>2</w:t>
      </w:r>
    </w:p>
    <w:p w14:paraId="6DF8CAAD" w14:textId="77777777"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1</w:t>
      </w:r>
    </w:p>
    <w:p w14:paraId="7C8433FF" w14:textId="77777777" w:rsidR="007D2AB0" w:rsidRDefault="007D2AB0" w:rsidP="007D2AB0">
      <w:pPr>
        <w:widowControl w:val="0"/>
        <w:autoSpaceDE w:val="0"/>
        <w:autoSpaceDN w:val="0"/>
        <w:adjustRightInd w:val="0"/>
        <w:jc w:val="both"/>
        <w:rPr>
          <w:rFonts w:ascii="Arial Narrow" w:hAnsi="Arial Narrow"/>
          <w:sz w:val="22"/>
          <w:szCs w:val="22"/>
        </w:rPr>
      </w:pPr>
    </w:p>
    <w:p w14:paraId="5C84D878" w14:textId="4FEBCC52" w:rsidR="007D2AB0"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5B181A">
        <w:rPr>
          <w:rFonts w:ascii="Arial Narrow" w:hAnsi="Arial Narrow"/>
          <w:b/>
          <w:bCs/>
          <w:sz w:val="22"/>
          <w:szCs w:val="22"/>
        </w:rPr>
        <w:t xml:space="preserve"> </w:t>
      </w:r>
      <w:r w:rsidR="005B181A">
        <w:rPr>
          <w:rFonts w:ascii="Arial Narrow" w:hAnsi="Arial Narrow"/>
          <w:sz w:val="22"/>
          <w:szCs w:val="22"/>
        </w:rPr>
        <w:t xml:space="preserve">atzīt ēku </w:t>
      </w:r>
      <w:r w:rsidR="005B181A" w:rsidRPr="005B181A">
        <w:rPr>
          <w:rFonts w:ascii="Arial Narrow" w:hAnsi="Arial Narrow"/>
          <w:sz w:val="22"/>
          <w:szCs w:val="22"/>
        </w:rPr>
        <w:t xml:space="preserve">Zigfrīda Annas </w:t>
      </w:r>
      <w:proofErr w:type="spellStart"/>
      <w:r w:rsidR="005B181A" w:rsidRPr="005B181A">
        <w:rPr>
          <w:rFonts w:ascii="Arial Narrow" w:hAnsi="Arial Narrow"/>
          <w:sz w:val="22"/>
          <w:szCs w:val="22"/>
        </w:rPr>
        <w:t>Meierovica</w:t>
      </w:r>
      <w:proofErr w:type="spellEnd"/>
      <w:r w:rsidR="005B181A" w:rsidRPr="005B181A">
        <w:rPr>
          <w:rFonts w:ascii="Arial Narrow" w:hAnsi="Arial Narrow"/>
          <w:sz w:val="22"/>
          <w:szCs w:val="22"/>
        </w:rPr>
        <w:t xml:space="preserve"> bulvārī 6</w:t>
      </w:r>
      <w:r w:rsidR="005B181A">
        <w:rPr>
          <w:rFonts w:ascii="Arial Narrow" w:hAnsi="Arial Narrow"/>
          <w:sz w:val="22"/>
          <w:szCs w:val="22"/>
        </w:rPr>
        <w:t xml:space="preserve"> (kadastra apzīmējuma Nr. 0100 009 0054 002) kā</w:t>
      </w:r>
      <w:r w:rsidR="009F6371">
        <w:rPr>
          <w:rFonts w:ascii="Arial Narrow" w:hAnsi="Arial Narrow"/>
          <w:sz w:val="22"/>
          <w:szCs w:val="22"/>
        </w:rPr>
        <w:t xml:space="preserve"> kultūrvēsturiski ļoti vērtīgu</w:t>
      </w:r>
    </w:p>
    <w:p w14:paraId="650DB4D6" w14:textId="37670D6C" w:rsidR="007D2AB0" w:rsidRDefault="007D2AB0" w:rsidP="004558F9">
      <w:pPr>
        <w:widowControl w:val="0"/>
        <w:autoSpaceDE w:val="0"/>
        <w:autoSpaceDN w:val="0"/>
        <w:adjustRightInd w:val="0"/>
        <w:jc w:val="both"/>
        <w:rPr>
          <w:rFonts w:ascii="Arial Narrow" w:hAnsi="Arial Narrow"/>
          <w:sz w:val="22"/>
          <w:szCs w:val="22"/>
        </w:rPr>
      </w:pPr>
    </w:p>
    <w:p w14:paraId="077AC79F" w14:textId="1559800E" w:rsidR="005B104B" w:rsidRDefault="005B104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Ancāne balsojumu pamato, ka atšķirība starp abiem apjomiem ir acīmredzama un kultūrvēsturiski vērtīgas ēkas statuss nodrošinātu pietiekamu aizsardzību.</w:t>
      </w:r>
    </w:p>
    <w:p w14:paraId="259253AF" w14:textId="113974FC" w:rsidR="005B104B" w:rsidRDefault="005B104B" w:rsidP="004558F9">
      <w:pPr>
        <w:widowControl w:val="0"/>
        <w:autoSpaceDE w:val="0"/>
        <w:autoSpaceDN w:val="0"/>
        <w:adjustRightInd w:val="0"/>
        <w:jc w:val="both"/>
        <w:rPr>
          <w:rFonts w:ascii="Arial Narrow" w:hAnsi="Arial Narrow"/>
          <w:sz w:val="22"/>
          <w:szCs w:val="22"/>
        </w:rPr>
      </w:pPr>
    </w:p>
    <w:p w14:paraId="6449A2F7" w14:textId="1CCF94EF" w:rsidR="005B104B" w:rsidRDefault="005B104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R. Liepiņš piekrīt A. Ancānes viedoklim.</w:t>
      </w:r>
    </w:p>
    <w:p w14:paraId="0345A636" w14:textId="62A201C6" w:rsidR="005B104B" w:rsidRDefault="005B104B" w:rsidP="004558F9">
      <w:pPr>
        <w:widowControl w:val="0"/>
        <w:autoSpaceDE w:val="0"/>
        <w:autoSpaceDN w:val="0"/>
        <w:adjustRightInd w:val="0"/>
        <w:jc w:val="both"/>
        <w:rPr>
          <w:rFonts w:ascii="Arial Narrow" w:hAnsi="Arial Narrow"/>
          <w:sz w:val="22"/>
          <w:szCs w:val="22"/>
        </w:rPr>
      </w:pPr>
    </w:p>
    <w:p w14:paraId="7C2B01DC" w14:textId="4508301B" w:rsidR="005B104B" w:rsidRDefault="005B104B"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A. Lapiņš savu viedokli argumentē ar apstākli, ka ēkas ir viena autora darbs.</w:t>
      </w:r>
    </w:p>
    <w:p w14:paraId="1EC63D00" w14:textId="04ADDE62" w:rsidR="005B104B" w:rsidRDefault="005B104B" w:rsidP="004558F9">
      <w:pPr>
        <w:widowControl w:val="0"/>
        <w:autoSpaceDE w:val="0"/>
        <w:autoSpaceDN w:val="0"/>
        <w:adjustRightInd w:val="0"/>
        <w:jc w:val="both"/>
        <w:rPr>
          <w:rFonts w:ascii="Arial Narrow" w:hAnsi="Arial Narrow"/>
          <w:sz w:val="22"/>
          <w:szCs w:val="22"/>
        </w:rPr>
      </w:pPr>
    </w:p>
    <w:p w14:paraId="1D3909D4" w14:textId="77777777" w:rsidR="00084EF7" w:rsidRDefault="00084EF7" w:rsidP="004558F9">
      <w:pPr>
        <w:widowControl w:val="0"/>
        <w:autoSpaceDE w:val="0"/>
        <w:autoSpaceDN w:val="0"/>
        <w:adjustRightInd w:val="0"/>
        <w:jc w:val="both"/>
        <w:rPr>
          <w:rFonts w:ascii="Arial Narrow" w:hAnsi="Arial Narrow"/>
          <w:sz w:val="22"/>
          <w:szCs w:val="22"/>
        </w:rPr>
      </w:pPr>
    </w:p>
    <w:p w14:paraId="6684AF03" w14:textId="3A35CD67" w:rsidR="00051368" w:rsidRDefault="00051368" w:rsidP="004558F9">
      <w:pPr>
        <w:widowControl w:val="0"/>
        <w:autoSpaceDE w:val="0"/>
        <w:autoSpaceDN w:val="0"/>
        <w:adjustRightInd w:val="0"/>
        <w:jc w:val="both"/>
        <w:rPr>
          <w:rFonts w:ascii="Arial Narrow" w:hAnsi="Arial Narrow"/>
          <w:sz w:val="22"/>
          <w:szCs w:val="22"/>
        </w:rPr>
      </w:pPr>
    </w:p>
    <w:p w14:paraId="3A53ED7A" w14:textId="62C0F914" w:rsidR="00051368" w:rsidRDefault="007940B2" w:rsidP="004558F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turpina prezentāciju, iepazīstinot RVC SAP ar otro objektu</w:t>
      </w:r>
      <w:r w:rsidR="00641DFD">
        <w:rPr>
          <w:rFonts w:ascii="Arial Narrow" w:hAnsi="Arial Narrow"/>
          <w:sz w:val="22"/>
          <w:szCs w:val="22"/>
        </w:rPr>
        <w:t xml:space="preserve"> Matīsa ielā 101</w:t>
      </w:r>
      <w:r w:rsidR="00084EF7">
        <w:rPr>
          <w:rFonts w:ascii="Arial Narrow" w:hAnsi="Arial Narrow"/>
          <w:sz w:val="22"/>
          <w:szCs w:val="22"/>
        </w:rPr>
        <w:t xml:space="preserve"> k-3. Izklāsta, ka zemesgabalā ir 3 ēkas un tām ir viens īpašnieks. Izvērtēt nepieciešams ēku, kas atrodas zemesgabala dziļumā, priekšā esošās ir jūgendstila mūra ēkas, bet izvērtējamā – divstāvu koka ēka. Demonstrē fotofiksāciju, attēlos izceļ, ka koka ēkas kreisajā pusē, pirmā stāva līmenī redzams ķieģeļu mūrējums, nav zināms kā tas radies. No otras puses ēka saskaras ar zemesgabalu pret Zaķu ielu, kurā zudusi vēsturiskā apbūve un ēka daļēji redzama no Zaķu ielas. Lielākā daļa logu saglabājušies oriģinālie, īpašnieks gan izteicis vēlmi tos mainīt. Turpina ar iekštelpu attēliem.</w:t>
      </w:r>
    </w:p>
    <w:p w14:paraId="25743CE7" w14:textId="09B811E3" w:rsidR="00051368" w:rsidRDefault="00051368" w:rsidP="007D2AB0">
      <w:pPr>
        <w:widowControl w:val="0"/>
        <w:autoSpaceDE w:val="0"/>
        <w:autoSpaceDN w:val="0"/>
        <w:adjustRightInd w:val="0"/>
        <w:jc w:val="both"/>
        <w:rPr>
          <w:rFonts w:ascii="Arial Narrow" w:hAnsi="Arial Narrow"/>
          <w:bCs/>
          <w:color w:val="000000"/>
          <w:sz w:val="22"/>
          <w:szCs w:val="22"/>
        </w:rPr>
      </w:pPr>
    </w:p>
    <w:p w14:paraId="7592F054" w14:textId="6AF1DA3F" w:rsidR="00051368" w:rsidRDefault="00051368"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 Brūzis norāda uz</w:t>
      </w:r>
      <w:r w:rsidR="001153F4">
        <w:rPr>
          <w:rFonts w:ascii="Arial Narrow" w:hAnsi="Arial Narrow"/>
          <w:bCs/>
          <w:color w:val="000000"/>
          <w:sz w:val="22"/>
          <w:szCs w:val="22"/>
        </w:rPr>
        <w:t xml:space="preserve"> attēlos redzamo vēsturisko</w:t>
      </w:r>
      <w:r>
        <w:rPr>
          <w:rFonts w:ascii="Arial Narrow" w:hAnsi="Arial Narrow"/>
          <w:bCs/>
          <w:color w:val="000000"/>
          <w:sz w:val="22"/>
          <w:szCs w:val="22"/>
        </w:rPr>
        <w:t xml:space="preserve"> aukstumskapi.</w:t>
      </w:r>
    </w:p>
    <w:p w14:paraId="5B4E985F" w14:textId="0FC685BA" w:rsidR="001153F4" w:rsidRDefault="001153F4" w:rsidP="007D2AB0">
      <w:pPr>
        <w:widowControl w:val="0"/>
        <w:autoSpaceDE w:val="0"/>
        <w:autoSpaceDN w:val="0"/>
        <w:adjustRightInd w:val="0"/>
        <w:jc w:val="both"/>
        <w:rPr>
          <w:rFonts w:ascii="Arial Narrow" w:hAnsi="Arial Narrow"/>
          <w:bCs/>
          <w:color w:val="000000"/>
          <w:sz w:val="22"/>
          <w:szCs w:val="22"/>
        </w:rPr>
      </w:pPr>
    </w:p>
    <w:p w14:paraId="4E04E7A4" w14:textId="5F830E75" w:rsidR="001153F4" w:rsidRDefault="001153F4"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D. </w:t>
      </w:r>
      <w:proofErr w:type="spellStart"/>
      <w:r>
        <w:rPr>
          <w:rFonts w:ascii="Arial Narrow" w:hAnsi="Arial Narrow"/>
          <w:bCs/>
          <w:color w:val="000000"/>
          <w:sz w:val="22"/>
          <w:szCs w:val="22"/>
        </w:rPr>
        <w:t>Stuce</w:t>
      </w:r>
      <w:proofErr w:type="spellEnd"/>
      <w:r>
        <w:rPr>
          <w:rFonts w:ascii="Arial Narrow" w:hAnsi="Arial Narrow"/>
          <w:bCs/>
          <w:color w:val="000000"/>
          <w:sz w:val="22"/>
          <w:szCs w:val="22"/>
        </w:rPr>
        <w:t xml:space="preserve"> turpina rādīt attēlus, izceļ stāvas, šauras koka kāpnes ar dekoratīvām margām, daļa vēsturisko durvju zudušas un kopumā iekštelpās stāvoklis vērtējams kā slikts. Noslēdzot attēlu prezentāciju iepazīstina ar institūciju viedokļiem. NKMP identificētais KVVL ir ēka ar nelielu kultūrvēsturisko vērtību: “Vienkāršs divstāvu īres nams sliktā stāvoklī RVC AZ pagalmā, celts 19. gs. pēdējā ceturksnī. Saglabājies 1911. gadā projektētās, bet neīstenotās daudzstāvu mūra ēkas vietā. Neizteiksmīgs arhitektoniski mākslinieciskais risinājums. Raksturīgs 19. gs. b. mazstāvu apbūves piemērs Rīgā. Saglabājies ēkas būvapjoms, fasāžu kompozīcija, </w:t>
      </w:r>
      <w:r w:rsidR="00641DFD">
        <w:rPr>
          <w:rFonts w:ascii="Arial Narrow" w:hAnsi="Arial Narrow"/>
          <w:bCs/>
          <w:color w:val="000000"/>
          <w:sz w:val="22"/>
          <w:szCs w:val="22"/>
        </w:rPr>
        <w:t>oriģinālās koka kāpnes ar margām, kā arī dažu dzīvokļu durvis.” PAD viedoklis: “Ņemot vērā ēkas Matīsa ielā 101 k-3 (būves kadastra apzīmējums 0100 037 0020 003) pilsētbūvniecisko iederību kvartāla apbūvē, ievērojot iedibināto kvartāla struktūru un tās vēsturiskās attīstības likumsakarības, un ēkas autentiskās substances saglabātības pakāpi, ēka Matīsa ielā 101 k-3 (būves kadastra apzīmējums 0100 037 0020 003) ir uzskatāma par kultūrvēsturiski vērtīgu ēku.”</w:t>
      </w:r>
    </w:p>
    <w:p w14:paraId="61532ECF" w14:textId="7D9E8097" w:rsidR="00051368" w:rsidRDefault="00051368" w:rsidP="007D2AB0">
      <w:pPr>
        <w:widowControl w:val="0"/>
        <w:autoSpaceDE w:val="0"/>
        <w:autoSpaceDN w:val="0"/>
        <w:adjustRightInd w:val="0"/>
        <w:jc w:val="both"/>
        <w:rPr>
          <w:rFonts w:ascii="Arial Narrow" w:hAnsi="Arial Narrow"/>
          <w:bCs/>
          <w:color w:val="000000"/>
          <w:sz w:val="22"/>
          <w:szCs w:val="22"/>
        </w:rPr>
      </w:pPr>
    </w:p>
    <w:p w14:paraId="18CF10D1" w14:textId="236A1B02" w:rsidR="00641DFD" w:rsidRDefault="00641DFD"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V. </w:t>
      </w:r>
      <w:r w:rsidR="00051368">
        <w:rPr>
          <w:rFonts w:ascii="Arial Narrow" w:hAnsi="Arial Narrow"/>
          <w:bCs/>
          <w:color w:val="000000"/>
          <w:sz w:val="22"/>
          <w:szCs w:val="22"/>
        </w:rPr>
        <w:t xml:space="preserve">Brūzis </w:t>
      </w:r>
      <w:r>
        <w:rPr>
          <w:rFonts w:ascii="Arial Narrow" w:hAnsi="Arial Narrow"/>
          <w:bCs/>
          <w:color w:val="000000"/>
          <w:sz w:val="22"/>
          <w:szCs w:val="22"/>
        </w:rPr>
        <w:t xml:space="preserve">skaidro, ka PAD izceļ objekta tuvo atrašanās vietu Zaķu un Pļavas ielas apbūves fragmentam – zemesgabals neietilpst fragmentā, bet atrodas turpat blakām. </w:t>
      </w:r>
      <w:r w:rsidR="00E02E3C">
        <w:rPr>
          <w:rFonts w:ascii="Arial Narrow" w:hAnsi="Arial Narrow"/>
          <w:bCs/>
          <w:color w:val="000000"/>
          <w:sz w:val="22"/>
          <w:szCs w:val="22"/>
        </w:rPr>
        <w:t>Tāpat saglabājies</w:t>
      </w:r>
      <w:r w:rsidR="000160DA">
        <w:rPr>
          <w:rFonts w:ascii="Arial Narrow" w:hAnsi="Arial Narrow"/>
          <w:bCs/>
          <w:color w:val="000000"/>
          <w:sz w:val="22"/>
          <w:szCs w:val="22"/>
        </w:rPr>
        <w:t xml:space="preserve"> daudz autentisku detaļu – logi, durvis, </w:t>
      </w:r>
      <w:proofErr w:type="spellStart"/>
      <w:r w:rsidR="000160DA">
        <w:rPr>
          <w:rFonts w:ascii="Arial Narrow" w:hAnsi="Arial Narrow"/>
          <w:bCs/>
          <w:color w:val="000000"/>
          <w:sz w:val="22"/>
          <w:szCs w:val="22"/>
        </w:rPr>
        <w:t>aukstumskapis</w:t>
      </w:r>
      <w:proofErr w:type="spellEnd"/>
      <w:r w:rsidR="000160DA">
        <w:rPr>
          <w:rFonts w:ascii="Arial Narrow" w:hAnsi="Arial Narrow"/>
          <w:bCs/>
          <w:color w:val="000000"/>
          <w:sz w:val="22"/>
          <w:szCs w:val="22"/>
        </w:rPr>
        <w:t xml:space="preserve"> un kāpnes. Arī ja ir zudumi, </w:t>
      </w:r>
      <w:r w:rsidR="00520F72">
        <w:rPr>
          <w:rFonts w:ascii="Arial Narrow" w:hAnsi="Arial Narrow"/>
          <w:bCs/>
          <w:color w:val="000000"/>
          <w:sz w:val="22"/>
          <w:szCs w:val="22"/>
        </w:rPr>
        <w:t xml:space="preserve">tas </w:t>
      </w:r>
      <w:r w:rsidR="000160DA">
        <w:rPr>
          <w:rFonts w:ascii="Arial Narrow" w:hAnsi="Arial Narrow"/>
          <w:bCs/>
          <w:color w:val="000000"/>
          <w:sz w:val="22"/>
          <w:szCs w:val="22"/>
        </w:rPr>
        <w:t>nenozīmē, ka nevar atjaunot. Tā kā tas korespondē ar bla</w:t>
      </w:r>
      <w:r w:rsidR="00CC6D56">
        <w:rPr>
          <w:rFonts w:ascii="Arial Narrow" w:hAnsi="Arial Narrow"/>
          <w:bCs/>
          <w:color w:val="000000"/>
          <w:sz w:val="22"/>
          <w:szCs w:val="22"/>
        </w:rPr>
        <w:t>kusesošās apbūves mērogu, lūdz</w:t>
      </w:r>
      <w:r w:rsidR="000160DA">
        <w:rPr>
          <w:rFonts w:ascii="Arial Narrow" w:hAnsi="Arial Narrow"/>
          <w:bCs/>
          <w:color w:val="000000"/>
          <w:sz w:val="22"/>
          <w:szCs w:val="22"/>
        </w:rPr>
        <w:t xml:space="preserve"> noteikt kultūrvēsturiski vērtīgas ēkas statusu, tas pasargātu no nojaukšanas un dotu iespēju uzraudzīt pārveidojumus. Bilst, ka ir jau daudz nevēlamu pārveidojumu Rīgā un atkāroti uzsver, ka galvenais ir korespondēšana ar blakusesošo apbūvi.</w:t>
      </w:r>
    </w:p>
    <w:p w14:paraId="5F423695" w14:textId="4E5A17FC" w:rsidR="00051368" w:rsidRDefault="00051368" w:rsidP="007D2AB0">
      <w:pPr>
        <w:widowControl w:val="0"/>
        <w:autoSpaceDE w:val="0"/>
        <w:autoSpaceDN w:val="0"/>
        <w:adjustRightInd w:val="0"/>
        <w:jc w:val="both"/>
        <w:rPr>
          <w:rFonts w:ascii="Arial Narrow" w:hAnsi="Arial Narrow"/>
          <w:bCs/>
          <w:color w:val="000000"/>
          <w:sz w:val="22"/>
          <w:szCs w:val="22"/>
        </w:rPr>
      </w:pPr>
    </w:p>
    <w:p w14:paraId="1C114CAB" w14:textId="21686679" w:rsidR="00051368" w:rsidRDefault="000160DA"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lastRenderedPageBreak/>
        <w:t xml:space="preserve">R. Liepiņš pauž bažas, ka tādā gadījumā nebūs iespējams pārbūvēt lēzenākas stāvās kāpnes. </w:t>
      </w:r>
      <w:r w:rsidR="003E3735">
        <w:rPr>
          <w:rFonts w:ascii="Arial Narrow" w:hAnsi="Arial Narrow"/>
          <w:bCs/>
          <w:color w:val="000000"/>
          <w:sz w:val="22"/>
          <w:szCs w:val="22"/>
        </w:rPr>
        <w:t>Pauž, ka kāpnes ir tuvu 45 grādu leņķim.</w:t>
      </w:r>
    </w:p>
    <w:p w14:paraId="156CF073" w14:textId="336EF5B0" w:rsidR="00051368" w:rsidRDefault="00051368" w:rsidP="007D2AB0">
      <w:pPr>
        <w:widowControl w:val="0"/>
        <w:autoSpaceDE w:val="0"/>
        <w:autoSpaceDN w:val="0"/>
        <w:adjustRightInd w:val="0"/>
        <w:jc w:val="both"/>
        <w:rPr>
          <w:rFonts w:ascii="Arial Narrow" w:hAnsi="Arial Narrow"/>
          <w:bCs/>
          <w:color w:val="000000"/>
          <w:sz w:val="22"/>
          <w:szCs w:val="22"/>
        </w:rPr>
      </w:pPr>
    </w:p>
    <w:p w14:paraId="5D98CA45" w14:textId="2B4E9B12" w:rsidR="00051368" w:rsidRDefault="003E3735"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 Brūzis pauž, ka ir nedaudz risks</w:t>
      </w:r>
      <w:r w:rsidR="005D4B64">
        <w:rPr>
          <w:rFonts w:ascii="Arial Narrow" w:hAnsi="Arial Narrow"/>
          <w:bCs/>
          <w:color w:val="000000"/>
          <w:sz w:val="22"/>
          <w:szCs w:val="22"/>
        </w:rPr>
        <w:t xml:space="preserve"> būt</w:t>
      </w:r>
      <w:r>
        <w:rPr>
          <w:rFonts w:ascii="Arial Narrow" w:hAnsi="Arial Narrow"/>
          <w:bCs/>
          <w:color w:val="000000"/>
          <w:sz w:val="22"/>
          <w:szCs w:val="22"/>
        </w:rPr>
        <w:t xml:space="preserve"> kā muzejā, bet ļoti svarīgs ir fakts, ka tur ir daudz autentiskas substances. Piebilst, ja ēka būtu Vecrīgā, tad šādu jautājumu nebūtu.</w:t>
      </w:r>
    </w:p>
    <w:p w14:paraId="58884FEF" w14:textId="733086AD" w:rsidR="00051368" w:rsidRDefault="00051368" w:rsidP="007D2AB0">
      <w:pPr>
        <w:widowControl w:val="0"/>
        <w:autoSpaceDE w:val="0"/>
        <w:autoSpaceDN w:val="0"/>
        <w:adjustRightInd w:val="0"/>
        <w:jc w:val="both"/>
        <w:rPr>
          <w:rFonts w:ascii="Arial Narrow" w:hAnsi="Arial Narrow"/>
          <w:bCs/>
          <w:color w:val="000000"/>
          <w:sz w:val="22"/>
          <w:szCs w:val="22"/>
        </w:rPr>
      </w:pPr>
    </w:p>
    <w:p w14:paraId="78F9BBD8" w14:textId="0DC198CC" w:rsidR="00051368" w:rsidRDefault="00010C06"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Vairāki RVC SAP locekļi</w:t>
      </w:r>
      <w:r w:rsidR="003E3735">
        <w:rPr>
          <w:rFonts w:ascii="Arial Narrow" w:hAnsi="Arial Narrow"/>
          <w:bCs/>
          <w:color w:val="000000"/>
          <w:sz w:val="22"/>
          <w:szCs w:val="22"/>
        </w:rPr>
        <w:t xml:space="preserve"> vaicā, vai nevar </w:t>
      </w:r>
      <w:r w:rsidR="003F52DB">
        <w:rPr>
          <w:rFonts w:ascii="Arial Narrow" w:hAnsi="Arial Narrow"/>
          <w:bCs/>
          <w:color w:val="000000"/>
          <w:sz w:val="22"/>
          <w:szCs w:val="22"/>
        </w:rPr>
        <w:t xml:space="preserve">vērtējumā </w:t>
      </w:r>
      <w:r w:rsidR="003E3735">
        <w:rPr>
          <w:rFonts w:ascii="Arial Narrow" w:hAnsi="Arial Narrow"/>
          <w:bCs/>
          <w:color w:val="000000"/>
          <w:sz w:val="22"/>
          <w:szCs w:val="22"/>
        </w:rPr>
        <w:t>uzskaitīt vērtīgos elementus.</w:t>
      </w:r>
    </w:p>
    <w:p w14:paraId="5C5DEB5D" w14:textId="38517D9F" w:rsidR="003E3735" w:rsidRDefault="003E3735" w:rsidP="007D2AB0">
      <w:pPr>
        <w:widowControl w:val="0"/>
        <w:autoSpaceDE w:val="0"/>
        <w:autoSpaceDN w:val="0"/>
        <w:adjustRightInd w:val="0"/>
        <w:jc w:val="both"/>
        <w:rPr>
          <w:rFonts w:ascii="Arial Narrow" w:hAnsi="Arial Narrow"/>
          <w:bCs/>
          <w:color w:val="000000"/>
          <w:sz w:val="22"/>
          <w:szCs w:val="22"/>
        </w:rPr>
      </w:pPr>
    </w:p>
    <w:p w14:paraId="294D13AE" w14:textId="36ADA2E6" w:rsidR="00010C06" w:rsidRDefault="003E3735" w:rsidP="00010C06">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U. Bratuškins p</w:t>
      </w:r>
      <w:r w:rsidR="00010C06">
        <w:rPr>
          <w:rFonts w:ascii="Arial Narrow" w:hAnsi="Arial Narrow"/>
          <w:bCs/>
          <w:color w:val="000000"/>
          <w:sz w:val="22"/>
          <w:szCs w:val="22"/>
        </w:rPr>
        <w:t xml:space="preserve">ievienojas un pauž bažas, ka varētu rasties “rasols”. </w:t>
      </w:r>
    </w:p>
    <w:p w14:paraId="6D20326E" w14:textId="3497F072" w:rsidR="00B63D6F" w:rsidRDefault="00B63D6F" w:rsidP="007D2AB0">
      <w:pPr>
        <w:widowControl w:val="0"/>
        <w:autoSpaceDE w:val="0"/>
        <w:autoSpaceDN w:val="0"/>
        <w:adjustRightInd w:val="0"/>
        <w:jc w:val="both"/>
        <w:rPr>
          <w:rFonts w:ascii="Arial Narrow" w:hAnsi="Arial Narrow"/>
          <w:bCs/>
          <w:color w:val="000000"/>
          <w:sz w:val="22"/>
          <w:szCs w:val="22"/>
        </w:rPr>
      </w:pPr>
    </w:p>
    <w:p w14:paraId="43F0265F" w14:textId="5333D424" w:rsidR="00010C06" w:rsidRDefault="00010C06"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V. Brūzis pauž bažas, ka ar zemāku vērtējumu ēka tiks nojaukta, bet A. Ancāne iebilst, ka neliela kultūrvēsturiska vērtība nenozīmē, ka uzreiz var nojaukt. A. Kušķis iebilst, ka parasti tā notiekot. A. Lapiņš komentē, ka var notikt gan tā, gan tā. </w:t>
      </w:r>
    </w:p>
    <w:p w14:paraId="68DED279" w14:textId="175BF419" w:rsidR="00B63D6F" w:rsidRDefault="00B63D6F" w:rsidP="007D2AB0">
      <w:pPr>
        <w:widowControl w:val="0"/>
        <w:autoSpaceDE w:val="0"/>
        <w:autoSpaceDN w:val="0"/>
        <w:adjustRightInd w:val="0"/>
        <w:jc w:val="both"/>
        <w:rPr>
          <w:rFonts w:ascii="Arial Narrow" w:hAnsi="Arial Narrow"/>
          <w:bCs/>
          <w:color w:val="000000"/>
          <w:sz w:val="22"/>
          <w:szCs w:val="22"/>
        </w:rPr>
      </w:pPr>
    </w:p>
    <w:p w14:paraId="3DB015F5" w14:textId="563D7258" w:rsidR="00010C06" w:rsidRDefault="00010C06"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Tiek vēlreiz precizēts, ka ēka neiekļaujas Brūža kunga minētajā apbūves fragmentā un ka pašlaik ēka nav apdzīvota. Turpinās diskusija par logu nomaiņu un kāpņu pārbūvi.</w:t>
      </w:r>
      <w:r w:rsidR="00D957FC">
        <w:rPr>
          <w:rFonts w:ascii="Arial Narrow" w:hAnsi="Arial Narrow"/>
          <w:bCs/>
          <w:color w:val="000000"/>
          <w:sz w:val="22"/>
          <w:szCs w:val="22"/>
        </w:rPr>
        <w:t xml:space="preserve"> Atšķiras viedoklis par to kāds būtu labākais risinājums logiem. </w:t>
      </w:r>
    </w:p>
    <w:p w14:paraId="0E588C3D" w14:textId="46E9B82D" w:rsidR="00D957FC" w:rsidRDefault="00D957FC" w:rsidP="007D2AB0">
      <w:pPr>
        <w:widowControl w:val="0"/>
        <w:autoSpaceDE w:val="0"/>
        <w:autoSpaceDN w:val="0"/>
        <w:adjustRightInd w:val="0"/>
        <w:jc w:val="both"/>
        <w:rPr>
          <w:rFonts w:ascii="Arial Narrow" w:hAnsi="Arial Narrow"/>
          <w:bCs/>
          <w:color w:val="000000"/>
          <w:sz w:val="22"/>
          <w:szCs w:val="22"/>
        </w:rPr>
      </w:pPr>
    </w:p>
    <w:p w14:paraId="0F4B75CF" w14:textId="3375F560" w:rsidR="00D957FC" w:rsidRDefault="00D957FC"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Pēc A. Kušķa jautājuma tiek precizēts, ka novērtējumu ir pasūtījis īpašnieks un viņam ir iespēja pieņemto lēmumu apstrīdēt.</w:t>
      </w:r>
    </w:p>
    <w:p w14:paraId="0D7676C5" w14:textId="77989BF3" w:rsidR="00B63D6F" w:rsidRDefault="00B63D6F" w:rsidP="007D2AB0">
      <w:pPr>
        <w:widowControl w:val="0"/>
        <w:autoSpaceDE w:val="0"/>
        <w:autoSpaceDN w:val="0"/>
        <w:adjustRightInd w:val="0"/>
        <w:jc w:val="both"/>
        <w:rPr>
          <w:rFonts w:ascii="Arial Narrow" w:hAnsi="Arial Narrow"/>
          <w:bCs/>
          <w:color w:val="000000"/>
          <w:sz w:val="22"/>
          <w:szCs w:val="22"/>
        </w:rPr>
      </w:pPr>
    </w:p>
    <w:p w14:paraId="34A3AFAA" w14:textId="5777D3DC" w:rsidR="00D957FC" w:rsidRDefault="00D957FC"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Ancāne, redzot apjukumu, skaidro, ka ēka ar nelielu kultūrvēsturisku vērtību ir vienkārša jeb fona apbūves ēka, kā arī pārveidota vēsturiska ēka. Objekts </w:t>
      </w:r>
      <w:r w:rsidR="001B0EB7">
        <w:rPr>
          <w:rFonts w:ascii="Arial Narrow" w:hAnsi="Arial Narrow"/>
          <w:bCs/>
          <w:color w:val="000000"/>
          <w:sz w:val="22"/>
          <w:szCs w:val="22"/>
        </w:rPr>
        <w:t>klasifikatora līmenim</w:t>
      </w:r>
      <w:r>
        <w:rPr>
          <w:rFonts w:ascii="Arial Narrow" w:hAnsi="Arial Narrow"/>
          <w:bCs/>
          <w:color w:val="000000"/>
          <w:sz w:val="22"/>
          <w:szCs w:val="22"/>
        </w:rPr>
        <w:t xml:space="preserve"> atbilst. Uzsver, ka tas nenozīmē, ka ēkai nav vērtības, tomēr tā atrodas iekškvartālā, tā ir vienkārša risinājuma un, ja salīdzina ar citiem objektiem, kuri novērtēti kā vērtīgi, ir jāskatās vai tas ir samērīgi un neveidojas </w:t>
      </w:r>
      <w:proofErr w:type="spellStart"/>
      <w:r>
        <w:rPr>
          <w:rFonts w:ascii="Arial Narrow" w:hAnsi="Arial Narrow"/>
          <w:bCs/>
          <w:color w:val="000000"/>
          <w:sz w:val="22"/>
          <w:szCs w:val="22"/>
        </w:rPr>
        <w:t>disbalanss</w:t>
      </w:r>
      <w:proofErr w:type="spellEnd"/>
      <w:r>
        <w:rPr>
          <w:rFonts w:ascii="Arial Narrow" w:hAnsi="Arial Narrow"/>
          <w:bCs/>
          <w:color w:val="000000"/>
          <w:sz w:val="22"/>
          <w:szCs w:val="22"/>
        </w:rPr>
        <w:t>.</w:t>
      </w:r>
    </w:p>
    <w:p w14:paraId="155D4169" w14:textId="4AA08391" w:rsidR="00CB38A6" w:rsidRDefault="00CB38A6" w:rsidP="007D2AB0">
      <w:pPr>
        <w:widowControl w:val="0"/>
        <w:autoSpaceDE w:val="0"/>
        <w:autoSpaceDN w:val="0"/>
        <w:adjustRightInd w:val="0"/>
        <w:jc w:val="both"/>
        <w:rPr>
          <w:rFonts w:ascii="Arial Narrow" w:hAnsi="Arial Narrow"/>
          <w:bCs/>
          <w:color w:val="000000"/>
          <w:sz w:val="22"/>
          <w:szCs w:val="22"/>
        </w:rPr>
      </w:pPr>
    </w:p>
    <w:p w14:paraId="0213036D" w14:textId="77777777" w:rsidR="00823BAC" w:rsidRDefault="00823BAC" w:rsidP="00823BAC">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Kušķis pauž, ka ticamākais attīstības scenārijs ir, ka ēka tiks nojaukta, atrodot kādu pamatojumu kāpēc, un īpašnieks gribēs būvēt vietā lielāku, kas nelabvēlīgi ietekmēs blakus esošo “teritorijas fragmentu ar atšķirīgajiem noteikumiem”. Uzskata, ka nav iespējas to nosargāt un metodikā ir problēmas, ka netiek nosauktas saglabājamās vērtības.</w:t>
      </w:r>
    </w:p>
    <w:p w14:paraId="6B6F0BFE" w14:textId="627C65E2" w:rsidR="00600B6D" w:rsidRDefault="00600B6D" w:rsidP="007D2AB0">
      <w:pPr>
        <w:widowControl w:val="0"/>
        <w:autoSpaceDE w:val="0"/>
        <w:autoSpaceDN w:val="0"/>
        <w:adjustRightInd w:val="0"/>
        <w:jc w:val="both"/>
        <w:rPr>
          <w:rFonts w:ascii="Arial Narrow" w:hAnsi="Arial Narrow"/>
          <w:bCs/>
          <w:color w:val="000000"/>
          <w:sz w:val="22"/>
          <w:szCs w:val="22"/>
        </w:rPr>
      </w:pPr>
    </w:p>
    <w:p w14:paraId="595D6844" w14:textId="6B85E298" w:rsidR="007F4359" w:rsidRDefault="007F4359"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A. Ancāne norāda, ka NKMP arī RVC aizsardzības zonā vērtē būvniecības ieceres un ne tik sen ir bijuši precedenti, piemēram, Grīziņkalnā ar ēkām sliktā tehniskā stāvoklī vai ar ne</w:t>
      </w:r>
      <w:r w:rsidR="00427C63">
        <w:rPr>
          <w:rFonts w:ascii="Arial Narrow" w:hAnsi="Arial Narrow"/>
          <w:bCs/>
          <w:color w:val="000000"/>
          <w:sz w:val="22"/>
          <w:szCs w:val="22"/>
        </w:rPr>
        <w:t xml:space="preserve">lielu kultūrvēsturisku vērtību. </w:t>
      </w:r>
      <w:r>
        <w:rPr>
          <w:rFonts w:ascii="Arial Narrow" w:hAnsi="Arial Narrow"/>
          <w:bCs/>
          <w:color w:val="000000"/>
          <w:sz w:val="22"/>
          <w:szCs w:val="22"/>
        </w:rPr>
        <w:t xml:space="preserve">Attīstītāji un arhitekti, veidojot jaunu apbūvi, ņēmuši vērā </w:t>
      </w:r>
      <w:r w:rsidR="00427C63">
        <w:rPr>
          <w:rFonts w:ascii="Arial Narrow" w:hAnsi="Arial Narrow"/>
          <w:bCs/>
          <w:color w:val="000000"/>
          <w:sz w:val="22"/>
          <w:szCs w:val="22"/>
        </w:rPr>
        <w:t xml:space="preserve">prasību saglabāt arī daļu no vecā. </w:t>
      </w:r>
    </w:p>
    <w:p w14:paraId="63DFB75E" w14:textId="47151AD1" w:rsidR="007F4359" w:rsidRDefault="007F4359" w:rsidP="007D2AB0">
      <w:pPr>
        <w:widowControl w:val="0"/>
        <w:autoSpaceDE w:val="0"/>
        <w:autoSpaceDN w:val="0"/>
        <w:adjustRightInd w:val="0"/>
        <w:jc w:val="both"/>
        <w:rPr>
          <w:rFonts w:ascii="Arial Narrow" w:hAnsi="Arial Narrow"/>
          <w:bCs/>
          <w:color w:val="000000"/>
          <w:sz w:val="22"/>
          <w:szCs w:val="22"/>
        </w:rPr>
      </w:pPr>
    </w:p>
    <w:p w14:paraId="0FB2A423" w14:textId="098C9C5D" w:rsidR="00427C63" w:rsidRDefault="000774CD"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R. Liepiņš domā, ka varētu būt neliela kultūrvēsturiska vērtība un norādes, ka saglabājami autentiski</w:t>
      </w:r>
      <w:r w:rsidR="002C2560">
        <w:rPr>
          <w:rFonts w:ascii="Arial Narrow" w:hAnsi="Arial Narrow"/>
          <w:bCs/>
          <w:color w:val="000000"/>
          <w:sz w:val="22"/>
          <w:szCs w:val="22"/>
        </w:rPr>
        <w:t>e</w:t>
      </w:r>
      <w:r>
        <w:rPr>
          <w:rFonts w:ascii="Arial Narrow" w:hAnsi="Arial Narrow"/>
          <w:bCs/>
          <w:color w:val="000000"/>
          <w:sz w:val="22"/>
          <w:szCs w:val="22"/>
        </w:rPr>
        <w:t xml:space="preserve"> logi un durvis. </w:t>
      </w:r>
    </w:p>
    <w:p w14:paraId="37BCBD85" w14:textId="6AE715E3" w:rsidR="000774CD" w:rsidRDefault="000774CD" w:rsidP="007D2AB0">
      <w:pPr>
        <w:widowControl w:val="0"/>
        <w:autoSpaceDE w:val="0"/>
        <w:autoSpaceDN w:val="0"/>
        <w:adjustRightInd w:val="0"/>
        <w:jc w:val="both"/>
        <w:rPr>
          <w:rFonts w:ascii="Arial Narrow" w:hAnsi="Arial Narrow"/>
          <w:bCs/>
          <w:color w:val="000000"/>
          <w:sz w:val="22"/>
          <w:szCs w:val="22"/>
        </w:rPr>
      </w:pPr>
    </w:p>
    <w:p w14:paraId="3E3FA392" w14:textId="1C698234" w:rsidR="000774CD" w:rsidRDefault="000774CD"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Aizsākas diskusija par </w:t>
      </w:r>
      <w:proofErr w:type="spellStart"/>
      <w:r>
        <w:rPr>
          <w:rFonts w:ascii="Arial Narrow" w:hAnsi="Arial Narrow"/>
          <w:bCs/>
          <w:color w:val="000000"/>
          <w:sz w:val="22"/>
          <w:szCs w:val="22"/>
        </w:rPr>
        <w:t>aukstumskapja</w:t>
      </w:r>
      <w:proofErr w:type="spellEnd"/>
      <w:r>
        <w:rPr>
          <w:rFonts w:ascii="Arial Narrow" w:hAnsi="Arial Narrow"/>
          <w:bCs/>
          <w:color w:val="000000"/>
          <w:sz w:val="22"/>
          <w:szCs w:val="22"/>
        </w:rPr>
        <w:t xml:space="preserve"> saglabāšanu un lietderību saglabāt dažus logus, tad tos varēšot izņemt un ielikt citā būvē – ja nav kompleksa saglabāšana, tad nav jēgas. </w:t>
      </w:r>
    </w:p>
    <w:p w14:paraId="16B4C87B" w14:textId="534334FD" w:rsidR="000774CD" w:rsidRDefault="000774CD" w:rsidP="007D2AB0">
      <w:pPr>
        <w:widowControl w:val="0"/>
        <w:autoSpaceDE w:val="0"/>
        <w:autoSpaceDN w:val="0"/>
        <w:adjustRightInd w:val="0"/>
        <w:jc w:val="both"/>
        <w:rPr>
          <w:rFonts w:ascii="Arial Narrow" w:hAnsi="Arial Narrow"/>
          <w:bCs/>
          <w:color w:val="000000"/>
          <w:sz w:val="22"/>
          <w:szCs w:val="22"/>
        </w:rPr>
      </w:pPr>
    </w:p>
    <w:p w14:paraId="5454BB14" w14:textId="3198D516" w:rsidR="000774CD" w:rsidRDefault="000774CD"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P. Ratas atgriežas pie jautājuma par samērību.</w:t>
      </w:r>
    </w:p>
    <w:p w14:paraId="4F338D6D" w14:textId="1DCAEC85" w:rsidR="000774CD" w:rsidRDefault="000774CD" w:rsidP="007D2AB0">
      <w:pPr>
        <w:widowControl w:val="0"/>
        <w:autoSpaceDE w:val="0"/>
        <w:autoSpaceDN w:val="0"/>
        <w:adjustRightInd w:val="0"/>
        <w:jc w:val="both"/>
        <w:rPr>
          <w:rFonts w:ascii="Arial Narrow" w:hAnsi="Arial Narrow"/>
          <w:bCs/>
          <w:color w:val="000000"/>
          <w:sz w:val="22"/>
          <w:szCs w:val="22"/>
        </w:rPr>
      </w:pPr>
    </w:p>
    <w:p w14:paraId="0CE05FBE" w14:textId="3D7153F1" w:rsidR="000774CD" w:rsidRDefault="000774CD" w:rsidP="007D2AB0">
      <w:pPr>
        <w:widowControl w:val="0"/>
        <w:autoSpaceDE w:val="0"/>
        <w:autoSpaceDN w:val="0"/>
        <w:adjustRightInd w:val="0"/>
        <w:jc w:val="both"/>
        <w:rPr>
          <w:rFonts w:ascii="Arial Narrow" w:hAnsi="Arial Narrow"/>
          <w:bCs/>
          <w:color w:val="000000"/>
          <w:sz w:val="22"/>
          <w:szCs w:val="22"/>
        </w:rPr>
      </w:pPr>
      <w:r>
        <w:rPr>
          <w:rFonts w:ascii="Arial Narrow" w:hAnsi="Arial Narrow"/>
          <w:bCs/>
          <w:color w:val="000000"/>
          <w:sz w:val="22"/>
          <w:szCs w:val="22"/>
        </w:rPr>
        <w:t xml:space="preserve">A. Ancāne norāda, ka šādos gadījumos bieži tiek saņemti </w:t>
      </w:r>
      <w:r w:rsidR="002C2560">
        <w:rPr>
          <w:rFonts w:ascii="Arial Narrow" w:hAnsi="Arial Narrow"/>
          <w:bCs/>
          <w:color w:val="000000"/>
          <w:sz w:val="22"/>
          <w:szCs w:val="22"/>
        </w:rPr>
        <w:t>apstrīdējumi</w:t>
      </w:r>
      <w:r>
        <w:rPr>
          <w:rFonts w:ascii="Arial Narrow" w:hAnsi="Arial Narrow"/>
          <w:bCs/>
          <w:color w:val="000000"/>
          <w:sz w:val="22"/>
          <w:szCs w:val="22"/>
        </w:rPr>
        <w:t>.</w:t>
      </w:r>
    </w:p>
    <w:p w14:paraId="6B77ADC1" w14:textId="1DC1C383" w:rsidR="00051368" w:rsidRDefault="00051368" w:rsidP="007D2AB0">
      <w:pPr>
        <w:widowControl w:val="0"/>
        <w:autoSpaceDE w:val="0"/>
        <w:autoSpaceDN w:val="0"/>
        <w:adjustRightInd w:val="0"/>
        <w:jc w:val="both"/>
        <w:rPr>
          <w:rFonts w:ascii="Arial Narrow" w:hAnsi="Arial Narrow"/>
          <w:bCs/>
          <w:color w:val="000000"/>
          <w:sz w:val="22"/>
          <w:szCs w:val="22"/>
        </w:rPr>
      </w:pPr>
    </w:p>
    <w:p w14:paraId="2D76386E" w14:textId="484CFCF7" w:rsidR="00051368" w:rsidRPr="00051368" w:rsidRDefault="000774CD" w:rsidP="007D2AB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Lapiņš aicina noslēgt diskusiju un balsot par </w:t>
      </w:r>
      <w:bookmarkStart w:id="0" w:name="_GoBack"/>
      <w:bookmarkEnd w:id="0"/>
      <w:r>
        <w:rPr>
          <w:rFonts w:ascii="Arial Narrow" w:hAnsi="Arial Narrow"/>
          <w:sz w:val="22"/>
          <w:szCs w:val="22"/>
        </w:rPr>
        <w:t>PAD piedāvājumu noteikt ēkai kultūrvēsturiski vērtīgas ēkas statusu. Balsojot “pret” tiek atbalstīts NKMP</w:t>
      </w:r>
      <w:r w:rsidR="00B22F4F">
        <w:rPr>
          <w:rFonts w:ascii="Arial Narrow" w:hAnsi="Arial Narrow"/>
          <w:sz w:val="22"/>
          <w:szCs w:val="22"/>
        </w:rPr>
        <w:t xml:space="preserve"> piedāvātais</w:t>
      </w:r>
      <w:r>
        <w:rPr>
          <w:rFonts w:ascii="Arial Narrow" w:hAnsi="Arial Narrow"/>
          <w:sz w:val="22"/>
          <w:szCs w:val="22"/>
        </w:rPr>
        <w:t xml:space="preserve"> vērtējums.</w:t>
      </w:r>
    </w:p>
    <w:p w14:paraId="7DDFCA98" w14:textId="77777777" w:rsidR="007D2AB0" w:rsidRDefault="007D2AB0" w:rsidP="007D2AB0">
      <w:pPr>
        <w:widowControl w:val="0"/>
        <w:autoSpaceDE w:val="0"/>
        <w:autoSpaceDN w:val="0"/>
        <w:adjustRightInd w:val="0"/>
        <w:jc w:val="both"/>
        <w:rPr>
          <w:rFonts w:ascii="Arial Narrow" w:hAnsi="Arial Narrow"/>
          <w:sz w:val="22"/>
          <w:szCs w:val="22"/>
        </w:rPr>
      </w:pPr>
    </w:p>
    <w:p w14:paraId="0D6C332A" w14:textId="77777777" w:rsidR="007D2AB0" w:rsidRDefault="007D2AB0" w:rsidP="007D2AB0">
      <w:pPr>
        <w:widowControl w:val="0"/>
        <w:autoSpaceDE w:val="0"/>
        <w:autoSpaceDN w:val="0"/>
        <w:adjustRightInd w:val="0"/>
        <w:jc w:val="both"/>
        <w:rPr>
          <w:rFonts w:ascii="Arial Narrow" w:hAnsi="Arial Narrow"/>
          <w:sz w:val="22"/>
          <w:szCs w:val="22"/>
        </w:rPr>
      </w:pPr>
    </w:p>
    <w:p w14:paraId="0AF3952C" w14:textId="3E8DB8BC" w:rsidR="007D2AB0" w:rsidRDefault="007D2AB0" w:rsidP="007D2AB0">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0774CD">
        <w:rPr>
          <w:rFonts w:ascii="Arial Narrow" w:hAnsi="Arial Narrow"/>
          <w:sz w:val="22"/>
          <w:szCs w:val="22"/>
        </w:rPr>
        <w:t xml:space="preserve">atzīt ēku </w:t>
      </w:r>
      <w:r w:rsidR="000774CD">
        <w:rPr>
          <w:rFonts w:ascii="Arial Narrow" w:hAnsi="Arial Narrow"/>
          <w:bCs/>
          <w:color w:val="000000"/>
          <w:sz w:val="22"/>
          <w:szCs w:val="22"/>
        </w:rPr>
        <w:t xml:space="preserve">Matīsa ielā 101 k-3 (būves kadastra apzīmējums 0100 037 0020 003) </w:t>
      </w:r>
      <w:r w:rsidR="000774CD">
        <w:rPr>
          <w:rFonts w:ascii="Arial Narrow" w:hAnsi="Arial Narrow"/>
          <w:sz w:val="22"/>
          <w:szCs w:val="22"/>
        </w:rPr>
        <w:t>kā kultūrvēsturiski vērtīgu</w:t>
      </w:r>
    </w:p>
    <w:p w14:paraId="3DAE7454" w14:textId="77777777" w:rsidR="007D2AB0" w:rsidRPr="0041564E" w:rsidRDefault="007D2AB0" w:rsidP="007D2AB0">
      <w:pPr>
        <w:widowControl w:val="0"/>
        <w:autoSpaceDE w:val="0"/>
        <w:autoSpaceDN w:val="0"/>
        <w:adjustRightInd w:val="0"/>
        <w:jc w:val="both"/>
        <w:rPr>
          <w:rFonts w:ascii="Arial Narrow" w:hAnsi="Arial Narrow"/>
          <w:sz w:val="22"/>
          <w:szCs w:val="22"/>
        </w:rPr>
      </w:pPr>
    </w:p>
    <w:p w14:paraId="68B18EF5" w14:textId="77777777" w:rsidR="007D2AB0" w:rsidRDefault="007D2AB0" w:rsidP="007D2AB0">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7D2AB0" w:rsidRPr="004A2772" w14:paraId="3512B9E1" w14:textId="77777777" w:rsidTr="007D2AB0">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6420A" w14:textId="77777777" w:rsidR="007D2AB0" w:rsidRPr="004A2772" w:rsidRDefault="007D2AB0" w:rsidP="007D2AB0">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16E06F33"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B16AADB"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FA5574B" w14:textId="77777777" w:rsidR="007D2AB0" w:rsidRPr="004A2772" w:rsidRDefault="007D2AB0" w:rsidP="007D2AB0">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7D2AB0" w:rsidRPr="004A2772" w14:paraId="4B930103"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71BA4A" w14:textId="77777777" w:rsidR="007D2AB0" w:rsidRPr="006968B9" w:rsidRDefault="007D2AB0" w:rsidP="007D2AB0">
            <w:pPr>
              <w:rPr>
                <w:rFonts w:ascii="Arial Narrow" w:hAnsi="Arial Narrow" w:cs="Calibri"/>
                <w:color w:val="000000"/>
                <w:sz w:val="22"/>
                <w:szCs w:val="22"/>
              </w:rPr>
            </w:pPr>
            <w:r>
              <w:rPr>
                <w:rFonts w:ascii="Arial Narrow" w:hAnsi="Arial Narrow" w:cs="Calibri"/>
                <w:color w:val="000000"/>
                <w:sz w:val="22"/>
                <w:szCs w:val="22"/>
              </w:rPr>
              <w:lastRenderedPageBreak/>
              <w:t xml:space="preserve">V. Brūzis </w:t>
            </w:r>
          </w:p>
        </w:tc>
        <w:tc>
          <w:tcPr>
            <w:tcW w:w="1430" w:type="dxa"/>
            <w:tcBorders>
              <w:top w:val="nil"/>
              <w:left w:val="nil"/>
              <w:bottom w:val="single" w:sz="4" w:space="0" w:color="auto"/>
              <w:right w:val="single" w:sz="4" w:space="0" w:color="auto"/>
            </w:tcBorders>
            <w:shd w:val="clear" w:color="auto" w:fill="auto"/>
            <w:noWrap/>
            <w:vAlign w:val="bottom"/>
          </w:tcPr>
          <w:p w14:paraId="680482A5" w14:textId="4828150B" w:rsidR="007D2AB0" w:rsidRPr="00B00FA0"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014E503"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CA25B3E" w14:textId="77777777" w:rsidR="007D2AB0" w:rsidRPr="001336CC" w:rsidRDefault="007D2AB0" w:rsidP="007D2AB0">
            <w:pPr>
              <w:jc w:val="center"/>
              <w:rPr>
                <w:rFonts w:ascii="Arial Narrow" w:hAnsi="Arial Narrow" w:cs="Calibri"/>
                <w:color w:val="000000"/>
                <w:sz w:val="22"/>
                <w:szCs w:val="22"/>
              </w:rPr>
            </w:pPr>
          </w:p>
        </w:tc>
      </w:tr>
      <w:tr w:rsidR="007D2AB0" w:rsidRPr="004A2772" w14:paraId="68212CF9"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619A9F5D" w14:textId="77777777" w:rsidR="007D2AB0" w:rsidRPr="005A4A9C"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14:paraId="03E0935F" w14:textId="60A44585" w:rsidR="007D2AB0" w:rsidRPr="00B00FA0"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59825C28"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91650A8" w14:textId="77777777" w:rsidR="007D2AB0" w:rsidRPr="001336CC" w:rsidRDefault="007D2AB0" w:rsidP="007D2AB0">
            <w:pPr>
              <w:jc w:val="center"/>
              <w:rPr>
                <w:rFonts w:ascii="Arial Narrow" w:hAnsi="Arial Narrow" w:cs="Calibri"/>
                <w:color w:val="000000"/>
                <w:sz w:val="22"/>
                <w:szCs w:val="22"/>
              </w:rPr>
            </w:pPr>
          </w:p>
        </w:tc>
      </w:tr>
      <w:tr w:rsidR="007D2AB0" w:rsidRPr="004A2772" w14:paraId="3674AD98"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BC734AE" w14:textId="32555A52" w:rsidR="007D2AB0" w:rsidRDefault="007D2AB0" w:rsidP="00CD0E3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top w:val="nil"/>
              <w:left w:val="nil"/>
              <w:bottom w:val="single" w:sz="4" w:space="0" w:color="auto"/>
              <w:right w:val="single" w:sz="4" w:space="0" w:color="auto"/>
            </w:tcBorders>
            <w:shd w:val="clear" w:color="auto" w:fill="auto"/>
            <w:noWrap/>
            <w:vAlign w:val="bottom"/>
          </w:tcPr>
          <w:p w14:paraId="043CEA74"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FFB258E" w14:textId="217A3566" w:rsidR="007D2AB0" w:rsidRPr="005C57C8"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DC8204" w14:textId="77777777" w:rsidR="007D2AB0" w:rsidRPr="001336CC" w:rsidRDefault="007D2AB0" w:rsidP="007D2AB0">
            <w:pPr>
              <w:jc w:val="center"/>
              <w:rPr>
                <w:rFonts w:ascii="Arial Narrow" w:hAnsi="Arial Narrow" w:cs="Calibri"/>
                <w:color w:val="000000"/>
                <w:sz w:val="22"/>
                <w:szCs w:val="22"/>
              </w:rPr>
            </w:pPr>
          </w:p>
        </w:tc>
      </w:tr>
      <w:tr w:rsidR="007D2AB0" w:rsidRPr="004A2772" w14:paraId="6C368323"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5346767"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J. Asaris </w:t>
            </w:r>
          </w:p>
        </w:tc>
        <w:tc>
          <w:tcPr>
            <w:tcW w:w="1430" w:type="dxa"/>
            <w:tcBorders>
              <w:top w:val="nil"/>
              <w:left w:val="nil"/>
              <w:bottom w:val="single" w:sz="4" w:space="0" w:color="auto"/>
              <w:right w:val="single" w:sz="4" w:space="0" w:color="auto"/>
            </w:tcBorders>
            <w:shd w:val="clear" w:color="auto" w:fill="auto"/>
            <w:noWrap/>
            <w:vAlign w:val="bottom"/>
          </w:tcPr>
          <w:p w14:paraId="366FA353"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D976E0"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8B25367" w14:textId="4D639B2F" w:rsidR="007D2AB0" w:rsidRPr="006C5B7B"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7D2AB0" w:rsidRPr="004A2772" w14:paraId="6717D665"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251C523" w14:textId="77777777" w:rsidR="007D2AB0" w:rsidRPr="003A58CA"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16048717"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6BF39C0" w14:textId="02DF5D41" w:rsidR="007D2AB0" w:rsidRPr="005C57C8"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11754AA" w14:textId="77777777" w:rsidR="007D2AB0" w:rsidRPr="004958C5" w:rsidRDefault="007D2AB0" w:rsidP="007D2AB0">
            <w:pPr>
              <w:jc w:val="center"/>
              <w:rPr>
                <w:rFonts w:ascii="Arial Narrow" w:hAnsi="Arial Narrow" w:cs="Calibri"/>
                <w:color w:val="000000"/>
                <w:sz w:val="22"/>
                <w:szCs w:val="22"/>
              </w:rPr>
            </w:pPr>
          </w:p>
        </w:tc>
      </w:tr>
      <w:tr w:rsidR="007D2AB0" w:rsidRPr="004A2772" w14:paraId="2D5CBB26"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88DC53" w14:textId="4DE7635B" w:rsidR="007D2AB0" w:rsidRDefault="007D2AB0" w:rsidP="007D2AB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CD0E3B">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55792AC0"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469F659"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01C6BB5" w14:textId="77777777" w:rsidR="007D2AB0" w:rsidRPr="000308DF" w:rsidRDefault="007D2AB0" w:rsidP="007D2AB0">
            <w:pPr>
              <w:jc w:val="center"/>
              <w:rPr>
                <w:rFonts w:ascii="Arial Narrow" w:hAnsi="Arial Narrow" w:cs="Calibri"/>
                <w:color w:val="000000"/>
                <w:sz w:val="22"/>
                <w:szCs w:val="22"/>
              </w:rPr>
            </w:pPr>
          </w:p>
        </w:tc>
      </w:tr>
      <w:tr w:rsidR="007D2AB0" w:rsidRPr="004A2772" w14:paraId="35B3637E"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8463B7"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top w:val="nil"/>
              <w:left w:val="nil"/>
              <w:bottom w:val="single" w:sz="4" w:space="0" w:color="auto"/>
              <w:right w:val="single" w:sz="4" w:space="0" w:color="auto"/>
            </w:tcBorders>
            <w:shd w:val="clear" w:color="auto" w:fill="auto"/>
            <w:noWrap/>
            <w:vAlign w:val="bottom"/>
          </w:tcPr>
          <w:p w14:paraId="46F24530" w14:textId="77777777" w:rsidR="007D2AB0" w:rsidRPr="00914C01"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5516E1"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65BAAC6" w14:textId="7A602892" w:rsidR="007D2AB0" w:rsidRPr="000308DF"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r>
      <w:tr w:rsidR="007D2AB0" w:rsidRPr="004A2772" w14:paraId="345D9D23"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DFCB277" w14:textId="48CBC81D" w:rsidR="007D2AB0" w:rsidRPr="00735E2B" w:rsidRDefault="007D2AB0" w:rsidP="007D2AB0">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CD0E3B">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14:paraId="225742F8"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8B0DF5E" w14:textId="77777777" w:rsidR="007D2AB0" w:rsidRPr="005C57C8"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475C044" w14:textId="77777777" w:rsidR="007D2AB0" w:rsidDel="009B6461" w:rsidRDefault="007D2AB0" w:rsidP="007D2AB0">
            <w:pPr>
              <w:jc w:val="center"/>
              <w:rPr>
                <w:rFonts w:ascii="Arial Narrow" w:hAnsi="Arial Narrow" w:cs="Calibri"/>
                <w:color w:val="000000"/>
                <w:sz w:val="22"/>
                <w:szCs w:val="22"/>
              </w:rPr>
            </w:pPr>
          </w:p>
        </w:tc>
      </w:tr>
      <w:tr w:rsidR="007D2AB0" w:rsidRPr="004A2772" w14:paraId="4C5BEA20" w14:textId="77777777" w:rsidTr="007D2AB0">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662168B" w14:textId="77777777" w:rsidR="007D2AB0" w:rsidRDefault="007D2AB0" w:rsidP="007D2AB0">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top w:val="nil"/>
              <w:left w:val="nil"/>
              <w:bottom w:val="single" w:sz="4" w:space="0" w:color="auto"/>
              <w:right w:val="single" w:sz="4" w:space="0" w:color="auto"/>
            </w:tcBorders>
            <w:shd w:val="clear" w:color="auto" w:fill="auto"/>
            <w:noWrap/>
            <w:vAlign w:val="bottom"/>
          </w:tcPr>
          <w:p w14:paraId="7C078944" w14:textId="77777777" w:rsidR="007D2AB0" w:rsidRDefault="007D2AB0" w:rsidP="007D2AB0">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829ED70" w14:textId="2A4348DF" w:rsidR="007D2AB0" w:rsidRPr="005C57C8"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B86C5B8" w14:textId="77777777" w:rsidR="007D2AB0" w:rsidDel="009B6461" w:rsidRDefault="007D2AB0" w:rsidP="007D2AB0">
            <w:pPr>
              <w:jc w:val="center"/>
              <w:rPr>
                <w:rFonts w:ascii="Arial Narrow" w:hAnsi="Arial Narrow" w:cs="Calibri"/>
                <w:color w:val="000000"/>
                <w:sz w:val="22"/>
                <w:szCs w:val="22"/>
              </w:rPr>
            </w:pPr>
          </w:p>
        </w:tc>
      </w:tr>
      <w:tr w:rsidR="007D2AB0" w:rsidRPr="004A2772" w14:paraId="2884FD4F" w14:textId="77777777" w:rsidTr="007D2AB0">
        <w:trPr>
          <w:trHeight w:val="348"/>
        </w:trPr>
        <w:tc>
          <w:tcPr>
            <w:tcW w:w="2861" w:type="dxa"/>
            <w:tcBorders>
              <w:top w:val="nil"/>
              <w:left w:val="nil"/>
              <w:bottom w:val="nil"/>
              <w:right w:val="nil"/>
            </w:tcBorders>
            <w:shd w:val="clear" w:color="auto" w:fill="auto"/>
            <w:noWrap/>
            <w:vAlign w:val="bottom"/>
            <w:hideMark/>
          </w:tcPr>
          <w:p w14:paraId="7D31B5FF" w14:textId="77777777" w:rsidR="007D2AB0" w:rsidRPr="004A2772" w:rsidRDefault="007D2AB0" w:rsidP="007D2AB0">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771FF8CF" w14:textId="1292F3C8" w:rsidR="007D2AB0" w:rsidRPr="00886B3D"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2</w:t>
            </w:r>
          </w:p>
        </w:tc>
        <w:tc>
          <w:tcPr>
            <w:tcW w:w="1430" w:type="dxa"/>
            <w:tcBorders>
              <w:top w:val="nil"/>
              <w:left w:val="nil"/>
              <w:bottom w:val="nil"/>
              <w:right w:val="nil"/>
            </w:tcBorders>
            <w:shd w:val="clear" w:color="auto" w:fill="auto"/>
            <w:noWrap/>
            <w:vAlign w:val="bottom"/>
            <w:hideMark/>
          </w:tcPr>
          <w:p w14:paraId="20992319" w14:textId="478B296F" w:rsidR="007D2AB0" w:rsidRPr="00886B3D"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3</w:t>
            </w:r>
          </w:p>
        </w:tc>
        <w:tc>
          <w:tcPr>
            <w:tcW w:w="1430" w:type="dxa"/>
            <w:tcBorders>
              <w:top w:val="nil"/>
              <w:left w:val="nil"/>
              <w:bottom w:val="nil"/>
              <w:right w:val="nil"/>
            </w:tcBorders>
            <w:shd w:val="clear" w:color="auto" w:fill="auto"/>
            <w:noWrap/>
            <w:vAlign w:val="bottom"/>
            <w:hideMark/>
          </w:tcPr>
          <w:p w14:paraId="2DE44056" w14:textId="6B566C21" w:rsidR="007D2AB0" w:rsidRPr="00886B3D" w:rsidRDefault="00B22F4F" w:rsidP="007D2AB0">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10F67FEA" w14:textId="77777777" w:rsidR="007D2AB0" w:rsidRDefault="007D2AB0" w:rsidP="007D2AB0">
      <w:pPr>
        <w:widowControl w:val="0"/>
        <w:autoSpaceDE w:val="0"/>
        <w:autoSpaceDN w:val="0"/>
        <w:adjustRightInd w:val="0"/>
        <w:jc w:val="both"/>
        <w:rPr>
          <w:rFonts w:ascii="Arial Narrow" w:hAnsi="Arial Narrow"/>
          <w:b/>
          <w:bCs/>
          <w:sz w:val="22"/>
          <w:szCs w:val="22"/>
        </w:rPr>
      </w:pPr>
    </w:p>
    <w:p w14:paraId="5B960108" w14:textId="77777777" w:rsidR="007D2AB0" w:rsidRDefault="007D2AB0" w:rsidP="007D2AB0">
      <w:pPr>
        <w:widowControl w:val="0"/>
        <w:autoSpaceDE w:val="0"/>
        <w:autoSpaceDN w:val="0"/>
        <w:adjustRightInd w:val="0"/>
        <w:jc w:val="both"/>
        <w:rPr>
          <w:rFonts w:ascii="Arial Narrow" w:hAnsi="Arial Narrow"/>
          <w:b/>
          <w:bCs/>
          <w:sz w:val="22"/>
          <w:szCs w:val="22"/>
        </w:rPr>
      </w:pPr>
    </w:p>
    <w:p w14:paraId="24B2859F" w14:textId="77777777" w:rsidR="007D2AB0" w:rsidRPr="00207228" w:rsidRDefault="007D2AB0" w:rsidP="007D2AB0">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6FBCE5F2" w14:textId="77777777" w:rsidR="007D2AB0" w:rsidRPr="00EE7067" w:rsidRDefault="007D2AB0" w:rsidP="007D2AB0">
      <w:pPr>
        <w:widowControl w:val="0"/>
        <w:autoSpaceDE w:val="0"/>
        <w:autoSpaceDN w:val="0"/>
        <w:adjustRightInd w:val="0"/>
        <w:jc w:val="both"/>
        <w:rPr>
          <w:rFonts w:ascii="Arial Narrow" w:hAnsi="Arial Narrow"/>
          <w:b/>
          <w:bCs/>
          <w:sz w:val="22"/>
          <w:szCs w:val="22"/>
        </w:rPr>
      </w:pPr>
    </w:p>
    <w:p w14:paraId="3CCE762A" w14:textId="4FBE94CE"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22F4F">
        <w:rPr>
          <w:rFonts w:ascii="Arial Narrow" w:hAnsi="Arial Narrow"/>
          <w:sz w:val="22"/>
          <w:szCs w:val="22"/>
        </w:rPr>
        <w:t>2</w:t>
      </w:r>
    </w:p>
    <w:p w14:paraId="57980FD5" w14:textId="129A4F29" w:rsidR="007D2AB0" w:rsidRPr="004958C5"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B22F4F">
        <w:rPr>
          <w:rFonts w:ascii="Arial Narrow" w:hAnsi="Arial Narrow"/>
          <w:sz w:val="22"/>
          <w:szCs w:val="22"/>
        </w:rPr>
        <w:t xml:space="preserve"> 3</w:t>
      </w:r>
    </w:p>
    <w:p w14:paraId="7FA451C4" w14:textId="14AB58C4" w:rsidR="007D2AB0" w:rsidRPr="001E2A8B" w:rsidRDefault="007D2AB0" w:rsidP="007D2AB0">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B22F4F">
        <w:rPr>
          <w:rFonts w:ascii="Arial Narrow" w:hAnsi="Arial Narrow"/>
          <w:sz w:val="22"/>
          <w:szCs w:val="22"/>
        </w:rPr>
        <w:t xml:space="preserve"> 2</w:t>
      </w:r>
    </w:p>
    <w:p w14:paraId="5DE1C1EA" w14:textId="77777777" w:rsidR="007D2AB0" w:rsidRDefault="007D2AB0" w:rsidP="007D2AB0">
      <w:pPr>
        <w:widowControl w:val="0"/>
        <w:autoSpaceDE w:val="0"/>
        <w:autoSpaceDN w:val="0"/>
        <w:adjustRightInd w:val="0"/>
        <w:jc w:val="both"/>
        <w:rPr>
          <w:rFonts w:ascii="Arial Narrow" w:hAnsi="Arial Narrow"/>
          <w:sz w:val="22"/>
          <w:szCs w:val="22"/>
        </w:rPr>
      </w:pPr>
    </w:p>
    <w:p w14:paraId="19A98DD7" w14:textId="28EBD0DB" w:rsidR="00B22F4F" w:rsidRDefault="007D2AB0" w:rsidP="007D2AB0">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B22F4F">
        <w:rPr>
          <w:rFonts w:ascii="Arial Narrow" w:hAnsi="Arial Narrow"/>
          <w:bCs/>
          <w:sz w:val="22"/>
          <w:szCs w:val="22"/>
        </w:rPr>
        <w:t>priekšlikums nav atbalstīts</w:t>
      </w:r>
    </w:p>
    <w:p w14:paraId="79B81ABA" w14:textId="418E4BE5" w:rsidR="00B22F4F" w:rsidRDefault="00B22F4F" w:rsidP="007D2AB0">
      <w:pPr>
        <w:widowControl w:val="0"/>
        <w:autoSpaceDE w:val="0"/>
        <w:autoSpaceDN w:val="0"/>
        <w:adjustRightInd w:val="0"/>
        <w:jc w:val="both"/>
        <w:rPr>
          <w:rFonts w:ascii="Arial Narrow" w:hAnsi="Arial Narrow"/>
          <w:bCs/>
          <w:sz w:val="22"/>
          <w:szCs w:val="22"/>
        </w:rPr>
      </w:pPr>
    </w:p>
    <w:p w14:paraId="0B027187" w14:textId="55B98BEB" w:rsidR="00B22F4F" w:rsidRDefault="00B22F4F"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R. Liepiņš aicina noteikt ēkai saglabājamās vērtības – autentiskos logus un durvis.</w:t>
      </w:r>
    </w:p>
    <w:p w14:paraId="4A39A125" w14:textId="7C11B29D" w:rsidR="00B22F4F" w:rsidRDefault="00B22F4F" w:rsidP="007D2AB0">
      <w:pPr>
        <w:widowControl w:val="0"/>
        <w:autoSpaceDE w:val="0"/>
        <w:autoSpaceDN w:val="0"/>
        <w:adjustRightInd w:val="0"/>
        <w:jc w:val="both"/>
        <w:rPr>
          <w:rFonts w:ascii="Arial Narrow" w:hAnsi="Arial Narrow"/>
          <w:bCs/>
          <w:sz w:val="22"/>
          <w:szCs w:val="22"/>
        </w:rPr>
      </w:pPr>
    </w:p>
    <w:p w14:paraId="4DFE2A1F" w14:textId="346B0234" w:rsidR="00B22F4F" w:rsidRDefault="00B22F4F" w:rsidP="007D2AB0">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Ancāne norāda, ka projekts jebkurā gadījumā nonāks NKMP skaņošanā un šo diskusiju var ņemt vērā. </w:t>
      </w:r>
    </w:p>
    <w:p w14:paraId="076920D0" w14:textId="77777777" w:rsidR="00B22F4F" w:rsidRPr="00B22F4F" w:rsidRDefault="00B22F4F" w:rsidP="007D2AB0">
      <w:pPr>
        <w:widowControl w:val="0"/>
        <w:autoSpaceDE w:val="0"/>
        <w:autoSpaceDN w:val="0"/>
        <w:adjustRightInd w:val="0"/>
        <w:jc w:val="both"/>
        <w:rPr>
          <w:rFonts w:ascii="Arial Narrow" w:hAnsi="Arial Narrow"/>
          <w:bCs/>
          <w:sz w:val="22"/>
          <w:szCs w:val="22"/>
        </w:rPr>
      </w:pPr>
    </w:p>
    <w:p w14:paraId="7351D5CA" w14:textId="77777777" w:rsidR="00B22F4F" w:rsidRDefault="00B22F4F" w:rsidP="007D2AB0">
      <w:pPr>
        <w:widowControl w:val="0"/>
        <w:autoSpaceDE w:val="0"/>
        <w:autoSpaceDN w:val="0"/>
        <w:adjustRightInd w:val="0"/>
        <w:jc w:val="both"/>
        <w:rPr>
          <w:rFonts w:ascii="Arial Narrow" w:hAnsi="Arial Narrow"/>
          <w:b/>
          <w:bCs/>
          <w:sz w:val="22"/>
          <w:szCs w:val="22"/>
        </w:rPr>
      </w:pPr>
    </w:p>
    <w:p w14:paraId="0B9BC625" w14:textId="77777777" w:rsidR="00B22F4F" w:rsidRDefault="00B22F4F" w:rsidP="007D2AB0">
      <w:pPr>
        <w:widowControl w:val="0"/>
        <w:autoSpaceDE w:val="0"/>
        <w:autoSpaceDN w:val="0"/>
        <w:adjustRightInd w:val="0"/>
        <w:jc w:val="both"/>
        <w:rPr>
          <w:rFonts w:ascii="Arial Narrow" w:hAnsi="Arial Narrow"/>
          <w:b/>
          <w:bCs/>
          <w:sz w:val="22"/>
          <w:szCs w:val="22"/>
        </w:rPr>
      </w:pPr>
    </w:p>
    <w:p w14:paraId="2BD9075E" w14:textId="77777777" w:rsidR="00B22F4F" w:rsidRDefault="00B22F4F" w:rsidP="007D2AB0">
      <w:pPr>
        <w:widowControl w:val="0"/>
        <w:autoSpaceDE w:val="0"/>
        <w:autoSpaceDN w:val="0"/>
        <w:adjustRightInd w:val="0"/>
        <w:jc w:val="both"/>
        <w:rPr>
          <w:rFonts w:ascii="Arial Narrow" w:hAnsi="Arial Narrow"/>
          <w:b/>
          <w:bCs/>
          <w:sz w:val="22"/>
          <w:szCs w:val="22"/>
        </w:rPr>
      </w:pPr>
    </w:p>
    <w:p w14:paraId="1DF6620F" w14:textId="0F8DC355" w:rsidR="004558F9" w:rsidRPr="006C0A4F" w:rsidRDefault="004558F9" w:rsidP="007D2AB0">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490E38">
        <w:rPr>
          <w:rFonts w:ascii="Arial Narrow" w:hAnsi="Arial Narrow"/>
          <w:sz w:val="22"/>
          <w:szCs w:val="22"/>
        </w:rPr>
        <w:t xml:space="preserve">plkst. </w:t>
      </w:r>
      <w:r w:rsidR="00CD0E3B">
        <w:rPr>
          <w:rFonts w:ascii="Arial Narrow" w:hAnsi="Arial Narrow"/>
          <w:sz w:val="22"/>
          <w:szCs w:val="22"/>
        </w:rPr>
        <w:t>17.55</w:t>
      </w:r>
    </w:p>
    <w:p w14:paraId="101CA5A8" w14:textId="77777777" w:rsidR="004558F9"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E728744" w14:textId="18CD712E" w:rsidR="00BD362F" w:rsidRDefault="004558F9" w:rsidP="004558F9">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EA2318">
        <w:rPr>
          <w:rFonts w:ascii="Arial Narrow" w:hAnsi="Arial Narrow"/>
          <w:sz w:val="22"/>
          <w:szCs w:val="22"/>
          <w:lang w:val="lv-LV"/>
        </w:rPr>
        <w:tab/>
      </w:r>
      <w:r w:rsidR="00BD362F">
        <w:rPr>
          <w:rFonts w:ascii="Arial Narrow" w:hAnsi="Arial Narrow"/>
          <w:sz w:val="22"/>
          <w:szCs w:val="22"/>
          <w:lang w:val="lv-LV"/>
        </w:rPr>
        <w:t>A. Ancāne</w:t>
      </w:r>
    </w:p>
    <w:p w14:paraId="4AF0A3ED" w14:textId="77777777" w:rsidR="00BD362F" w:rsidRDefault="00BD362F" w:rsidP="004558F9">
      <w:pPr>
        <w:pStyle w:val="Sarakstarindkopa"/>
        <w:spacing w:line="480" w:lineRule="auto"/>
        <w:ind w:left="0"/>
        <w:rPr>
          <w:rFonts w:ascii="Arial Narrow" w:hAnsi="Arial Narrow"/>
          <w:sz w:val="22"/>
          <w:szCs w:val="22"/>
          <w:lang w:val="lv-LV"/>
        </w:rPr>
      </w:pPr>
    </w:p>
    <w:p w14:paraId="788B8724" w14:textId="1D36921C" w:rsidR="00A251AC" w:rsidRDefault="00BD362F"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A251AC">
        <w:rPr>
          <w:rFonts w:ascii="Arial Narrow" w:hAnsi="Arial Narrow"/>
          <w:sz w:val="22"/>
          <w:szCs w:val="22"/>
          <w:lang w:val="lv-LV"/>
        </w:rPr>
        <w:t>J. Asaris</w:t>
      </w:r>
    </w:p>
    <w:p w14:paraId="1BCC56F5" w14:textId="77777777" w:rsidR="00EA54EE" w:rsidRDefault="00EA54EE" w:rsidP="004558F9">
      <w:pPr>
        <w:pStyle w:val="Sarakstarindkopa"/>
        <w:spacing w:line="480" w:lineRule="auto"/>
        <w:ind w:left="0"/>
        <w:rPr>
          <w:rFonts w:ascii="Arial Narrow" w:hAnsi="Arial Narrow"/>
          <w:sz w:val="22"/>
          <w:szCs w:val="22"/>
          <w:lang w:val="lv-LV"/>
        </w:rPr>
      </w:pPr>
    </w:p>
    <w:p w14:paraId="14FBABCC" w14:textId="554110FF" w:rsidR="002C4952"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C4952">
        <w:rPr>
          <w:rFonts w:ascii="Arial Narrow" w:hAnsi="Arial Narrow"/>
          <w:sz w:val="22"/>
          <w:szCs w:val="22"/>
          <w:lang w:val="lv-LV"/>
        </w:rPr>
        <w:t>V. Brūzis</w:t>
      </w:r>
    </w:p>
    <w:p w14:paraId="17C0325D" w14:textId="0E6F459D" w:rsidR="004558F9" w:rsidRDefault="00B44E5A" w:rsidP="004A03C0">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sidR="004558F9">
        <w:rPr>
          <w:rFonts w:ascii="Arial Narrow" w:hAnsi="Arial Narrow"/>
          <w:sz w:val="22"/>
          <w:szCs w:val="22"/>
          <w:lang w:val="lv-LV"/>
        </w:rPr>
        <w:br/>
      </w:r>
    </w:p>
    <w:p w14:paraId="49CA670A" w14:textId="670E0448" w:rsidR="004558F9" w:rsidRDefault="00EA54EE"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14:paraId="1FC71E37" w14:textId="7231E4FD" w:rsidR="00763247" w:rsidRDefault="00763247" w:rsidP="004558F9">
      <w:pPr>
        <w:pStyle w:val="Sarakstarindkopa"/>
        <w:spacing w:line="480" w:lineRule="auto"/>
        <w:ind w:left="0"/>
        <w:rPr>
          <w:rFonts w:ascii="Arial Narrow" w:hAnsi="Arial Narrow"/>
          <w:sz w:val="22"/>
          <w:szCs w:val="22"/>
          <w:lang w:val="lv-LV"/>
        </w:rPr>
      </w:pPr>
    </w:p>
    <w:p w14:paraId="7F2AAC80" w14:textId="6A0C5929" w:rsidR="00763247" w:rsidRDefault="00763247"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D0E3B">
        <w:rPr>
          <w:rFonts w:ascii="Arial Narrow" w:hAnsi="Arial Narrow"/>
          <w:sz w:val="22"/>
          <w:szCs w:val="22"/>
          <w:lang w:val="lv-LV"/>
        </w:rPr>
        <w:t>P. Ratas</w:t>
      </w:r>
    </w:p>
    <w:p w14:paraId="1C680C13" w14:textId="155103C3" w:rsidR="00CC7A3C" w:rsidRDefault="00CC7A3C" w:rsidP="004558F9">
      <w:pPr>
        <w:pStyle w:val="Sarakstarindkopa"/>
        <w:spacing w:line="480" w:lineRule="auto"/>
        <w:ind w:left="0"/>
        <w:rPr>
          <w:rFonts w:ascii="Arial Narrow" w:hAnsi="Arial Narrow"/>
          <w:sz w:val="22"/>
          <w:szCs w:val="22"/>
          <w:lang w:val="lv-LV"/>
        </w:rPr>
      </w:pPr>
    </w:p>
    <w:p w14:paraId="6009FB85" w14:textId="32FF9523" w:rsidR="00CC7A3C" w:rsidRDefault="00CC7A3C"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74DFB4CF" w14:textId="77777777" w:rsidR="004558F9" w:rsidRDefault="004558F9" w:rsidP="004558F9">
      <w:pPr>
        <w:pStyle w:val="Sarakstarindkopa"/>
        <w:spacing w:line="480" w:lineRule="auto"/>
        <w:ind w:left="0"/>
        <w:rPr>
          <w:rFonts w:ascii="Arial Narrow" w:hAnsi="Arial Narrow"/>
          <w:sz w:val="22"/>
          <w:szCs w:val="22"/>
          <w:lang w:val="lv-LV"/>
        </w:rPr>
      </w:pPr>
    </w:p>
    <w:p w14:paraId="452862A8" w14:textId="77EE406B" w:rsidR="004558F9" w:rsidRDefault="00C019F4"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395DB1CE" w14:textId="77777777" w:rsidR="004558F9" w:rsidRDefault="004558F9" w:rsidP="004558F9">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14:paraId="5A7AFF74" w14:textId="77777777" w:rsidR="001314D7" w:rsidRPr="00304799" w:rsidRDefault="004558F9" w:rsidP="00304799">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sectPr w:rsidR="001314D7" w:rsidRPr="0030479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63C3D" w14:textId="77777777" w:rsidR="00CF291F" w:rsidRDefault="00CF291F">
      <w:r>
        <w:separator/>
      </w:r>
    </w:p>
  </w:endnote>
  <w:endnote w:type="continuationSeparator" w:id="0">
    <w:p w14:paraId="1A958AC0" w14:textId="77777777" w:rsidR="00CF291F" w:rsidRDefault="00CF2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Content>
      <w:p w14:paraId="138DFA49" w14:textId="0CC8F1AE" w:rsidR="00990E1C" w:rsidRDefault="00990E1C">
        <w:pPr>
          <w:pStyle w:val="Kjene"/>
          <w:jc w:val="right"/>
        </w:pPr>
        <w:r>
          <w:fldChar w:fldCharType="begin"/>
        </w:r>
        <w:r>
          <w:instrText>PAGE   \* MERGEFORMAT</w:instrText>
        </w:r>
        <w:r>
          <w:fldChar w:fldCharType="separate"/>
        </w:r>
        <w:r w:rsidR="00381941" w:rsidRPr="00381941">
          <w:rPr>
            <w:noProof/>
            <w:lang w:val="lv-LV"/>
          </w:rPr>
          <w:t>20</w:t>
        </w:r>
        <w:r>
          <w:fldChar w:fldCharType="end"/>
        </w:r>
      </w:p>
    </w:sdtContent>
  </w:sdt>
  <w:p w14:paraId="48C78F05" w14:textId="77777777" w:rsidR="00990E1C" w:rsidRDefault="00990E1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5C6B1" w14:textId="77777777" w:rsidR="00CF291F" w:rsidRDefault="00CF291F">
      <w:r>
        <w:separator/>
      </w:r>
    </w:p>
  </w:footnote>
  <w:footnote w:type="continuationSeparator" w:id="0">
    <w:p w14:paraId="3B93666A" w14:textId="77777777" w:rsidR="00CF291F" w:rsidRDefault="00CF2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42AB9"/>
    <w:multiLevelType w:val="hybridMultilevel"/>
    <w:tmpl w:val="B64E61BE"/>
    <w:lvl w:ilvl="0" w:tplc="BA501298">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E15DB7"/>
    <w:multiLevelType w:val="hybridMultilevel"/>
    <w:tmpl w:val="9404FE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436D61"/>
    <w:multiLevelType w:val="hybridMultilevel"/>
    <w:tmpl w:val="4B56AAB4"/>
    <w:lvl w:ilvl="0" w:tplc="6404563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AD44F9"/>
    <w:multiLevelType w:val="hybridMultilevel"/>
    <w:tmpl w:val="420642F0"/>
    <w:lvl w:ilvl="0" w:tplc="7D48B76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BB5CD8"/>
    <w:multiLevelType w:val="hybridMultilevel"/>
    <w:tmpl w:val="840085C6"/>
    <w:lvl w:ilvl="0" w:tplc="31B672A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6C51855"/>
    <w:multiLevelType w:val="hybridMultilevel"/>
    <w:tmpl w:val="EFFC5B1E"/>
    <w:lvl w:ilvl="0" w:tplc="1AEC2C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844181"/>
    <w:multiLevelType w:val="hybridMultilevel"/>
    <w:tmpl w:val="6C14AD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50747A"/>
    <w:multiLevelType w:val="hybridMultilevel"/>
    <w:tmpl w:val="95D0F2CA"/>
    <w:lvl w:ilvl="0" w:tplc="1F0A3564">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BA5ED8"/>
    <w:multiLevelType w:val="hybridMultilevel"/>
    <w:tmpl w:val="3B3E30BC"/>
    <w:lvl w:ilvl="0" w:tplc="335A83FE">
      <w:start w:val="1"/>
      <w:numFmt w:val="upperLetter"/>
      <w:lvlText w:val="%1."/>
      <w:lvlJc w:val="left"/>
      <w:pPr>
        <w:ind w:left="7560" w:hanging="36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A1D5B9A"/>
    <w:multiLevelType w:val="hybridMultilevel"/>
    <w:tmpl w:val="DF789C44"/>
    <w:lvl w:ilvl="0" w:tplc="47FE5AA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A17A04"/>
    <w:multiLevelType w:val="hybridMultilevel"/>
    <w:tmpl w:val="425E9B5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D3737B"/>
    <w:multiLevelType w:val="hybridMultilevel"/>
    <w:tmpl w:val="B3182A28"/>
    <w:lvl w:ilvl="0" w:tplc="DE482B0C">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5935FF0"/>
    <w:multiLevelType w:val="hybridMultilevel"/>
    <w:tmpl w:val="E1922A80"/>
    <w:lvl w:ilvl="0" w:tplc="219808BE">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2624E2"/>
    <w:multiLevelType w:val="hybridMultilevel"/>
    <w:tmpl w:val="06124E6E"/>
    <w:lvl w:ilvl="0" w:tplc="F2A66396">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8DC654C"/>
    <w:multiLevelType w:val="hybridMultilevel"/>
    <w:tmpl w:val="86E6A132"/>
    <w:lvl w:ilvl="0" w:tplc="0AC441FA">
      <w:start w:val="1"/>
      <w:numFmt w:val="upperLetter"/>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
  </w:num>
  <w:num w:numId="5">
    <w:abstractNumId w:val="4"/>
  </w:num>
  <w:num w:numId="6">
    <w:abstractNumId w:val="13"/>
  </w:num>
  <w:num w:numId="7">
    <w:abstractNumId w:val="11"/>
  </w:num>
  <w:num w:numId="8">
    <w:abstractNumId w:val="3"/>
  </w:num>
  <w:num w:numId="9">
    <w:abstractNumId w:val="9"/>
  </w:num>
  <w:num w:numId="10">
    <w:abstractNumId w:val="2"/>
  </w:num>
  <w:num w:numId="11">
    <w:abstractNumId w:val="5"/>
  </w:num>
  <w:num w:numId="12">
    <w:abstractNumId w:val="7"/>
  </w:num>
  <w:num w:numId="13">
    <w:abstractNumId w:val="10"/>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F9"/>
    <w:rsid w:val="000008D9"/>
    <w:rsid w:val="0000139F"/>
    <w:rsid w:val="00002884"/>
    <w:rsid w:val="0000357C"/>
    <w:rsid w:val="000074CB"/>
    <w:rsid w:val="00010303"/>
    <w:rsid w:val="00010C06"/>
    <w:rsid w:val="00013A29"/>
    <w:rsid w:val="00015DAD"/>
    <w:rsid w:val="000160DA"/>
    <w:rsid w:val="00017338"/>
    <w:rsid w:val="00017553"/>
    <w:rsid w:val="00022ACE"/>
    <w:rsid w:val="000233E6"/>
    <w:rsid w:val="000245A5"/>
    <w:rsid w:val="000252CE"/>
    <w:rsid w:val="000344D6"/>
    <w:rsid w:val="00035D9A"/>
    <w:rsid w:val="00042723"/>
    <w:rsid w:val="00043AB0"/>
    <w:rsid w:val="00043C2E"/>
    <w:rsid w:val="0004464B"/>
    <w:rsid w:val="00046A9F"/>
    <w:rsid w:val="00047B42"/>
    <w:rsid w:val="00050228"/>
    <w:rsid w:val="00050D97"/>
    <w:rsid w:val="00051368"/>
    <w:rsid w:val="00051484"/>
    <w:rsid w:val="0005231F"/>
    <w:rsid w:val="0005359C"/>
    <w:rsid w:val="000553A6"/>
    <w:rsid w:val="00056218"/>
    <w:rsid w:val="0006422C"/>
    <w:rsid w:val="00065A78"/>
    <w:rsid w:val="00066288"/>
    <w:rsid w:val="00067A16"/>
    <w:rsid w:val="0007125E"/>
    <w:rsid w:val="00071860"/>
    <w:rsid w:val="00072186"/>
    <w:rsid w:val="00073776"/>
    <w:rsid w:val="000742B6"/>
    <w:rsid w:val="00075121"/>
    <w:rsid w:val="0007579E"/>
    <w:rsid w:val="000774CD"/>
    <w:rsid w:val="00080230"/>
    <w:rsid w:val="000802D8"/>
    <w:rsid w:val="000806C8"/>
    <w:rsid w:val="00082D17"/>
    <w:rsid w:val="00084EF7"/>
    <w:rsid w:val="000861B6"/>
    <w:rsid w:val="00086491"/>
    <w:rsid w:val="0008691A"/>
    <w:rsid w:val="0008761C"/>
    <w:rsid w:val="00090653"/>
    <w:rsid w:val="00093BDE"/>
    <w:rsid w:val="00094EEF"/>
    <w:rsid w:val="0009540B"/>
    <w:rsid w:val="000970B1"/>
    <w:rsid w:val="000970BB"/>
    <w:rsid w:val="000A1900"/>
    <w:rsid w:val="000A1C03"/>
    <w:rsid w:val="000A48C9"/>
    <w:rsid w:val="000A55F5"/>
    <w:rsid w:val="000B0B50"/>
    <w:rsid w:val="000B1F01"/>
    <w:rsid w:val="000B2B50"/>
    <w:rsid w:val="000B3FB2"/>
    <w:rsid w:val="000B55D1"/>
    <w:rsid w:val="000B5B48"/>
    <w:rsid w:val="000B5C41"/>
    <w:rsid w:val="000B63F9"/>
    <w:rsid w:val="000C439F"/>
    <w:rsid w:val="000C52B3"/>
    <w:rsid w:val="000C6ADC"/>
    <w:rsid w:val="000C6F5F"/>
    <w:rsid w:val="000D0CF2"/>
    <w:rsid w:val="000D17B3"/>
    <w:rsid w:val="000D3710"/>
    <w:rsid w:val="000D3AF7"/>
    <w:rsid w:val="000D7E00"/>
    <w:rsid w:val="000D7F8E"/>
    <w:rsid w:val="000E16B9"/>
    <w:rsid w:val="000E18BE"/>
    <w:rsid w:val="000E19CA"/>
    <w:rsid w:val="000E45F3"/>
    <w:rsid w:val="000E5A11"/>
    <w:rsid w:val="000E6064"/>
    <w:rsid w:val="000E62B2"/>
    <w:rsid w:val="000E62C5"/>
    <w:rsid w:val="000F1312"/>
    <w:rsid w:val="000F1CE9"/>
    <w:rsid w:val="000F1ED2"/>
    <w:rsid w:val="000F24D9"/>
    <w:rsid w:val="000F4C0A"/>
    <w:rsid w:val="000F5940"/>
    <w:rsid w:val="000F5D2B"/>
    <w:rsid w:val="000F6655"/>
    <w:rsid w:val="000F6F54"/>
    <w:rsid w:val="00100196"/>
    <w:rsid w:val="001005AB"/>
    <w:rsid w:val="001014C6"/>
    <w:rsid w:val="00101959"/>
    <w:rsid w:val="00101F16"/>
    <w:rsid w:val="00102A87"/>
    <w:rsid w:val="00103C62"/>
    <w:rsid w:val="00104473"/>
    <w:rsid w:val="001067A0"/>
    <w:rsid w:val="00106F77"/>
    <w:rsid w:val="001121CB"/>
    <w:rsid w:val="0011264E"/>
    <w:rsid w:val="001128E6"/>
    <w:rsid w:val="001153F4"/>
    <w:rsid w:val="00117C4A"/>
    <w:rsid w:val="00120D12"/>
    <w:rsid w:val="00123233"/>
    <w:rsid w:val="0012384B"/>
    <w:rsid w:val="00126340"/>
    <w:rsid w:val="0012676A"/>
    <w:rsid w:val="001300F8"/>
    <w:rsid w:val="0013010C"/>
    <w:rsid w:val="001314D7"/>
    <w:rsid w:val="001319C4"/>
    <w:rsid w:val="001329B3"/>
    <w:rsid w:val="00136DC1"/>
    <w:rsid w:val="001372C8"/>
    <w:rsid w:val="00140088"/>
    <w:rsid w:val="001403F1"/>
    <w:rsid w:val="00140AEA"/>
    <w:rsid w:val="00143349"/>
    <w:rsid w:val="00143EA3"/>
    <w:rsid w:val="00144C6F"/>
    <w:rsid w:val="0014717F"/>
    <w:rsid w:val="001513E1"/>
    <w:rsid w:val="0015232B"/>
    <w:rsid w:val="00155BD3"/>
    <w:rsid w:val="00155C13"/>
    <w:rsid w:val="00156893"/>
    <w:rsid w:val="001571EE"/>
    <w:rsid w:val="001607D6"/>
    <w:rsid w:val="00160C67"/>
    <w:rsid w:val="001633DF"/>
    <w:rsid w:val="00164260"/>
    <w:rsid w:val="00166BD5"/>
    <w:rsid w:val="0017513C"/>
    <w:rsid w:val="001751B8"/>
    <w:rsid w:val="0017537E"/>
    <w:rsid w:val="00175BA5"/>
    <w:rsid w:val="00176B9A"/>
    <w:rsid w:val="00180CB2"/>
    <w:rsid w:val="00180DEC"/>
    <w:rsid w:val="00187A7A"/>
    <w:rsid w:val="001900A1"/>
    <w:rsid w:val="001905FA"/>
    <w:rsid w:val="001911D4"/>
    <w:rsid w:val="001919C3"/>
    <w:rsid w:val="00192A08"/>
    <w:rsid w:val="0019710F"/>
    <w:rsid w:val="001974A1"/>
    <w:rsid w:val="00197C55"/>
    <w:rsid w:val="001A0A7D"/>
    <w:rsid w:val="001A2E96"/>
    <w:rsid w:val="001A38DF"/>
    <w:rsid w:val="001A56FE"/>
    <w:rsid w:val="001A6762"/>
    <w:rsid w:val="001B0EB7"/>
    <w:rsid w:val="001B1292"/>
    <w:rsid w:val="001B258D"/>
    <w:rsid w:val="001B6080"/>
    <w:rsid w:val="001B6AFC"/>
    <w:rsid w:val="001B74EF"/>
    <w:rsid w:val="001B7A03"/>
    <w:rsid w:val="001C098C"/>
    <w:rsid w:val="001C2BE3"/>
    <w:rsid w:val="001C34B8"/>
    <w:rsid w:val="001D1396"/>
    <w:rsid w:val="001D1B33"/>
    <w:rsid w:val="001D3ABB"/>
    <w:rsid w:val="001D3C7B"/>
    <w:rsid w:val="001E1539"/>
    <w:rsid w:val="001E30FF"/>
    <w:rsid w:val="001E3C69"/>
    <w:rsid w:val="001E58A2"/>
    <w:rsid w:val="001E70A6"/>
    <w:rsid w:val="001F01B2"/>
    <w:rsid w:val="001F3215"/>
    <w:rsid w:val="001F361A"/>
    <w:rsid w:val="001F3F09"/>
    <w:rsid w:val="001F54E4"/>
    <w:rsid w:val="001F584E"/>
    <w:rsid w:val="00200DB5"/>
    <w:rsid w:val="002018C4"/>
    <w:rsid w:val="00202DCB"/>
    <w:rsid w:val="00204383"/>
    <w:rsid w:val="00204E12"/>
    <w:rsid w:val="002057C9"/>
    <w:rsid w:val="00206AD6"/>
    <w:rsid w:val="002105E1"/>
    <w:rsid w:val="002123EA"/>
    <w:rsid w:val="002134BE"/>
    <w:rsid w:val="002144BC"/>
    <w:rsid w:val="002155A3"/>
    <w:rsid w:val="00216654"/>
    <w:rsid w:val="00216A1B"/>
    <w:rsid w:val="00216C0C"/>
    <w:rsid w:val="00216D7A"/>
    <w:rsid w:val="00220888"/>
    <w:rsid w:val="0022116E"/>
    <w:rsid w:val="0022367C"/>
    <w:rsid w:val="00230A06"/>
    <w:rsid w:val="00231FA2"/>
    <w:rsid w:val="002324E4"/>
    <w:rsid w:val="00232F81"/>
    <w:rsid w:val="00233967"/>
    <w:rsid w:val="002377E0"/>
    <w:rsid w:val="00243DFD"/>
    <w:rsid w:val="0024477C"/>
    <w:rsid w:val="00244CF6"/>
    <w:rsid w:val="00245640"/>
    <w:rsid w:val="00246B19"/>
    <w:rsid w:val="002476DC"/>
    <w:rsid w:val="00251348"/>
    <w:rsid w:val="002517F1"/>
    <w:rsid w:val="002541CD"/>
    <w:rsid w:val="002544DF"/>
    <w:rsid w:val="00254FF0"/>
    <w:rsid w:val="00256D02"/>
    <w:rsid w:val="002661A3"/>
    <w:rsid w:val="0026628C"/>
    <w:rsid w:val="0026676E"/>
    <w:rsid w:val="002667B4"/>
    <w:rsid w:val="00267B35"/>
    <w:rsid w:val="00270AF4"/>
    <w:rsid w:val="00271016"/>
    <w:rsid w:val="002717AD"/>
    <w:rsid w:val="00271F9E"/>
    <w:rsid w:val="00272335"/>
    <w:rsid w:val="002728DE"/>
    <w:rsid w:val="00273F9B"/>
    <w:rsid w:val="0027712C"/>
    <w:rsid w:val="00277197"/>
    <w:rsid w:val="00277796"/>
    <w:rsid w:val="00283266"/>
    <w:rsid w:val="00284685"/>
    <w:rsid w:val="00284B68"/>
    <w:rsid w:val="002853B0"/>
    <w:rsid w:val="00287CE8"/>
    <w:rsid w:val="00293CEB"/>
    <w:rsid w:val="00293F1B"/>
    <w:rsid w:val="00294D52"/>
    <w:rsid w:val="002958A9"/>
    <w:rsid w:val="002A0290"/>
    <w:rsid w:val="002A4545"/>
    <w:rsid w:val="002A7703"/>
    <w:rsid w:val="002A7EED"/>
    <w:rsid w:val="002B4A60"/>
    <w:rsid w:val="002B6DA1"/>
    <w:rsid w:val="002C0BD3"/>
    <w:rsid w:val="002C2560"/>
    <w:rsid w:val="002C456C"/>
    <w:rsid w:val="002C4952"/>
    <w:rsid w:val="002C6FA4"/>
    <w:rsid w:val="002D033E"/>
    <w:rsid w:val="002D12AA"/>
    <w:rsid w:val="002D32D8"/>
    <w:rsid w:val="002D512C"/>
    <w:rsid w:val="002D61BB"/>
    <w:rsid w:val="002D69DF"/>
    <w:rsid w:val="002D7188"/>
    <w:rsid w:val="002E04DA"/>
    <w:rsid w:val="002E1C9F"/>
    <w:rsid w:val="002E1CC8"/>
    <w:rsid w:val="002E339E"/>
    <w:rsid w:val="002F31FC"/>
    <w:rsid w:val="002F7014"/>
    <w:rsid w:val="002F72FF"/>
    <w:rsid w:val="00300858"/>
    <w:rsid w:val="003024EC"/>
    <w:rsid w:val="00304799"/>
    <w:rsid w:val="00305DCA"/>
    <w:rsid w:val="00306D0E"/>
    <w:rsid w:val="00306F24"/>
    <w:rsid w:val="00306F7E"/>
    <w:rsid w:val="00307524"/>
    <w:rsid w:val="00310278"/>
    <w:rsid w:val="00310C27"/>
    <w:rsid w:val="00312A83"/>
    <w:rsid w:val="0031337B"/>
    <w:rsid w:val="00313EFE"/>
    <w:rsid w:val="0031455D"/>
    <w:rsid w:val="00314CDE"/>
    <w:rsid w:val="00315493"/>
    <w:rsid w:val="00320639"/>
    <w:rsid w:val="00320F0D"/>
    <w:rsid w:val="003218E5"/>
    <w:rsid w:val="00322582"/>
    <w:rsid w:val="0032282E"/>
    <w:rsid w:val="00322E95"/>
    <w:rsid w:val="0032440C"/>
    <w:rsid w:val="00324ABE"/>
    <w:rsid w:val="00325491"/>
    <w:rsid w:val="00330A5D"/>
    <w:rsid w:val="00332BBB"/>
    <w:rsid w:val="00332F3B"/>
    <w:rsid w:val="003353E9"/>
    <w:rsid w:val="003354BC"/>
    <w:rsid w:val="00342E83"/>
    <w:rsid w:val="00350207"/>
    <w:rsid w:val="00350704"/>
    <w:rsid w:val="003516D8"/>
    <w:rsid w:val="00352714"/>
    <w:rsid w:val="003531FE"/>
    <w:rsid w:val="003537C0"/>
    <w:rsid w:val="00353D85"/>
    <w:rsid w:val="00354311"/>
    <w:rsid w:val="00355878"/>
    <w:rsid w:val="0035793D"/>
    <w:rsid w:val="00360C18"/>
    <w:rsid w:val="003619A7"/>
    <w:rsid w:val="00362F04"/>
    <w:rsid w:val="00363359"/>
    <w:rsid w:val="0036524D"/>
    <w:rsid w:val="003658FD"/>
    <w:rsid w:val="0037093C"/>
    <w:rsid w:val="00373439"/>
    <w:rsid w:val="00376906"/>
    <w:rsid w:val="00376B93"/>
    <w:rsid w:val="00377ED6"/>
    <w:rsid w:val="003800B1"/>
    <w:rsid w:val="00380BEA"/>
    <w:rsid w:val="00381941"/>
    <w:rsid w:val="00382450"/>
    <w:rsid w:val="00382C11"/>
    <w:rsid w:val="003837C8"/>
    <w:rsid w:val="0039188A"/>
    <w:rsid w:val="00392D6A"/>
    <w:rsid w:val="003932BD"/>
    <w:rsid w:val="003944D9"/>
    <w:rsid w:val="00394702"/>
    <w:rsid w:val="003A046F"/>
    <w:rsid w:val="003A0532"/>
    <w:rsid w:val="003A3EC4"/>
    <w:rsid w:val="003A5E28"/>
    <w:rsid w:val="003A607D"/>
    <w:rsid w:val="003A69A0"/>
    <w:rsid w:val="003A7B18"/>
    <w:rsid w:val="003A7FF7"/>
    <w:rsid w:val="003B0566"/>
    <w:rsid w:val="003B0B9F"/>
    <w:rsid w:val="003B4A06"/>
    <w:rsid w:val="003B658F"/>
    <w:rsid w:val="003B7BBF"/>
    <w:rsid w:val="003C0840"/>
    <w:rsid w:val="003C2610"/>
    <w:rsid w:val="003C413C"/>
    <w:rsid w:val="003C4BC1"/>
    <w:rsid w:val="003C7B31"/>
    <w:rsid w:val="003D0E4A"/>
    <w:rsid w:val="003D1CB0"/>
    <w:rsid w:val="003D26D0"/>
    <w:rsid w:val="003D2A6E"/>
    <w:rsid w:val="003D41A5"/>
    <w:rsid w:val="003D429A"/>
    <w:rsid w:val="003D7878"/>
    <w:rsid w:val="003D7932"/>
    <w:rsid w:val="003E3735"/>
    <w:rsid w:val="003E391A"/>
    <w:rsid w:val="003E3B7A"/>
    <w:rsid w:val="003E62F3"/>
    <w:rsid w:val="003E76C4"/>
    <w:rsid w:val="003F1633"/>
    <w:rsid w:val="003F1C81"/>
    <w:rsid w:val="003F37B8"/>
    <w:rsid w:val="003F48EC"/>
    <w:rsid w:val="003F52DB"/>
    <w:rsid w:val="0040148A"/>
    <w:rsid w:val="004034D4"/>
    <w:rsid w:val="0040527A"/>
    <w:rsid w:val="00406DF8"/>
    <w:rsid w:val="0040793B"/>
    <w:rsid w:val="004129AF"/>
    <w:rsid w:val="0041564E"/>
    <w:rsid w:val="0041627E"/>
    <w:rsid w:val="0041682E"/>
    <w:rsid w:val="00417AE5"/>
    <w:rsid w:val="0042043B"/>
    <w:rsid w:val="004208D7"/>
    <w:rsid w:val="00423072"/>
    <w:rsid w:val="00423E5D"/>
    <w:rsid w:val="00426850"/>
    <w:rsid w:val="00427548"/>
    <w:rsid w:val="00427C63"/>
    <w:rsid w:val="00431588"/>
    <w:rsid w:val="00434B05"/>
    <w:rsid w:val="00434BA3"/>
    <w:rsid w:val="004403C6"/>
    <w:rsid w:val="004419AF"/>
    <w:rsid w:val="00441CCB"/>
    <w:rsid w:val="004421BD"/>
    <w:rsid w:val="0044421D"/>
    <w:rsid w:val="004467A0"/>
    <w:rsid w:val="00447850"/>
    <w:rsid w:val="00450A88"/>
    <w:rsid w:val="004524E5"/>
    <w:rsid w:val="00454635"/>
    <w:rsid w:val="004558F9"/>
    <w:rsid w:val="00456279"/>
    <w:rsid w:val="00456486"/>
    <w:rsid w:val="00460391"/>
    <w:rsid w:val="004640EF"/>
    <w:rsid w:val="00470626"/>
    <w:rsid w:val="00470F70"/>
    <w:rsid w:val="00473960"/>
    <w:rsid w:val="00475985"/>
    <w:rsid w:val="00476099"/>
    <w:rsid w:val="00477D1D"/>
    <w:rsid w:val="00477F2E"/>
    <w:rsid w:val="004803FB"/>
    <w:rsid w:val="004844DA"/>
    <w:rsid w:val="00484B35"/>
    <w:rsid w:val="004864A2"/>
    <w:rsid w:val="00486B69"/>
    <w:rsid w:val="00486E14"/>
    <w:rsid w:val="00486E74"/>
    <w:rsid w:val="00490E38"/>
    <w:rsid w:val="0049101A"/>
    <w:rsid w:val="0049262A"/>
    <w:rsid w:val="00493916"/>
    <w:rsid w:val="00493EDF"/>
    <w:rsid w:val="0049407A"/>
    <w:rsid w:val="004A03C0"/>
    <w:rsid w:val="004A22BA"/>
    <w:rsid w:val="004A7FF2"/>
    <w:rsid w:val="004B0525"/>
    <w:rsid w:val="004B064F"/>
    <w:rsid w:val="004B1AA8"/>
    <w:rsid w:val="004B2249"/>
    <w:rsid w:val="004B2B03"/>
    <w:rsid w:val="004B2BC0"/>
    <w:rsid w:val="004B46D9"/>
    <w:rsid w:val="004B47B7"/>
    <w:rsid w:val="004B6162"/>
    <w:rsid w:val="004B71A8"/>
    <w:rsid w:val="004B7463"/>
    <w:rsid w:val="004C1CD3"/>
    <w:rsid w:val="004C1DCC"/>
    <w:rsid w:val="004C2E58"/>
    <w:rsid w:val="004C3646"/>
    <w:rsid w:val="004C4065"/>
    <w:rsid w:val="004C560B"/>
    <w:rsid w:val="004D0EA0"/>
    <w:rsid w:val="004D1175"/>
    <w:rsid w:val="004D131F"/>
    <w:rsid w:val="004D1BD3"/>
    <w:rsid w:val="004D25C9"/>
    <w:rsid w:val="004D768B"/>
    <w:rsid w:val="004E4436"/>
    <w:rsid w:val="004E5135"/>
    <w:rsid w:val="004E7429"/>
    <w:rsid w:val="004F0CC9"/>
    <w:rsid w:val="004F0CFF"/>
    <w:rsid w:val="004F2F35"/>
    <w:rsid w:val="004F421A"/>
    <w:rsid w:val="004F5799"/>
    <w:rsid w:val="00501F09"/>
    <w:rsid w:val="00502E11"/>
    <w:rsid w:val="00503D06"/>
    <w:rsid w:val="00505212"/>
    <w:rsid w:val="0050561F"/>
    <w:rsid w:val="005067E3"/>
    <w:rsid w:val="005077AE"/>
    <w:rsid w:val="005113CF"/>
    <w:rsid w:val="005116AC"/>
    <w:rsid w:val="00513518"/>
    <w:rsid w:val="00514AF7"/>
    <w:rsid w:val="00514E49"/>
    <w:rsid w:val="00520F72"/>
    <w:rsid w:val="00520F8A"/>
    <w:rsid w:val="005230BE"/>
    <w:rsid w:val="00524723"/>
    <w:rsid w:val="00527239"/>
    <w:rsid w:val="005310F3"/>
    <w:rsid w:val="0053329D"/>
    <w:rsid w:val="00533C80"/>
    <w:rsid w:val="00537038"/>
    <w:rsid w:val="00537086"/>
    <w:rsid w:val="005373FE"/>
    <w:rsid w:val="00541CE1"/>
    <w:rsid w:val="00541FFE"/>
    <w:rsid w:val="00542068"/>
    <w:rsid w:val="005429A8"/>
    <w:rsid w:val="00544828"/>
    <w:rsid w:val="00544A3F"/>
    <w:rsid w:val="00544DB5"/>
    <w:rsid w:val="00545F66"/>
    <w:rsid w:val="005503AA"/>
    <w:rsid w:val="0055202F"/>
    <w:rsid w:val="005523DC"/>
    <w:rsid w:val="00553705"/>
    <w:rsid w:val="0055427E"/>
    <w:rsid w:val="005568B4"/>
    <w:rsid w:val="00556A2F"/>
    <w:rsid w:val="005571A3"/>
    <w:rsid w:val="00557B72"/>
    <w:rsid w:val="00563A1E"/>
    <w:rsid w:val="005665D7"/>
    <w:rsid w:val="00570166"/>
    <w:rsid w:val="00570D3B"/>
    <w:rsid w:val="005714B3"/>
    <w:rsid w:val="00571DBF"/>
    <w:rsid w:val="00572477"/>
    <w:rsid w:val="00572758"/>
    <w:rsid w:val="00572808"/>
    <w:rsid w:val="005754D3"/>
    <w:rsid w:val="00577A2B"/>
    <w:rsid w:val="00577DB2"/>
    <w:rsid w:val="00583C08"/>
    <w:rsid w:val="005850FC"/>
    <w:rsid w:val="0058533E"/>
    <w:rsid w:val="00586EA8"/>
    <w:rsid w:val="0059039B"/>
    <w:rsid w:val="00590A1D"/>
    <w:rsid w:val="00592494"/>
    <w:rsid w:val="0059252C"/>
    <w:rsid w:val="00595ACC"/>
    <w:rsid w:val="00595D24"/>
    <w:rsid w:val="005960C2"/>
    <w:rsid w:val="00596B31"/>
    <w:rsid w:val="00597C91"/>
    <w:rsid w:val="00597CF1"/>
    <w:rsid w:val="005A2AAF"/>
    <w:rsid w:val="005B104B"/>
    <w:rsid w:val="005B1158"/>
    <w:rsid w:val="005B181A"/>
    <w:rsid w:val="005B221C"/>
    <w:rsid w:val="005B2F15"/>
    <w:rsid w:val="005B5052"/>
    <w:rsid w:val="005C019A"/>
    <w:rsid w:val="005C08EB"/>
    <w:rsid w:val="005C11F7"/>
    <w:rsid w:val="005C1460"/>
    <w:rsid w:val="005C2836"/>
    <w:rsid w:val="005C2DCA"/>
    <w:rsid w:val="005C3415"/>
    <w:rsid w:val="005C4B61"/>
    <w:rsid w:val="005C52A1"/>
    <w:rsid w:val="005C7033"/>
    <w:rsid w:val="005C7578"/>
    <w:rsid w:val="005D202F"/>
    <w:rsid w:val="005D244C"/>
    <w:rsid w:val="005D3981"/>
    <w:rsid w:val="005D4480"/>
    <w:rsid w:val="005D4B64"/>
    <w:rsid w:val="005D4E2B"/>
    <w:rsid w:val="005D61EE"/>
    <w:rsid w:val="005D67FC"/>
    <w:rsid w:val="005D690F"/>
    <w:rsid w:val="005D72C6"/>
    <w:rsid w:val="005D7A04"/>
    <w:rsid w:val="005E01ED"/>
    <w:rsid w:val="005E2384"/>
    <w:rsid w:val="005E2AC4"/>
    <w:rsid w:val="005E3108"/>
    <w:rsid w:val="005E4137"/>
    <w:rsid w:val="005E43C1"/>
    <w:rsid w:val="005E667C"/>
    <w:rsid w:val="005F3C0B"/>
    <w:rsid w:val="005F54AB"/>
    <w:rsid w:val="005F58CA"/>
    <w:rsid w:val="005F5C8E"/>
    <w:rsid w:val="005F626B"/>
    <w:rsid w:val="005F6E80"/>
    <w:rsid w:val="005F7212"/>
    <w:rsid w:val="00600B6D"/>
    <w:rsid w:val="0060164E"/>
    <w:rsid w:val="0060230F"/>
    <w:rsid w:val="00605038"/>
    <w:rsid w:val="006060B7"/>
    <w:rsid w:val="00607359"/>
    <w:rsid w:val="006077CD"/>
    <w:rsid w:val="00611A6A"/>
    <w:rsid w:val="00614866"/>
    <w:rsid w:val="006153C6"/>
    <w:rsid w:val="00630CBB"/>
    <w:rsid w:val="00631956"/>
    <w:rsid w:val="00631B1E"/>
    <w:rsid w:val="0063395C"/>
    <w:rsid w:val="006367EF"/>
    <w:rsid w:val="00640FC1"/>
    <w:rsid w:val="006412F1"/>
    <w:rsid w:val="006414F9"/>
    <w:rsid w:val="00641DFD"/>
    <w:rsid w:val="00642B77"/>
    <w:rsid w:val="00644AF6"/>
    <w:rsid w:val="006452F9"/>
    <w:rsid w:val="00647844"/>
    <w:rsid w:val="0065028E"/>
    <w:rsid w:val="00651B87"/>
    <w:rsid w:val="006522A6"/>
    <w:rsid w:val="00653EF8"/>
    <w:rsid w:val="0065496B"/>
    <w:rsid w:val="006561F9"/>
    <w:rsid w:val="006564D1"/>
    <w:rsid w:val="00656B10"/>
    <w:rsid w:val="00656D48"/>
    <w:rsid w:val="00657178"/>
    <w:rsid w:val="00661098"/>
    <w:rsid w:val="00662B70"/>
    <w:rsid w:val="00663E48"/>
    <w:rsid w:val="00663FD7"/>
    <w:rsid w:val="00665B91"/>
    <w:rsid w:val="00670040"/>
    <w:rsid w:val="0067137C"/>
    <w:rsid w:val="006721BC"/>
    <w:rsid w:val="006729E1"/>
    <w:rsid w:val="00676D9E"/>
    <w:rsid w:val="00677E32"/>
    <w:rsid w:val="0068067B"/>
    <w:rsid w:val="00681A4A"/>
    <w:rsid w:val="00681C54"/>
    <w:rsid w:val="00681D2A"/>
    <w:rsid w:val="006828FA"/>
    <w:rsid w:val="00683025"/>
    <w:rsid w:val="006848F4"/>
    <w:rsid w:val="00686C6E"/>
    <w:rsid w:val="0068704C"/>
    <w:rsid w:val="006870E3"/>
    <w:rsid w:val="006872FA"/>
    <w:rsid w:val="00692D2C"/>
    <w:rsid w:val="0069301D"/>
    <w:rsid w:val="00693062"/>
    <w:rsid w:val="00694E12"/>
    <w:rsid w:val="00695DF6"/>
    <w:rsid w:val="006A2897"/>
    <w:rsid w:val="006A78E5"/>
    <w:rsid w:val="006B004A"/>
    <w:rsid w:val="006B1596"/>
    <w:rsid w:val="006B472A"/>
    <w:rsid w:val="006B57FF"/>
    <w:rsid w:val="006B5AC0"/>
    <w:rsid w:val="006B758F"/>
    <w:rsid w:val="006B7AF0"/>
    <w:rsid w:val="006C0EF9"/>
    <w:rsid w:val="006C0F54"/>
    <w:rsid w:val="006C10D1"/>
    <w:rsid w:val="006D0CA4"/>
    <w:rsid w:val="006D1FBE"/>
    <w:rsid w:val="006D23C2"/>
    <w:rsid w:val="006D3A47"/>
    <w:rsid w:val="006D66D5"/>
    <w:rsid w:val="006D7018"/>
    <w:rsid w:val="006D707F"/>
    <w:rsid w:val="006D7F31"/>
    <w:rsid w:val="006E019A"/>
    <w:rsid w:val="006E1DB6"/>
    <w:rsid w:val="006E259A"/>
    <w:rsid w:val="006E461B"/>
    <w:rsid w:val="006E4985"/>
    <w:rsid w:val="006E611D"/>
    <w:rsid w:val="006E6391"/>
    <w:rsid w:val="006F2D8B"/>
    <w:rsid w:val="006F4CD7"/>
    <w:rsid w:val="006F7ED0"/>
    <w:rsid w:val="0070125E"/>
    <w:rsid w:val="00701E9A"/>
    <w:rsid w:val="00702490"/>
    <w:rsid w:val="00706121"/>
    <w:rsid w:val="00706252"/>
    <w:rsid w:val="00712FD5"/>
    <w:rsid w:val="00713C21"/>
    <w:rsid w:val="0071404B"/>
    <w:rsid w:val="00714261"/>
    <w:rsid w:val="00720992"/>
    <w:rsid w:val="00721831"/>
    <w:rsid w:val="00722338"/>
    <w:rsid w:val="0073004E"/>
    <w:rsid w:val="007329AB"/>
    <w:rsid w:val="00733D8D"/>
    <w:rsid w:val="00734619"/>
    <w:rsid w:val="0073731D"/>
    <w:rsid w:val="007410EC"/>
    <w:rsid w:val="00742233"/>
    <w:rsid w:val="00742871"/>
    <w:rsid w:val="0074759F"/>
    <w:rsid w:val="00752127"/>
    <w:rsid w:val="00757AD7"/>
    <w:rsid w:val="00761024"/>
    <w:rsid w:val="00762FD0"/>
    <w:rsid w:val="00763247"/>
    <w:rsid w:val="00770EAC"/>
    <w:rsid w:val="00771731"/>
    <w:rsid w:val="0077189F"/>
    <w:rsid w:val="00772927"/>
    <w:rsid w:val="007762DA"/>
    <w:rsid w:val="00776519"/>
    <w:rsid w:val="00792AFA"/>
    <w:rsid w:val="007940B2"/>
    <w:rsid w:val="00794429"/>
    <w:rsid w:val="00794808"/>
    <w:rsid w:val="00794DEF"/>
    <w:rsid w:val="007952C4"/>
    <w:rsid w:val="00796B96"/>
    <w:rsid w:val="00797B60"/>
    <w:rsid w:val="007A071F"/>
    <w:rsid w:val="007A1A93"/>
    <w:rsid w:val="007A1E86"/>
    <w:rsid w:val="007A3EFD"/>
    <w:rsid w:val="007A43DC"/>
    <w:rsid w:val="007A619B"/>
    <w:rsid w:val="007B0986"/>
    <w:rsid w:val="007B1BA3"/>
    <w:rsid w:val="007B48CD"/>
    <w:rsid w:val="007B7637"/>
    <w:rsid w:val="007C02EE"/>
    <w:rsid w:val="007C25C1"/>
    <w:rsid w:val="007C2CAF"/>
    <w:rsid w:val="007C3286"/>
    <w:rsid w:val="007C33DA"/>
    <w:rsid w:val="007C3E71"/>
    <w:rsid w:val="007D2AB0"/>
    <w:rsid w:val="007D4867"/>
    <w:rsid w:val="007D52F4"/>
    <w:rsid w:val="007D5CFF"/>
    <w:rsid w:val="007D77A4"/>
    <w:rsid w:val="007D7CD8"/>
    <w:rsid w:val="007D7F71"/>
    <w:rsid w:val="007E12BE"/>
    <w:rsid w:val="007E3483"/>
    <w:rsid w:val="007E59B5"/>
    <w:rsid w:val="007E5AA5"/>
    <w:rsid w:val="007E65C6"/>
    <w:rsid w:val="007E68AA"/>
    <w:rsid w:val="007E6EED"/>
    <w:rsid w:val="007F1048"/>
    <w:rsid w:val="007F4359"/>
    <w:rsid w:val="007F4481"/>
    <w:rsid w:val="007F4D2F"/>
    <w:rsid w:val="007F4DEB"/>
    <w:rsid w:val="007F750C"/>
    <w:rsid w:val="007F793C"/>
    <w:rsid w:val="007F796C"/>
    <w:rsid w:val="00800D52"/>
    <w:rsid w:val="0080209B"/>
    <w:rsid w:val="00802C3C"/>
    <w:rsid w:val="00802F82"/>
    <w:rsid w:val="0080398D"/>
    <w:rsid w:val="00804471"/>
    <w:rsid w:val="00804B26"/>
    <w:rsid w:val="00804E4A"/>
    <w:rsid w:val="008064BE"/>
    <w:rsid w:val="008110A4"/>
    <w:rsid w:val="00811491"/>
    <w:rsid w:val="0081343F"/>
    <w:rsid w:val="00814C62"/>
    <w:rsid w:val="00816541"/>
    <w:rsid w:val="00822CFB"/>
    <w:rsid w:val="00822EED"/>
    <w:rsid w:val="00823BAC"/>
    <w:rsid w:val="00823CDA"/>
    <w:rsid w:val="008243D4"/>
    <w:rsid w:val="00824BD0"/>
    <w:rsid w:val="008277E8"/>
    <w:rsid w:val="00827D0A"/>
    <w:rsid w:val="00833C0E"/>
    <w:rsid w:val="00836F36"/>
    <w:rsid w:val="008500B6"/>
    <w:rsid w:val="00850864"/>
    <w:rsid w:val="00852321"/>
    <w:rsid w:val="008553AF"/>
    <w:rsid w:val="00855854"/>
    <w:rsid w:val="008558F5"/>
    <w:rsid w:val="00856049"/>
    <w:rsid w:val="00856078"/>
    <w:rsid w:val="00856DF4"/>
    <w:rsid w:val="00857B7F"/>
    <w:rsid w:val="00857CE1"/>
    <w:rsid w:val="00860D31"/>
    <w:rsid w:val="00861F6A"/>
    <w:rsid w:val="00863A1C"/>
    <w:rsid w:val="00864528"/>
    <w:rsid w:val="00865D88"/>
    <w:rsid w:val="00866D9A"/>
    <w:rsid w:val="0086731D"/>
    <w:rsid w:val="00870E10"/>
    <w:rsid w:val="008711AF"/>
    <w:rsid w:val="00871FBF"/>
    <w:rsid w:val="00872560"/>
    <w:rsid w:val="00872583"/>
    <w:rsid w:val="00876117"/>
    <w:rsid w:val="008811AB"/>
    <w:rsid w:val="00881F95"/>
    <w:rsid w:val="008821A2"/>
    <w:rsid w:val="00884770"/>
    <w:rsid w:val="00886FAD"/>
    <w:rsid w:val="00887615"/>
    <w:rsid w:val="00887E40"/>
    <w:rsid w:val="008940CD"/>
    <w:rsid w:val="00895415"/>
    <w:rsid w:val="00896F87"/>
    <w:rsid w:val="008975D1"/>
    <w:rsid w:val="00897DE4"/>
    <w:rsid w:val="008A0A2C"/>
    <w:rsid w:val="008A2396"/>
    <w:rsid w:val="008A5363"/>
    <w:rsid w:val="008A6D16"/>
    <w:rsid w:val="008A70B5"/>
    <w:rsid w:val="008B1324"/>
    <w:rsid w:val="008B2E3B"/>
    <w:rsid w:val="008B5C7E"/>
    <w:rsid w:val="008C327E"/>
    <w:rsid w:val="008C36DB"/>
    <w:rsid w:val="008C3DFB"/>
    <w:rsid w:val="008C4538"/>
    <w:rsid w:val="008C4661"/>
    <w:rsid w:val="008C52D8"/>
    <w:rsid w:val="008D2510"/>
    <w:rsid w:val="008D2852"/>
    <w:rsid w:val="008D2E8E"/>
    <w:rsid w:val="008E15D9"/>
    <w:rsid w:val="008E1B13"/>
    <w:rsid w:val="008E1E79"/>
    <w:rsid w:val="008E1FF0"/>
    <w:rsid w:val="008E3027"/>
    <w:rsid w:val="008E4BA4"/>
    <w:rsid w:val="008E4F1A"/>
    <w:rsid w:val="008E6C3B"/>
    <w:rsid w:val="008E7BD4"/>
    <w:rsid w:val="008F0C7B"/>
    <w:rsid w:val="008F54E5"/>
    <w:rsid w:val="008F66FC"/>
    <w:rsid w:val="00901409"/>
    <w:rsid w:val="00901847"/>
    <w:rsid w:val="0090543A"/>
    <w:rsid w:val="00906889"/>
    <w:rsid w:val="00906BDE"/>
    <w:rsid w:val="00906D9E"/>
    <w:rsid w:val="009079E7"/>
    <w:rsid w:val="00907C2B"/>
    <w:rsid w:val="00907CEA"/>
    <w:rsid w:val="00910501"/>
    <w:rsid w:val="00910822"/>
    <w:rsid w:val="00915A46"/>
    <w:rsid w:val="00920B9F"/>
    <w:rsid w:val="009225ED"/>
    <w:rsid w:val="00923335"/>
    <w:rsid w:val="00923A17"/>
    <w:rsid w:val="0092606D"/>
    <w:rsid w:val="009260EC"/>
    <w:rsid w:val="00931903"/>
    <w:rsid w:val="00934A52"/>
    <w:rsid w:val="0093672A"/>
    <w:rsid w:val="009368FF"/>
    <w:rsid w:val="00937278"/>
    <w:rsid w:val="00937D67"/>
    <w:rsid w:val="009417A7"/>
    <w:rsid w:val="00942A1E"/>
    <w:rsid w:val="009459C3"/>
    <w:rsid w:val="00945D22"/>
    <w:rsid w:val="00947C65"/>
    <w:rsid w:val="00947CA8"/>
    <w:rsid w:val="00951989"/>
    <w:rsid w:val="00951E7B"/>
    <w:rsid w:val="0095280B"/>
    <w:rsid w:val="009551F9"/>
    <w:rsid w:val="00964724"/>
    <w:rsid w:val="00964B03"/>
    <w:rsid w:val="00964B08"/>
    <w:rsid w:val="00972E25"/>
    <w:rsid w:val="00976340"/>
    <w:rsid w:val="00976DF6"/>
    <w:rsid w:val="009818A8"/>
    <w:rsid w:val="00984D7D"/>
    <w:rsid w:val="009868E0"/>
    <w:rsid w:val="00990E1C"/>
    <w:rsid w:val="00990EF1"/>
    <w:rsid w:val="009914D9"/>
    <w:rsid w:val="0099173C"/>
    <w:rsid w:val="00991A39"/>
    <w:rsid w:val="00992381"/>
    <w:rsid w:val="00992428"/>
    <w:rsid w:val="00994FB4"/>
    <w:rsid w:val="00995DD0"/>
    <w:rsid w:val="00995FBB"/>
    <w:rsid w:val="0099782F"/>
    <w:rsid w:val="009A068C"/>
    <w:rsid w:val="009A1C53"/>
    <w:rsid w:val="009A6C3E"/>
    <w:rsid w:val="009B2BCE"/>
    <w:rsid w:val="009B39CA"/>
    <w:rsid w:val="009B4D99"/>
    <w:rsid w:val="009B53D1"/>
    <w:rsid w:val="009B650F"/>
    <w:rsid w:val="009B6B3A"/>
    <w:rsid w:val="009C0897"/>
    <w:rsid w:val="009C23BB"/>
    <w:rsid w:val="009C5F3B"/>
    <w:rsid w:val="009D0AFF"/>
    <w:rsid w:val="009D4711"/>
    <w:rsid w:val="009D4C1E"/>
    <w:rsid w:val="009D7994"/>
    <w:rsid w:val="009E6B16"/>
    <w:rsid w:val="009E7549"/>
    <w:rsid w:val="009F1159"/>
    <w:rsid w:val="009F2416"/>
    <w:rsid w:val="009F6371"/>
    <w:rsid w:val="009F6C67"/>
    <w:rsid w:val="009F777D"/>
    <w:rsid w:val="00A00444"/>
    <w:rsid w:val="00A01463"/>
    <w:rsid w:val="00A016D1"/>
    <w:rsid w:val="00A01966"/>
    <w:rsid w:val="00A01D7A"/>
    <w:rsid w:val="00A03001"/>
    <w:rsid w:val="00A035B7"/>
    <w:rsid w:val="00A04EA2"/>
    <w:rsid w:val="00A071DC"/>
    <w:rsid w:val="00A13D83"/>
    <w:rsid w:val="00A1585F"/>
    <w:rsid w:val="00A163D8"/>
    <w:rsid w:val="00A16D8A"/>
    <w:rsid w:val="00A211BB"/>
    <w:rsid w:val="00A21551"/>
    <w:rsid w:val="00A22952"/>
    <w:rsid w:val="00A22B2F"/>
    <w:rsid w:val="00A242E6"/>
    <w:rsid w:val="00A251AC"/>
    <w:rsid w:val="00A252E1"/>
    <w:rsid w:val="00A262AC"/>
    <w:rsid w:val="00A30E0C"/>
    <w:rsid w:val="00A31B99"/>
    <w:rsid w:val="00A3704E"/>
    <w:rsid w:val="00A41F85"/>
    <w:rsid w:val="00A4250B"/>
    <w:rsid w:val="00A42736"/>
    <w:rsid w:val="00A42E56"/>
    <w:rsid w:val="00A435F7"/>
    <w:rsid w:val="00A52005"/>
    <w:rsid w:val="00A539E7"/>
    <w:rsid w:val="00A5524A"/>
    <w:rsid w:val="00A5591C"/>
    <w:rsid w:val="00A5628A"/>
    <w:rsid w:val="00A6222D"/>
    <w:rsid w:val="00A627FD"/>
    <w:rsid w:val="00A63BFE"/>
    <w:rsid w:val="00A642B7"/>
    <w:rsid w:val="00A6554C"/>
    <w:rsid w:val="00A66115"/>
    <w:rsid w:val="00A666B8"/>
    <w:rsid w:val="00A67A90"/>
    <w:rsid w:val="00A71A98"/>
    <w:rsid w:val="00A7263A"/>
    <w:rsid w:val="00A72965"/>
    <w:rsid w:val="00A75B21"/>
    <w:rsid w:val="00A765CF"/>
    <w:rsid w:val="00A77AE4"/>
    <w:rsid w:val="00A81EA8"/>
    <w:rsid w:val="00A82B97"/>
    <w:rsid w:val="00A83986"/>
    <w:rsid w:val="00A85D62"/>
    <w:rsid w:val="00A909E1"/>
    <w:rsid w:val="00A91E5E"/>
    <w:rsid w:val="00A9241E"/>
    <w:rsid w:val="00A924FD"/>
    <w:rsid w:val="00A92915"/>
    <w:rsid w:val="00A92DFD"/>
    <w:rsid w:val="00A93045"/>
    <w:rsid w:val="00A94449"/>
    <w:rsid w:val="00A94DDD"/>
    <w:rsid w:val="00A95832"/>
    <w:rsid w:val="00A96277"/>
    <w:rsid w:val="00A96867"/>
    <w:rsid w:val="00A97834"/>
    <w:rsid w:val="00A97997"/>
    <w:rsid w:val="00AA055A"/>
    <w:rsid w:val="00AA0E24"/>
    <w:rsid w:val="00AA30EE"/>
    <w:rsid w:val="00AA6F21"/>
    <w:rsid w:val="00AA7666"/>
    <w:rsid w:val="00AA7F3A"/>
    <w:rsid w:val="00AB1807"/>
    <w:rsid w:val="00AB7458"/>
    <w:rsid w:val="00AC2C81"/>
    <w:rsid w:val="00AC33F9"/>
    <w:rsid w:val="00AC40C8"/>
    <w:rsid w:val="00AC5CCD"/>
    <w:rsid w:val="00AD04AA"/>
    <w:rsid w:val="00AD04D7"/>
    <w:rsid w:val="00AD3512"/>
    <w:rsid w:val="00AD3EF3"/>
    <w:rsid w:val="00AD5ECE"/>
    <w:rsid w:val="00AD7792"/>
    <w:rsid w:val="00AE1DC7"/>
    <w:rsid w:val="00AE27CD"/>
    <w:rsid w:val="00AE4966"/>
    <w:rsid w:val="00AE6DE6"/>
    <w:rsid w:val="00AF1186"/>
    <w:rsid w:val="00AF53E9"/>
    <w:rsid w:val="00B0235D"/>
    <w:rsid w:val="00B02D80"/>
    <w:rsid w:val="00B04297"/>
    <w:rsid w:val="00B0674A"/>
    <w:rsid w:val="00B06F30"/>
    <w:rsid w:val="00B12C6E"/>
    <w:rsid w:val="00B17748"/>
    <w:rsid w:val="00B22233"/>
    <w:rsid w:val="00B22D3B"/>
    <w:rsid w:val="00B22EA3"/>
    <w:rsid w:val="00B22F4F"/>
    <w:rsid w:val="00B23466"/>
    <w:rsid w:val="00B24AAA"/>
    <w:rsid w:val="00B24EA6"/>
    <w:rsid w:val="00B25B20"/>
    <w:rsid w:val="00B25EAA"/>
    <w:rsid w:val="00B26248"/>
    <w:rsid w:val="00B30369"/>
    <w:rsid w:val="00B31F35"/>
    <w:rsid w:val="00B320A6"/>
    <w:rsid w:val="00B34B90"/>
    <w:rsid w:val="00B35953"/>
    <w:rsid w:val="00B37AB9"/>
    <w:rsid w:val="00B408B0"/>
    <w:rsid w:val="00B40FB1"/>
    <w:rsid w:val="00B44E5A"/>
    <w:rsid w:val="00B46B83"/>
    <w:rsid w:val="00B46F7E"/>
    <w:rsid w:val="00B50086"/>
    <w:rsid w:val="00B51B0D"/>
    <w:rsid w:val="00B61010"/>
    <w:rsid w:val="00B63D6F"/>
    <w:rsid w:val="00B6451D"/>
    <w:rsid w:val="00B64987"/>
    <w:rsid w:val="00B653F5"/>
    <w:rsid w:val="00B659A5"/>
    <w:rsid w:val="00B70C86"/>
    <w:rsid w:val="00B7375E"/>
    <w:rsid w:val="00B76A42"/>
    <w:rsid w:val="00B80308"/>
    <w:rsid w:val="00B8335D"/>
    <w:rsid w:val="00B90BC2"/>
    <w:rsid w:val="00B9319A"/>
    <w:rsid w:val="00B93CE2"/>
    <w:rsid w:val="00B95940"/>
    <w:rsid w:val="00B96284"/>
    <w:rsid w:val="00B976C3"/>
    <w:rsid w:val="00BA2964"/>
    <w:rsid w:val="00BA506E"/>
    <w:rsid w:val="00BA71F5"/>
    <w:rsid w:val="00BB2C3B"/>
    <w:rsid w:val="00BB31FD"/>
    <w:rsid w:val="00BB7E71"/>
    <w:rsid w:val="00BC0509"/>
    <w:rsid w:val="00BC1A1A"/>
    <w:rsid w:val="00BC3D5E"/>
    <w:rsid w:val="00BC71F7"/>
    <w:rsid w:val="00BC7E26"/>
    <w:rsid w:val="00BD0469"/>
    <w:rsid w:val="00BD1F2A"/>
    <w:rsid w:val="00BD362F"/>
    <w:rsid w:val="00BD4608"/>
    <w:rsid w:val="00BD54C0"/>
    <w:rsid w:val="00BD688C"/>
    <w:rsid w:val="00BE349C"/>
    <w:rsid w:val="00BE38FD"/>
    <w:rsid w:val="00BE4215"/>
    <w:rsid w:val="00BE6DC3"/>
    <w:rsid w:val="00BE6E9C"/>
    <w:rsid w:val="00BF1CA2"/>
    <w:rsid w:val="00BF32A4"/>
    <w:rsid w:val="00BF4E2D"/>
    <w:rsid w:val="00BF60DC"/>
    <w:rsid w:val="00BF7947"/>
    <w:rsid w:val="00C0157C"/>
    <w:rsid w:val="00C019F4"/>
    <w:rsid w:val="00C06F1E"/>
    <w:rsid w:val="00C07959"/>
    <w:rsid w:val="00C107C6"/>
    <w:rsid w:val="00C13319"/>
    <w:rsid w:val="00C16245"/>
    <w:rsid w:val="00C171F4"/>
    <w:rsid w:val="00C17B8D"/>
    <w:rsid w:val="00C20005"/>
    <w:rsid w:val="00C2028C"/>
    <w:rsid w:val="00C218E4"/>
    <w:rsid w:val="00C21927"/>
    <w:rsid w:val="00C220D6"/>
    <w:rsid w:val="00C303C9"/>
    <w:rsid w:val="00C31B9E"/>
    <w:rsid w:val="00C31D05"/>
    <w:rsid w:val="00C32244"/>
    <w:rsid w:val="00C35EAC"/>
    <w:rsid w:val="00C4365F"/>
    <w:rsid w:val="00C47366"/>
    <w:rsid w:val="00C55A20"/>
    <w:rsid w:val="00C62986"/>
    <w:rsid w:val="00C70046"/>
    <w:rsid w:val="00C7429A"/>
    <w:rsid w:val="00C754B2"/>
    <w:rsid w:val="00C76C25"/>
    <w:rsid w:val="00C81C3A"/>
    <w:rsid w:val="00C846E3"/>
    <w:rsid w:val="00C85E54"/>
    <w:rsid w:val="00C86A03"/>
    <w:rsid w:val="00C90E0F"/>
    <w:rsid w:val="00C92B88"/>
    <w:rsid w:val="00C93500"/>
    <w:rsid w:val="00C94B2A"/>
    <w:rsid w:val="00C964F6"/>
    <w:rsid w:val="00C97B8D"/>
    <w:rsid w:val="00C97F60"/>
    <w:rsid w:val="00CA004A"/>
    <w:rsid w:val="00CA0A45"/>
    <w:rsid w:val="00CA4FC2"/>
    <w:rsid w:val="00CA5C02"/>
    <w:rsid w:val="00CA6372"/>
    <w:rsid w:val="00CB16DF"/>
    <w:rsid w:val="00CB2CEA"/>
    <w:rsid w:val="00CB38A6"/>
    <w:rsid w:val="00CB645C"/>
    <w:rsid w:val="00CB6C77"/>
    <w:rsid w:val="00CC1A96"/>
    <w:rsid w:val="00CC1E68"/>
    <w:rsid w:val="00CC6D56"/>
    <w:rsid w:val="00CC6E2B"/>
    <w:rsid w:val="00CC7A3C"/>
    <w:rsid w:val="00CD0E3B"/>
    <w:rsid w:val="00CD1784"/>
    <w:rsid w:val="00CD2363"/>
    <w:rsid w:val="00CD5E26"/>
    <w:rsid w:val="00CD7920"/>
    <w:rsid w:val="00CE024D"/>
    <w:rsid w:val="00CE20C3"/>
    <w:rsid w:val="00CE2B31"/>
    <w:rsid w:val="00CE585D"/>
    <w:rsid w:val="00CE5AD2"/>
    <w:rsid w:val="00CE627E"/>
    <w:rsid w:val="00CE671B"/>
    <w:rsid w:val="00CE6755"/>
    <w:rsid w:val="00CE7563"/>
    <w:rsid w:val="00CE7ED2"/>
    <w:rsid w:val="00CF0DDB"/>
    <w:rsid w:val="00CF291F"/>
    <w:rsid w:val="00CF2AAC"/>
    <w:rsid w:val="00CF3B51"/>
    <w:rsid w:val="00CF79D3"/>
    <w:rsid w:val="00D01B19"/>
    <w:rsid w:val="00D0251D"/>
    <w:rsid w:val="00D03E3F"/>
    <w:rsid w:val="00D040F8"/>
    <w:rsid w:val="00D073CC"/>
    <w:rsid w:val="00D1064C"/>
    <w:rsid w:val="00D108A9"/>
    <w:rsid w:val="00D20A12"/>
    <w:rsid w:val="00D21348"/>
    <w:rsid w:val="00D221F7"/>
    <w:rsid w:val="00D23981"/>
    <w:rsid w:val="00D23AE8"/>
    <w:rsid w:val="00D23B47"/>
    <w:rsid w:val="00D252C8"/>
    <w:rsid w:val="00D30942"/>
    <w:rsid w:val="00D3198C"/>
    <w:rsid w:val="00D333BE"/>
    <w:rsid w:val="00D33904"/>
    <w:rsid w:val="00D3642A"/>
    <w:rsid w:val="00D374A2"/>
    <w:rsid w:val="00D40288"/>
    <w:rsid w:val="00D42616"/>
    <w:rsid w:val="00D4691E"/>
    <w:rsid w:val="00D46B3F"/>
    <w:rsid w:val="00D46E1B"/>
    <w:rsid w:val="00D529DD"/>
    <w:rsid w:val="00D533A0"/>
    <w:rsid w:val="00D54B89"/>
    <w:rsid w:val="00D60969"/>
    <w:rsid w:val="00D6134B"/>
    <w:rsid w:val="00D627BD"/>
    <w:rsid w:val="00D6439B"/>
    <w:rsid w:val="00D64D72"/>
    <w:rsid w:val="00D6603B"/>
    <w:rsid w:val="00D70EE9"/>
    <w:rsid w:val="00D72EB1"/>
    <w:rsid w:val="00D73793"/>
    <w:rsid w:val="00D74361"/>
    <w:rsid w:val="00D767AC"/>
    <w:rsid w:val="00D76EAF"/>
    <w:rsid w:val="00D77F1F"/>
    <w:rsid w:val="00D8329F"/>
    <w:rsid w:val="00D84315"/>
    <w:rsid w:val="00D84A34"/>
    <w:rsid w:val="00D85D90"/>
    <w:rsid w:val="00D8781E"/>
    <w:rsid w:val="00D87972"/>
    <w:rsid w:val="00D9245A"/>
    <w:rsid w:val="00D93078"/>
    <w:rsid w:val="00D957FC"/>
    <w:rsid w:val="00D968DB"/>
    <w:rsid w:val="00D9730A"/>
    <w:rsid w:val="00DA044E"/>
    <w:rsid w:val="00DA110E"/>
    <w:rsid w:val="00DA11DB"/>
    <w:rsid w:val="00DA2E4A"/>
    <w:rsid w:val="00DA5E06"/>
    <w:rsid w:val="00DA7512"/>
    <w:rsid w:val="00DB0E0C"/>
    <w:rsid w:val="00DB26CF"/>
    <w:rsid w:val="00DB27D0"/>
    <w:rsid w:val="00DC1AB1"/>
    <w:rsid w:val="00DC2DD5"/>
    <w:rsid w:val="00DC47EF"/>
    <w:rsid w:val="00DC5235"/>
    <w:rsid w:val="00DC6AE4"/>
    <w:rsid w:val="00DC743A"/>
    <w:rsid w:val="00DD1244"/>
    <w:rsid w:val="00DD216B"/>
    <w:rsid w:val="00DD2FC4"/>
    <w:rsid w:val="00DD3967"/>
    <w:rsid w:val="00DD59E5"/>
    <w:rsid w:val="00DE0B38"/>
    <w:rsid w:val="00DE4DDD"/>
    <w:rsid w:val="00DE586C"/>
    <w:rsid w:val="00DE6109"/>
    <w:rsid w:val="00DF21F4"/>
    <w:rsid w:val="00DF3302"/>
    <w:rsid w:val="00DF3EDE"/>
    <w:rsid w:val="00DF616F"/>
    <w:rsid w:val="00E007DC"/>
    <w:rsid w:val="00E00A3F"/>
    <w:rsid w:val="00E02E3C"/>
    <w:rsid w:val="00E041D9"/>
    <w:rsid w:val="00E079E7"/>
    <w:rsid w:val="00E102A7"/>
    <w:rsid w:val="00E11846"/>
    <w:rsid w:val="00E1315D"/>
    <w:rsid w:val="00E139FD"/>
    <w:rsid w:val="00E14797"/>
    <w:rsid w:val="00E1684B"/>
    <w:rsid w:val="00E17006"/>
    <w:rsid w:val="00E2067A"/>
    <w:rsid w:val="00E23EED"/>
    <w:rsid w:val="00E273C7"/>
    <w:rsid w:val="00E30CAD"/>
    <w:rsid w:val="00E334E1"/>
    <w:rsid w:val="00E354F0"/>
    <w:rsid w:val="00E36F86"/>
    <w:rsid w:val="00E37A21"/>
    <w:rsid w:val="00E403A5"/>
    <w:rsid w:val="00E42A89"/>
    <w:rsid w:val="00E43F25"/>
    <w:rsid w:val="00E507B4"/>
    <w:rsid w:val="00E54380"/>
    <w:rsid w:val="00E60153"/>
    <w:rsid w:val="00E61BD4"/>
    <w:rsid w:val="00E6225B"/>
    <w:rsid w:val="00E62B7F"/>
    <w:rsid w:val="00E645B8"/>
    <w:rsid w:val="00E64DEC"/>
    <w:rsid w:val="00E65154"/>
    <w:rsid w:val="00E66A58"/>
    <w:rsid w:val="00E66E45"/>
    <w:rsid w:val="00E70FC7"/>
    <w:rsid w:val="00E71DAD"/>
    <w:rsid w:val="00E72D78"/>
    <w:rsid w:val="00E74C4D"/>
    <w:rsid w:val="00E750F1"/>
    <w:rsid w:val="00E756CD"/>
    <w:rsid w:val="00E7640C"/>
    <w:rsid w:val="00E77B86"/>
    <w:rsid w:val="00E815A4"/>
    <w:rsid w:val="00E84C82"/>
    <w:rsid w:val="00E909BC"/>
    <w:rsid w:val="00E91FB0"/>
    <w:rsid w:val="00E92A88"/>
    <w:rsid w:val="00E94442"/>
    <w:rsid w:val="00E97041"/>
    <w:rsid w:val="00E972B1"/>
    <w:rsid w:val="00E976A5"/>
    <w:rsid w:val="00EA0B7D"/>
    <w:rsid w:val="00EA1B8F"/>
    <w:rsid w:val="00EA2167"/>
    <w:rsid w:val="00EA2318"/>
    <w:rsid w:val="00EA3668"/>
    <w:rsid w:val="00EA3AB6"/>
    <w:rsid w:val="00EA434D"/>
    <w:rsid w:val="00EA4C6C"/>
    <w:rsid w:val="00EA54EE"/>
    <w:rsid w:val="00EB096B"/>
    <w:rsid w:val="00EB1205"/>
    <w:rsid w:val="00EB1612"/>
    <w:rsid w:val="00EB1666"/>
    <w:rsid w:val="00EB2279"/>
    <w:rsid w:val="00EB2959"/>
    <w:rsid w:val="00EB65BD"/>
    <w:rsid w:val="00EB6BA4"/>
    <w:rsid w:val="00EC04A9"/>
    <w:rsid w:val="00ED0979"/>
    <w:rsid w:val="00ED62CF"/>
    <w:rsid w:val="00ED7FDA"/>
    <w:rsid w:val="00EE1499"/>
    <w:rsid w:val="00EE1D28"/>
    <w:rsid w:val="00EE2D4C"/>
    <w:rsid w:val="00EE5222"/>
    <w:rsid w:val="00EE6117"/>
    <w:rsid w:val="00EF37AF"/>
    <w:rsid w:val="00EF3F36"/>
    <w:rsid w:val="00EF4C58"/>
    <w:rsid w:val="00EF6655"/>
    <w:rsid w:val="00EF6A46"/>
    <w:rsid w:val="00EF6E18"/>
    <w:rsid w:val="00F019A1"/>
    <w:rsid w:val="00F01E05"/>
    <w:rsid w:val="00F07E11"/>
    <w:rsid w:val="00F1055F"/>
    <w:rsid w:val="00F10E25"/>
    <w:rsid w:val="00F112E4"/>
    <w:rsid w:val="00F11BDE"/>
    <w:rsid w:val="00F170A0"/>
    <w:rsid w:val="00F17324"/>
    <w:rsid w:val="00F17381"/>
    <w:rsid w:val="00F17B8B"/>
    <w:rsid w:val="00F211D7"/>
    <w:rsid w:val="00F2298C"/>
    <w:rsid w:val="00F302B9"/>
    <w:rsid w:val="00F33D9E"/>
    <w:rsid w:val="00F36719"/>
    <w:rsid w:val="00F37602"/>
    <w:rsid w:val="00F4398D"/>
    <w:rsid w:val="00F45D89"/>
    <w:rsid w:val="00F46D27"/>
    <w:rsid w:val="00F47983"/>
    <w:rsid w:val="00F50D69"/>
    <w:rsid w:val="00F5118C"/>
    <w:rsid w:val="00F5523A"/>
    <w:rsid w:val="00F56AE1"/>
    <w:rsid w:val="00F57233"/>
    <w:rsid w:val="00F57FCD"/>
    <w:rsid w:val="00F64445"/>
    <w:rsid w:val="00F64712"/>
    <w:rsid w:val="00F64ADA"/>
    <w:rsid w:val="00F658C7"/>
    <w:rsid w:val="00F70D5D"/>
    <w:rsid w:val="00F71148"/>
    <w:rsid w:val="00F73D35"/>
    <w:rsid w:val="00F73D53"/>
    <w:rsid w:val="00F826EE"/>
    <w:rsid w:val="00F82B34"/>
    <w:rsid w:val="00F85C1A"/>
    <w:rsid w:val="00F92793"/>
    <w:rsid w:val="00F92C1E"/>
    <w:rsid w:val="00F92F69"/>
    <w:rsid w:val="00F944B7"/>
    <w:rsid w:val="00F94799"/>
    <w:rsid w:val="00F94B3B"/>
    <w:rsid w:val="00F95FDB"/>
    <w:rsid w:val="00FA09B3"/>
    <w:rsid w:val="00FA609B"/>
    <w:rsid w:val="00FA713D"/>
    <w:rsid w:val="00FB58FC"/>
    <w:rsid w:val="00FC1EF1"/>
    <w:rsid w:val="00FC34A7"/>
    <w:rsid w:val="00FC3648"/>
    <w:rsid w:val="00FC38E8"/>
    <w:rsid w:val="00FC3C3B"/>
    <w:rsid w:val="00FD0919"/>
    <w:rsid w:val="00FD2F33"/>
    <w:rsid w:val="00FD350C"/>
    <w:rsid w:val="00FD54A1"/>
    <w:rsid w:val="00FD7719"/>
    <w:rsid w:val="00FD7D90"/>
    <w:rsid w:val="00FD7F09"/>
    <w:rsid w:val="00FE0287"/>
    <w:rsid w:val="00FE19E6"/>
    <w:rsid w:val="00FE2E68"/>
    <w:rsid w:val="00FE4188"/>
    <w:rsid w:val="00FE52AC"/>
    <w:rsid w:val="00FE6D1F"/>
    <w:rsid w:val="00FF279E"/>
    <w:rsid w:val="00FF5020"/>
    <w:rsid w:val="00FF5BD7"/>
    <w:rsid w:val="00FF70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3A21"/>
  <w15:chartTrackingRefBased/>
  <w15:docId w15:val="{2A5F08FC-CCCD-4E7B-A6EA-AFD40797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558F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pPr>
      <w:spacing w:after="0" w:line="240" w:lineRule="auto"/>
    </w:pPr>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4558F9"/>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6367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367EF"/>
    <w:rPr>
      <w:rFonts w:ascii="Segoe UI" w:eastAsia="Times New Roman" w:hAnsi="Segoe UI" w:cs="Segoe UI"/>
      <w:sz w:val="18"/>
      <w:szCs w:val="18"/>
      <w:lang w:eastAsia="en-GB"/>
    </w:rPr>
  </w:style>
  <w:style w:type="paragraph" w:styleId="Galvene">
    <w:name w:val="header"/>
    <w:basedOn w:val="Parasts"/>
    <w:link w:val="GalveneRakstz"/>
    <w:uiPriority w:val="99"/>
    <w:unhideWhenUsed/>
    <w:rsid w:val="00FD350C"/>
    <w:pPr>
      <w:tabs>
        <w:tab w:val="center" w:pos="4153"/>
        <w:tab w:val="right" w:pos="8306"/>
      </w:tabs>
    </w:pPr>
  </w:style>
  <w:style w:type="character" w:customStyle="1" w:styleId="GalveneRakstz">
    <w:name w:val="Galvene Rakstz."/>
    <w:basedOn w:val="Noklusjumarindkopasfonts"/>
    <w:link w:val="Galvene"/>
    <w:uiPriority w:val="99"/>
    <w:rsid w:val="00FD350C"/>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70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26C3-3127-42FA-945F-39CEDCF0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14519</TotalTime>
  <Pages>1</Pages>
  <Words>40155</Words>
  <Characters>22889</Characters>
  <Application>Microsoft Office Word</Application>
  <DocSecurity>0</DocSecurity>
  <Lines>190</Lines>
  <Paragraphs>125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189</cp:revision>
  <cp:lastPrinted>2025-01-29T11:22:00Z</cp:lastPrinted>
  <dcterms:created xsi:type="dcterms:W3CDTF">2025-02-12T12:03:00Z</dcterms:created>
  <dcterms:modified xsi:type="dcterms:W3CDTF">2025-03-19T12:02:00Z</dcterms:modified>
</cp:coreProperties>
</file>