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E51523">
        <w:rPr>
          <w:rFonts w:ascii="Arial Narrow" w:hAnsi="Arial Narrow"/>
          <w:sz w:val="22"/>
          <w:szCs w:val="22"/>
        </w:rPr>
        <w:t>9. augustā</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E51523" w:rsidP="008A50F3">
      <w:pPr>
        <w:jc w:val="center"/>
        <w:rPr>
          <w:rFonts w:ascii="Arial Narrow" w:hAnsi="Arial Narrow"/>
          <w:b/>
          <w:sz w:val="22"/>
          <w:szCs w:val="22"/>
        </w:rPr>
      </w:pPr>
      <w:r>
        <w:rPr>
          <w:rFonts w:ascii="Arial Narrow" w:hAnsi="Arial Narrow"/>
          <w:b/>
          <w:sz w:val="22"/>
          <w:szCs w:val="22"/>
        </w:rPr>
        <w:t>419</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C30E01">
              <w:rPr>
                <w:rFonts w:ascii="Arial Narrow" w:hAnsi="Arial Narrow"/>
                <w:sz w:val="22"/>
                <w:szCs w:val="22"/>
              </w:rPr>
              <w:t xml:space="preserve">A. Ancāne, </w:t>
            </w:r>
            <w:r w:rsidR="001C7569">
              <w:rPr>
                <w:rFonts w:ascii="Arial Narrow" w:hAnsi="Arial Narrow"/>
                <w:sz w:val="22"/>
                <w:szCs w:val="22"/>
              </w:rPr>
              <w:t xml:space="preserve">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 xml:space="preserve"> </w:t>
            </w:r>
            <w:r w:rsidR="00B33F32">
              <w:rPr>
                <w:rFonts w:ascii="Arial Narrow" w:hAnsi="Arial Narrow"/>
                <w:sz w:val="22"/>
                <w:szCs w:val="22"/>
              </w:rPr>
              <w:t>A. Lapiņš,</w:t>
            </w:r>
            <w:r w:rsidR="00ED38D5">
              <w:rPr>
                <w:rFonts w:ascii="Arial Narrow" w:hAnsi="Arial Narrow"/>
                <w:sz w:val="22"/>
                <w:szCs w:val="22"/>
              </w:rPr>
              <w:t xml:space="preserve"> </w:t>
            </w:r>
            <w:r w:rsidR="00D921CC">
              <w:rPr>
                <w:rFonts w:ascii="Arial Narrow" w:hAnsi="Arial Narrow"/>
                <w:sz w:val="22"/>
                <w:szCs w:val="22"/>
              </w:rPr>
              <w:t xml:space="preserve"> </w:t>
            </w:r>
            <w:r w:rsidR="00ED38D5">
              <w:rPr>
                <w:rFonts w:ascii="Arial Narrow" w:hAnsi="Arial Narrow"/>
                <w:sz w:val="22"/>
                <w:szCs w:val="22"/>
              </w:rPr>
              <w:t>I. Purmale (attālināti)</w:t>
            </w:r>
          </w:p>
          <w:p w:rsidR="008A50F3" w:rsidRDefault="008A50F3" w:rsidP="00604A7D">
            <w:pPr>
              <w:jc w:val="both"/>
              <w:rPr>
                <w:rFonts w:ascii="Arial Narrow" w:hAnsi="Arial Narrow"/>
                <w:sz w:val="22"/>
                <w:szCs w:val="22"/>
              </w:rPr>
            </w:pPr>
          </w:p>
          <w:p w:rsidR="000E0BBB" w:rsidRDefault="000E0BBB" w:rsidP="000E0BBB">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0E0BBB" w:rsidRDefault="000E0BBB" w:rsidP="000E0BBB">
            <w:pPr>
              <w:jc w:val="both"/>
              <w:rPr>
                <w:rFonts w:ascii="Arial Narrow" w:hAnsi="Arial Narrow"/>
                <w:sz w:val="22"/>
                <w:szCs w:val="22"/>
              </w:rPr>
            </w:pPr>
            <w:r>
              <w:rPr>
                <w:rFonts w:ascii="Arial Narrow" w:hAnsi="Arial Narrow"/>
                <w:sz w:val="22"/>
                <w:szCs w:val="22"/>
              </w:rPr>
              <w:t>K. Pūne</w:t>
            </w:r>
          </w:p>
          <w:p w:rsidR="0010731F" w:rsidRDefault="0010731F" w:rsidP="000E0BBB">
            <w:pPr>
              <w:jc w:val="both"/>
              <w:rPr>
                <w:rFonts w:ascii="Arial Narrow" w:hAnsi="Arial Narrow"/>
                <w:sz w:val="22"/>
                <w:szCs w:val="22"/>
              </w:rPr>
            </w:pPr>
            <w:r>
              <w:rPr>
                <w:rFonts w:ascii="Arial Narrow" w:hAnsi="Arial Narrow"/>
                <w:sz w:val="22"/>
                <w:szCs w:val="22"/>
              </w:rPr>
              <w:t>M. Marcinkus (attālināti)</w:t>
            </w:r>
          </w:p>
          <w:p w:rsidR="0010731F" w:rsidRDefault="0010731F" w:rsidP="000E0BBB">
            <w:pPr>
              <w:jc w:val="both"/>
              <w:rPr>
                <w:rFonts w:ascii="Arial Narrow" w:hAnsi="Arial Narrow"/>
                <w:sz w:val="22"/>
                <w:szCs w:val="22"/>
              </w:rPr>
            </w:pPr>
            <w:r>
              <w:rPr>
                <w:rFonts w:ascii="Arial Narrow" w:hAnsi="Arial Narrow"/>
                <w:sz w:val="22"/>
                <w:szCs w:val="22"/>
              </w:rPr>
              <w:t>M. Levina (attālināti)</w:t>
            </w:r>
          </w:p>
          <w:p w:rsidR="0010731F" w:rsidRDefault="0010731F" w:rsidP="000E0BBB">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67410D" w:rsidRDefault="0067410D" w:rsidP="000E0BBB">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Lukstiņa</w:t>
            </w:r>
            <w:proofErr w:type="spellEnd"/>
            <w:r>
              <w:rPr>
                <w:rFonts w:ascii="Arial Narrow" w:hAnsi="Arial Narrow"/>
                <w:sz w:val="22"/>
                <w:szCs w:val="22"/>
              </w:rPr>
              <w:t xml:space="preserve"> (attālināti)</w:t>
            </w:r>
          </w:p>
          <w:p w:rsidR="008A50F3" w:rsidRDefault="00B84839" w:rsidP="00604A7D">
            <w:pPr>
              <w:jc w:val="both"/>
              <w:rPr>
                <w:rFonts w:ascii="Arial Narrow" w:hAnsi="Arial Narrow"/>
                <w:sz w:val="22"/>
                <w:szCs w:val="22"/>
              </w:rPr>
            </w:pPr>
            <w:r>
              <w:rPr>
                <w:rFonts w:ascii="Arial Narrow" w:hAnsi="Arial Narrow"/>
                <w:sz w:val="22"/>
                <w:szCs w:val="22"/>
              </w:rPr>
              <w:t>K. Zīverte</w:t>
            </w:r>
            <w:r w:rsidR="00501339">
              <w:rPr>
                <w:rFonts w:ascii="Arial Narrow" w:hAnsi="Arial Narrow"/>
                <w:sz w:val="22"/>
                <w:szCs w:val="22"/>
              </w:rPr>
              <w:t xml:space="preserve"> (attālināti)</w:t>
            </w:r>
          </w:p>
          <w:p w:rsidR="00501339" w:rsidRDefault="00501339" w:rsidP="00604A7D">
            <w:pPr>
              <w:jc w:val="both"/>
              <w:rPr>
                <w:rFonts w:ascii="Arial Narrow" w:hAnsi="Arial Narrow"/>
                <w:sz w:val="22"/>
                <w:szCs w:val="22"/>
              </w:rPr>
            </w:pPr>
            <w:r>
              <w:rPr>
                <w:rFonts w:ascii="Arial Narrow" w:hAnsi="Arial Narrow"/>
                <w:sz w:val="22"/>
                <w:szCs w:val="22"/>
              </w:rPr>
              <w:t>P. Ratas (attālināti)</w:t>
            </w:r>
          </w:p>
          <w:p w:rsidR="00501339" w:rsidRDefault="00501339" w:rsidP="00604A7D">
            <w:pPr>
              <w:jc w:val="both"/>
              <w:rPr>
                <w:rFonts w:ascii="Arial Narrow" w:hAnsi="Arial Narrow"/>
                <w:sz w:val="22"/>
                <w:szCs w:val="22"/>
              </w:rPr>
            </w:pPr>
            <w:r>
              <w:rPr>
                <w:rFonts w:ascii="Arial Narrow" w:hAnsi="Arial Narrow"/>
                <w:sz w:val="22"/>
                <w:szCs w:val="22"/>
              </w:rPr>
              <w:t>A. Rituma (attālināti)</w:t>
            </w:r>
          </w:p>
          <w:p w:rsidR="00A73326" w:rsidRDefault="00A73326" w:rsidP="00604A7D">
            <w:pPr>
              <w:jc w:val="both"/>
              <w:rPr>
                <w:rFonts w:ascii="Arial Narrow" w:hAnsi="Arial Narrow"/>
                <w:sz w:val="22"/>
                <w:szCs w:val="22"/>
              </w:rPr>
            </w:pPr>
            <w:r>
              <w:rPr>
                <w:rFonts w:ascii="Arial Narrow" w:hAnsi="Arial Narrow"/>
                <w:sz w:val="22"/>
                <w:szCs w:val="22"/>
              </w:rPr>
              <w:t>A. Kušķis (attālināti)</w:t>
            </w: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Pr="001C7569" w:rsidRDefault="003E70B9" w:rsidP="00604A7D">
            <w:pPr>
              <w:jc w:val="both"/>
              <w:rPr>
                <w:rFonts w:ascii="Arial Narrow" w:hAnsi="Arial Narrow"/>
                <w:sz w:val="22"/>
                <w:szCs w:val="22"/>
              </w:rPr>
            </w:pPr>
          </w:p>
          <w:p w:rsidR="00501339" w:rsidRDefault="00501339" w:rsidP="00B33F32">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Krišmane</w:t>
            </w:r>
            <w:proofErr w:type="spellEnd"/>
            <w:r>
              <w:rPr>
                <w:rFonts w:ascii="Arial Narrow" w:hAnsi="Arial Narrow"/>
                <w:sz w:val="22"/>
                <w:szCs w:val="22"/>
              </w:rPr>
              <w:t xml:space="preserve"> (attālināti) –</w:t>
            </w:r>
            <w:r w:rsidR="002D5343">
              <w:rPr>
                <w:rFonts w:ascii="Arial Narrow" w:hAnsi="Arial Narrow"/>
                <w:sz w:val="22"/>
                <w:szCs w:val="22"/>
              </w:rPr>
              <w:t xml:space="preserve"> “Zelta bruņinieks”</w:t>
            </w:r>
          </w:p>
          <w:p w:rsidR="002D5343" w:rsidRDefault="002D5343" w:rsidP="00B33F32">
            <w:pPr>
              <w:jc w:val="both"/>
              <w:rPr>
                <w:rFonts w:ascii="Arial Narrow" w:hAnsi="Arial Narrow"/>
                <w:sz w:val="22"/>
                <w:szCs w:val="22"/>
              </w:rPr>
            </w:pPr>
            <w:r>
              <w:rPr>
                <w:rFonts w:ascii="Arial Narrow" w:hAnsi="Arial Narrow"/>
                <w:sz w:val="22"/>
                <w:szCs w:val="22"/>
              </w:rPr>
              <w:t>I. Šmite (attālināti) – “Zelta bruņinieks”</w:t>
            </w:r>
          </w:p>
          <w:p w:rsidR="00501339" w:rsidRDefault="00180BF1" w:rsidP="00B33F32">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Stroķe</w:t>
            </w:r>
            <w:proofErr w:type="spellEnd"/>
            <w:r>
              <w:rPr>
                <w:rFonts w:ascii="Arial Narrow" w:hAnsi="Arial Narrow"/>
                <w:sz w:val="22"/>
                <w:szCs w:val="22"/>
              </w:rPr>
              <w:t xml:space="preserve"> (attālināti) </w:t>
            </w:r>
          </w:p>
          <w:p w:rsidR="00501339" w:rsidRDefault="00501339" w:rsidP="00B33F32">
            <w:pPr>
              <w:jc w:val="both"/>
              <w:rPr>
                <w:rFonts w:ascii="Arial Narrow" w:hAnsi="Arial Narrow"/>
                <w:sz w:val="22"/>
                <w:szCs w:val="22"/>
              </w:rPr>
            </w:pPr>
            <w:r>
              <w:rPr>
                <w:rFonts w:ascii="Arial Narrow" w:hAnsi="Arial Narrow"/>
                <w:sz w:val="22"/>
                <w:szCs w:val="22"/>
              </w:rPr>
              <w:t>M. Stabulnieks</w:t>
            </w:r>
            <w:r w:rsidR="00C30E01">
              <w:rPr>
                <w:rFonts w:ascii="Arial Narrow" w:hAnsi="Arial Narrow"/>
                <w:sz w:val="22"/>
                <w:szCs w:val="22"/>
              </w:rPr>
              <w:t xml:space="preserve"> (attālināti)</w:t>
            </w:r>
          </w:p>
          <w:p w:rsidR="00D921CC" w:rsidRPr="001C7569" w:rsidRDefault="00674B8B" w:rsidP="00604A7D">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Krakope</w:t>
            </w:r>
            <w:proofErr w:type="spellEnd"/>
            <w:r>
              <w:rPr>
                <w:rFonts w:ascii="Arial Narrow" w:hAnsi="Arial Narrow"/>
                <w:sz w:val="22"/>
                <w:szCs w:val="22"/>
              </w:rPr>
              <w:t xml:space="preserve"> </w:t>
            </w:r>
            <w:r w:rsidR="00C30E01">
              <w:rPr>
                <w:rFonts w:ascii="Arial Narrow" w:hAnsi="Arial Narrow"/>
                <w:sz w:val="22"/>
                <w:szCs w:val="22"/>
              </w:rPr>
              <w:t>(attālināti)</w:t>
            </w:r>
          </w:p>
          <w:p w:rsidR="00C30E01" w:rsidRDefault="00C30E01" w:rsidP="00C30E01">
            <w:pPr>
              <w:jc w:val="both"/>
              <w:rPr>
                <w:rFonts w:ascii="Arial Narrow" w:hAnsi="Arial Narrow"/>
                <w:sz w:val="22"/>
                <w:szCs w:val="22"/>
              </w:rPr>
            </w:pPr>
            <w:r>
              <w:rPr>
                <w:rFonts w:ascii="Arial Narrow" w:hAnsi="Arial Narrow"/>
                <w:sz w:val="22"/>
                <w:szCs w:val="22"/>
              </w:rPr>
              <w:t xml:space="preserve">R. Rozenvalds – Senču iela </w:t>
            </w:r>
            <w:r w:rsidR="000D52A3">
              <w:rPr>
                <w:rFonts w:ascii="Arial Narrow" w:hAnsi="Arial Narrow"/>
                <w:sz w:val="22"/>
                <w:szCs w:val="22"/>
              </w:rPr>
              <w:t>11</w:t>
            </w:r>
          </w:p>
          <w:p w:rsidR="008A50F3" w:rsidRPr="001C7569" w:rsidRDefault="008A50F3" w:rsidP="00604A7D">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2961E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B322C">
              <w:rPr>
                <w:rFonts w:ascii="Arial Narrow" w:hAnsi="Arial Narrow"/>
                <w:b/>
                <w:sz w:val="22"/>
                <w:szCs w:val="22"/>
                <w:lang w:val="lv-LV"/>
              </w:rPr>
              <w:t>domes 41</w:t>
            </w:r>
            <w:r w:rsidR="003841D4">
              <w:rPr>
                <w:rFonts w:ascii="Arial Narrow" w:hAnsi="Arial Narrow"/>
                <w:b/>
                <w:sz w:val="22"/>
                <w:szCs w:val="22"/>
                <w:lang w:val="lv-LV"/>
              </w:rPr>
              <w:t>9</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3841D4"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419</w:t>
      </w:r>
      <w:r w:rsidR="00ED38D5">
        <w:rPr>
          <w:rFonts w:ascii="Arial Narrow" w:hAnsi="Arial Narrow"/>
          <w:sz w:val="22"/>
          <w:szCs w:val="22"/>
          <w:lang w:val="lv-LV"/>
        </w:rPr>
        <w:t>. sēdes darba kārtību</w:t>
      </w:r>
      <w:r w:rsidR="002961E7">
        <w:rPr>
          <w:rFonts w:ascii="Arial Narrow" w:hAnsi="Arial Narrow"/>
          <w:sz w:val="22"/>
          <w:szCs w:val="22"/>
          <w:lang w:val="lv-LV"/>
        </w:rPr>
        <w:t>.</w:t>
      </w: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3841D4">
              <w:rPr>
                <w:rFonts w:ascii="Arial Narrow" w:hAnsi="Arial Narrow"/>
                <w:b/>
                <w:sz w:val="22"/>
                <w:szCs w:val="22"/>
                <w:lang w:val="lv-LV"/>
              </w:rPr>
              <w:t>420</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A76B35">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4</w:t>
      </w:r>
      <w:r w:rsidR="003841D4">
        <w:rPr>
          <w:rFonts w:ascii="Arial Narrow" w:hAnsi="Arial Narrow"/>
          <w:sz w:val="22"/>
          <w:szCs w:val="22"/>
        </w:rPr>
        <w:t>20</w:t>
      </w:r>
      <w:r w:rsidR="00501339">
        <w:rPr>
          <w:rFonts w:ascii="Arial Narrow" w:hAnsi="Arial Narrow"/>
          <w:sz w:val="22"/>
          <w:szCs w:val="22"/>
        </w:rPr>
        <w:t xml:space="preserve">. sēdi sasaukt </w:t>
      </w:r>
      <w:r w:rsidR="00674B8B">
        <w:rPr>
          <w:rFonts w:ascii="Arial Narrow" w:hAnsi="Arial Narrow"/>
          <w:sz w:val="22"/>
          <w:szCs w:val="22"/>
        </w:rPr>
        <w:t xml:space="preserve">6. </w:t>
      </w:r>
      <w:r w:rsidR="00C30E01">
        <w:rPr>
          <w:rFonts w:ascii="Arial Narrow" w:hAnsi="Arial Narrow"/>
          <w:sz w:val="22"/>
          <w:szCs w:val="22"/>
        </w:rPr>
        <w:t>septembrī</w:t>
      </w:r>
      <w:r w:rsidR="00674B8B">
        <w:rPr>
          <w:rFonts w:ascii="Arial Narrow" w:hAnsi="Arial Narrow"/>
          <w:sz w:val="22"/>
          <w:szCs w:val="22"/>
        </w:rPr>
        <w:t xml:space="preserve">, </w:t>
      </w:r>
      <w:r w:rsidR="00C30E01">
        <w:rPr>
          <w:rFonts w:ascii="Arial Narrow" w:hAnsi="Arial Narrow"/>
          <w:sz w:val="22"/>
          <w:szCs w:val="22"/>
        </w:rPr>
        <w:t xml:space="preserve">nepieciešamības gadījumā </w:t>
      </w:r>
      <w:r w:rsidR="00674B8B">
        <w:rPr>
          <w:rFonts w:ascii="Arial Narrow" w:hAnsi="Arial Narrow"/>
          <w:sz w:val="22"/>
          <w:szCs w:val="22"/>
        </w:rPr>
        <w:t>sasau</w:t>
      </w:r>
      <w:r w:rsidR="00C30E01">
        <w:rPr>
          <w:rFonts w:ascii="Arial Narrow" w:hAnsi="Arial Narrow"/>
          <w:sz w:val="22"/>
          <w:szCs w:val="22"/>
        </w:rPr>
        <w:t xml:space="preserve">cot ārkārtas sapulci. </w:t>
      </w:r>
      <w:r w:rsidR="00674B8B">
        <w:rPr>
          <w:rFonts w:ascii="Arial Narrow" w:hAnsi="Arial Narrow"/>
          <w:sz w:val="22"/>
          <w:szCs w:val="22"/>
        </w:rPr>
        <w:t xml:space="preserve">13. septembrī sasaukt </w:t>
      </w:r>
      <w:r w:rsidR="00C30E01">
        <w:rPr>
          <w:rFonts w:ascii="Arial Narrow" w:hAnsi="Arial Narrow"/>
          <w:sz w:val="22"/>
          <w:szCs w:val="22"/>
        </w:rPr>
        <w:t>pašreizējā Padomes sastāva noslēdzošo sapulci, kas tiks veltīta atskatam uz paveikto.</w:t>
      </w:r>
    </w:p>
    <w:p w:rsidR="00A76B35" w:rsidRPr="00A76B35" w:rsidRDefault="00A76B35" w:rsidP="00A76B35">
      <w:pPr>
        <w:jc w:val="both"/>
        <w:rPr>
          <w:rFonts w:ascii="Arial Narrow" w:hAnsi="Arial Narrow"/>
          <w:sz w:val="22"/>
          <w:szCs w:val="22"/>
        </w:rPr>
      </w:pPr>
    </w:p>
    <w:p w:rsidR="008A50F3" w:rsidRPr="00C30E01" w:rsidRDefault="008A50F3" w:rsidP="008A50F3">
      <w:pPr>
        <w:widowControl w:val="0"/>
        <w:autoSpaceDE w:val="0"/>
        <w:autoSpaceDN w:val="0"/>
        <w:adjustRightInd w:val="0"/>
        <w:jc w:val="center"/>
        <w:rPr>
          <w:rFonts w:ascii="Arial Narrow" w:hAnsi="Arial Narrow"/>
          <w:b/>
          <w:bCs/>
          <w:color w:val="000000"/>
          <w:sz w:val="22"/>
          <w:szCs w:val="22"/>
        </w:rPr>
      </w:pPr>
      <w:r w:rsidRPr="00C30E01">
        <w:rPr>
          <w:rFonts w:ascii="Arial Narrow" w:hAnsi="Arial Narrow"/>
          <w:b/>
          <w:bCs/>
          <w:color w:val="000000"/>
          <w:sz w:val="22"/>
          <w:szCs w:val="22"/>
        </w:rPr>
        <w:t>3.</w:t>
      </w:r>
    </w:p>
    <w:p w:rsidR="002961E7" w:rsidRPr="00C30E01" w:rsidRDefault="003841D4" w:rsidP="006F6176">
      <w:pPr>
        <w:pBdr>
          <w:bottom w:val="single" w:sz="4" w:space="1" w:color="auto"/>
        </w:pBdr>
        <w:jc w:val="center"/>
        <w:rPr>
          <w:rFonts w:ascii="Arial Narrow" w:hAnsi="Arial Narrow" w:cs="Arial"/>
          <w:b/>
          <w:sz w:val="22"/>
          <w:szCs w:val="22"/>
          <w:shd w:val="clear" w:color="auto" w:fill="FFFFFF"/>
        </w:rPr>
      </w:pPr>
      <w:r w:rsidRPr="00C30E01">
        <w:rPr>
          <w:rFonts w:ascii="Arial Narrow" w:hAnsi="Arial Narrow" w:cs="Arial"/>
          <w:b/>
          <w:sz w:val="22"/>
          <w:szCs w:val="22"/>
        </w:rPr>
        <w:t>Par skulptūras “Zelta bruņinieks” izvietošanu Vecpilsētas laukumā</w:t>
      </w:r>
    </w:p>
    <w:p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3841D4">
        <w:rPr>
          <w:rFonts w:ascii="Arial Narrow" w:hAnsi="Arial Narrow" w:cs="Arial"/>
          <w:b/>
          <w:bCs/>
          <w:color w:val="000000"/>
          <w:sz w:val="22"/>
          <w:szCs w:val="22"/>
          <w:shd w:val="clear" w:color="auto" w:fill="FFFFFF"/>
        </w:rPr>
        <w:t>Nacionālā kultūras mantojuma pārvalde</w:t>
      </w:r>
    </w:p>
    <w:p w:rsidR="006F6176" w:rsidRDefault="006F6176" w:rsidP="006F6176">
      <w:pPr>
        <w:jc w:val="both"/>
        <w:rPr>
          <w:rFonts w:ascii="Arial Narrow" w:hAnsi="Arial Narrow"/>
          <w:sz w:val="22"/>
          <w:szCs w:val="22"/>
        </w:rPr>
      </w:pPr>
    </w:p>
    <w:p w:rsidR="00C30E01" w:rsidRDefault="00674B8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Levina </w:t>
      </w:r>
      <w:r w:rsidR="00C30E01">
        <w:rPr>
          <w:rFonts w:ascii="Arial Narrow" w:hAnsi="Arial Narrow"/>
          <w:bCs/>
          <w:sz w:val="22"/>
          <w:szCs w:val="22"/>
        </w:rPr>
        <w:t>no N</w:t>
      </w:r>
      <w:r w:rsidR="003A6043">
        <w:rPr>
          <w:rFonts w:ascii="Arial Narrow" w:hAnsi="Arial Narrow"/>
          <w:bCs/>
          <w:sz w:val="22"/>
          <w:szCs w:val="22"/>
        </w:rPr>
        <w:t xml:space="preserve">KMP </w:t>
      </w:r>
      <w:r w:rsidR="00C30E01">
        <w:rPr>
          <w:rFonts w:ascii="Arial Narrow" w:hAnsi="Arial Narrow"/>
          <w:bCs/>
          <w:sz w:val="22"/>
          <w:szCs w:val="22"/>
        </w:rPr>
        <w:t xml:space="preserve">iepazīstina ar situāciju, ka uzņēmējs J. </w:t>
      </w:r>
      <w:proofErr w:type="spellStart"/>
      <w:r w:rsidR="00C30E01">
        <w:rPr>
          <w:rFonts w:ascii="Arial Narrow" w:hAnsi="Arial Narrow"/>
          <w:bCs/>
          <w:sz w:val="22"/>
          <w:szCs w:val="22"/>
        </w:rPr>
        <w:t>Gombergs</w:t>
      </w:r>
      <w:proofErr w:type="spellEnd"/>
      <w:r w:rsidR="00C30E01">
        <w:rPr>
          <w:rFonts w:ascii="Arial Narrow" w:hAnsi="Arial Narrow"/>
          <w:bCs/>
          <w:sz w:val="22"/>
          <w:szCs w:val="22"/>
        </w:rPr>
        <w:t xml:space="preserve"> dāvin</w:t>
      </w:r>
      <w:r w:rsidR="00180BF1">
        <w:rPr>
          <w:rFonts w:ascii="Arial Narrow" w:hAnsi="Arial Narrow"/>
          <w:bCs/>
          <w:sz w:val="22"/>
          <w:szCs w:val="22"/>
        </w:rPr>
        <w:t>a</w:t>
      </w:r>
      <w:r w:rsidR="00C30E01">
        <w:rPr>
          <w:rFonts w:ascii="Arial Narrow" w:hAnsi="Arial Narrow"/>
          <w:bCs/>
          <w:sz w:val="22"/>
          <w:szCs w:val="22"/>
        </w:rPr>
        <w:t xml:space="preserve"> pilsētai skulptūru “Zelta bruņinieks”, kuru vēloties uzstādīt kā brīvkrānu, ar ko saist</w:t>
      </w:r>
      <w:r w:rsidR="003A6043">
        <w:rPr>
          <w:rFonts w:ascii="Arial Narrow" w:hAnsi="Arial Narrow"/>
          <w:bCs/>
          <w:sz w:val="22"/>
          <w:szCs w:val="22"/>
        </w:rPr>
        <w:t xml:space="preserve">īta arī nepieciešamība </w:t>
      </w:r>
      <w:r w:rsidR="003D0FC0">
        <w:rPr>
          <w:rFonts w:ascii="Arial Narrow" w:hAnsi="Arial Narrow"/>
          <w:bCs/>
          <w:sz w:val="22"/>
          <w:szCs w:val="22"/>
        </w:rPr>
        <w:t>pēc Rīgas ūdens</w:t>
      </w:r>
      <w:r w:rsidR="003D0FC0" w:rsidRPr="003D0FC0">
        <w:rPr>
          <w:rFonts w:ascii="Arial Narrow" w:hAnsi="Arial Narrow"/>
          <w:bCs/>
          <w:sz w:val="22"/>
          <w:szCs w:val="22"/>
        </w:rPr>
        <w:t xml:space="preserve"> </w:t>
      </w:r>
      <w:r w:rsidR="003D0FC0">
        <w:rPr>
          <w:rFonts w:ascii="Arial Narrow" w:hAnsi="Arial Narrow"/>
          <w:bCs/>
          <w:sz w:val="22"/>
          <w:szCs w:val="22"/>
        </w:rPr>
        <w:t>pieslēguma</w:t>
      </w:r>
      <w:r w:rsidR="003A6043">
        <w:rPr>
          <w:rFonts w:ascii="Arial Narrow" w:hAnsi="Arial Narrow"/>
          <w:bCs/>
          <w:sz w:val="22"/>
          <w:szCs w:val="22"/>
        </w:rPr>
        <w:t xml:space="preserve">. </w:t>
      </w:r>
      <w:r w:rsidR="006403C8">
        <w:rPr>
          <w:rFonts w:ascii="Arial Narrow" w:hAnsi="Arial Narrow"/>
          <w:bCs/>
          <w:sz w:val="22"/>
          <w:szCs w:val="22"/>
        </w:rPr>
        <w:t>S</w:t>
      </w:r>
      <w:r w:rsidR="003A6043">
        <w:rPr>
          <w:rFonts w:ascii="Arial Narrow" w:hAnsi="Arial Narrow"/>
          <w:bCs/>
          <w:sz w:val="22"/>
          <w:szCs w:val="22"/>
        </w:rPr>
        <w:t>aņemts iesniegums</w:t>
      </w:r>
      <w:r w:rsidR="003D0FC0">
        <w:rPr>
          <w:rFonts w:ascii="Arial Narrow" w:hAnsi="Arial Narrow"/>
          <w:bCs/>
          <w:sz w:val="22"/>
          <w:szCs w:val="22"/>
        </w:rPr>
        <w:t xml:space="preserve"> ar lūgumu</w:t>
      </w:r>
      <w:r w:rsidR="003A6043">
        <w:rPr>
          <w:rFonts w:ascii="Arial Narrow" w:hAnsi="Arial Narrow"/>
          <w:bCs/>
          <w:sz w:val="22"/>
          <w:szCs w:val="22"/>
        </w:rPr>
        <w:t xml:space="preserve"> to uzstādīt Vecpilsētas laukumā, bet NKMP speciālisti konkrēto priekšlikumu </w:t>
      </w:r>
      <w:r w:rsidR="006403C8">
        <w:rPr>
          <w:rFonts w:ascii="Arial Narrow" w:hAnsi="Arial Narrow"/>
          <w:bCs/>
          <w:sz w:val="22"/>
          <w:szCs w:val="22"/>
        </w:rPr>
        <w:t>neatbalsta</w:t>
      </w:r>
      <w:r w:rsidR="003A6043">
        <w:rPr>
          <w:rFonts w:ascii="Arial Narrow" w:hAnsi="Arial Narrow"/>
          <w:bCs/>
          <w:sz w:val="22"/>
          <w:szCs w:val="22"/>
        </w:rPr>
        <w:t xml:space="preserve">. Īsumā izklāsta vēsturisko kontekstu, ka minētā skulptūra ir vēsturiskas skulptūras kopija. </w:t>
      </w:r>
      <w:r w:rsidR="00514F3D">
        <w:rPr>
          <w:rFonts w:ascii="Arial Narrow" w:hAnsi="Arial Narrow"/>
          <w:bCs/>
          <w:sz w:val="22"/>
          <w:szCs w:val="22"/>
        </w:rPr>
        <w:t>19.</w:t>
      </w:r>
      <w:r w:rsidR="003D0FC0">
        <w:rPr>
          <w:rFonts w:ascii="Arial Narrow" w:hAnsi="Arial Narrow"/>
          <w:bCs/>
          <w:sz w:val="22"/>
          <w:szCs w:val="22"/>
        </w:rPr>
        <w:t xml:space="preserve"> </w:t>
      </w:r>
      <w:r w:rsidR="006403C8">
        <w:rPr>
          <w:rFonts w:ascii="Arial Narrow" w:hAnsi="Arial Narrow"/>
          <w:bCs/>
          <w:sz w:val="22"/>
          <w:szCs w:val="22"/>
        </w:rPr>
        <w:t xml:space="preserve">gs. beigās, pēc pandēmijas Rīgā uzstādītas vairākas artēziskās akas un vēsturiskā skulptūra, kuras autori ir arhitekts V. </w:t>
      </w:r>
      <w:proofErr w:type="spellStart"/>
      <w:r w:rsidR="006403C8">
        <w:rPr>
          <w:rFonts w:ascii="Arial Narrow" w:hAnsi="Arial Narrow"/>
          <w:bCs/>
          <w:sz w:val="22"/>
          <w:szCs w:val="22"/>
        </w:rPr>
        <w:t>Neimanis</w:t>
      </w:r>
      <w:proofErr w:type="spellEnd"/>
      <w:r w:rsidR="006403C8">
        <w:rPr>
          <w:rFonts w:ascii="Arial Narrow" w:hAnsi="Arial Narrow"/>
          <w:bCs/>
          <w:sz w:val="22"/>
          <w:szCs w:val="22"/>
        </w:rPr>
        <w:t xml:space="preserve"> un tēlnieks A. </w:t>
      </w:r>
      <w:proofErr w:type="spellStart"/>
      <w:r w:rsidR="006403C8">
        <w:rPr>
          <w:rFonts w:ascii="Arial Narrow" w:hAnsi="Arial Narrow"/>
          <w:bCs/>
          <w:sz w:val="22"/>
          <w:szCs w:val="22"/>
        </w:rPr>
        <w:t>Folcs</w:t>
      </w:r>
      <w:proofErr w:type="spellEnd"/>
      <w:r w:rsidR="006403C8">
        <w:rPr>
          <w:rFonts w:ascii="Arial Narrow" w:hAnsi="Arial Narrow"/>
          <w:bCs/>
          <w:sz w:val="22"/>
          <w:szCs w:val="22"/>
        </w:rPr>
        <w:t xml:space="preserve">, rotājusi aku Lielās smilšu ielas sākumā, projicējoties pret </w:t>
      </w:r>
      <w:proofErr w:type="spellStart"/>
      <w:r w:rsidR="006403C8">
        <w:rPr>
          <w:rFonts w:ascii="Arial Narrow" w:hAnsi="Arial Narrow"/>
          <w:bCs/>
          <w:sz w:val="22"/>
          <w:szCs w:val="22"/>
        </w:rPr>
        <w:t>Pulvertorni</w:t>
      </w:r>
      <w:proofErr w:type="spellEnd"/>
      <w:r w:rsidR="006403C8">
        <w:rPr>
          <w:rFonts w:ascii="Arial Narrow" w:hAnsi="Arial Narrow"/>
          <w:bCs/>
          <w:sz w:val="22"/>
          <w:szCs w:val="22"/>
        </w:rPr>
        <w:t xml:space="preserve"> [pašlaik minētajā vietā ir Barikāžu laukums].</w:t>
      </w:r>
      <w:r w:rsidR="00514F3D">
        <w:rPr>
          <w:rFonts w:ascii="Arial Narrow" w:hAnsi="Arial Narrow"/>
          <w:bCs/>
          <w:sz w:val="22"/>
          <w:szCs w:val="22"/>
        </w:rPr>
        <w:t xml:space="preserve"> Skulptūra 1915. gadā demontēta</w:t>
      </w:r>
      <w:r w:rsidR="003D0FC0">
        <w:rPr>
          <w:rFonts w:ascii="Arial Narrow" w:hAnsi="Arial Narrow"/>
          <w:bCs/>
          <w:sz w:val="22"/>
          <w:szCs w:val="22"/>
        </w:rPr>
        <w:t xml:space="preserve"> izvešanai</w:t>
      </w:r>
      <w:r w:rsidR="006403C8">
        <w:rPr>
          <w:rFonts w:ascii="Arial Narrow" w:hAnsi="Arial Narrow"/>
          <w:bCs/>
          <w:sz w:val="22"/>
          <w:szCs w:val="22"/>
        </w:rPr>
        <w:t xml:space="preserve"> uz Krieviju,</w:t>
      </w:r>
      <w:r w:rsidR="003D0FC0">
        <w:rPr>
          <w:rFonts w:ascii="Arial Narrow" w:hAnsi="Arial Narrow"/>
          <w:bCs/>
          <w:sz w:val="22"/>
          <w:szCs w:val="22"/>
        </w:rPr>
        <w:t xml:space="preserve"> kas nav noticis,</w:t>
      </w:r>
      <w:r w:rsidR="006403C8">
        <w:rPr>
          <w:rFonts w:ascii="Arial Narrow" w:hAnsi="Arial Narrow"/>
          <w:bCs/>
          <w:sz w:val="22"/>
          <w:szCs w:val="22"/>
        </w:rPr>
        <w:t xml:space="preserve"> jo izrādījies, ka tā veidota no cinka, nevis bronzas. Oriģināls atrodas Rīgas vēstures un kuģniecības muzejā. </w:t>
      </w:r>
      <w:r w:rsidR="00514F3D">
        <w:rPr>
          <w:rFonts w:ascii="Arial Narrow" w:hAnsi="Arial Narrow"/>
          <w:bCs/>
          <w:sz w:val="22"/>
          <w:szCs w:val="22"/>
        </w:rPr>
        <w:t xml:space="preserve">Kopija, kas veidota pēc J. </w:t>
      </w:r>
      <w:proofErr w:type="spellStart"/>
      <w:r w:rsidR="00514F3D">
        <w:rPr>
          <w:rFonts w:ascii="Arial Narrow" w:hAnsi="Arial Narrow"/>
          <w:bCs/>
          <w:sz w:val="22"/>
          <w:szCs w:val="22"/>
        </w:rPr>
        <w:t>Gom</w:t>
      </w:r>
      <w:r w:rsidR="003A6043">
        <w:rPr>
          <w:rFonts w:ascii="Arial Narrow" w:hAnsi="Arial Narrow"/>
          <w:bCs/>
          <w:sz w:val="22"/>
          <w:szCs w:val="22"/>
        </w:rPr>
        <w:t>berga</w:t>
      </w:r>
      <w:proofErr w:type="spellEnd"/>
      <w:r w:rsidR="003A6043">
        <w:rPr>
          <w:rFonts w:ascii="Arial Narrow" w:hAnsi="Arial Narrow"/>
          <w:bCs/>
          <w:sz w:val="22"/>
          <w:szCs w:val="22"/>
        </w:rPr>
        <w:t xml:space="preserve"> iniciatīvas, atklāta 2006. gadā Vaļņu ielas 3 nama iekšpagalmā. Īpašumu pārdodot, skulptūra nenonāca jaunā īpašnieka rokās un </w:t>
      </w:r>
      <w:r w:rsidR="006403C8">
        <w:rPr>
          <w:rFonts w:ascii="Arial Narrow" w:hAnsi="Arial Narrow"/>
          <w:bCs/>
          <w:sz w:val="22"/>
          <w:szCs w:val="22"/>
        </w:rPr>
        <w:t>tai, kopā ar postamentu, nav rasta jauna novietne. Pēc ilgstošiem meklējumiem pilsēta izvēlējusies Vecpilsētas laukumu, savukārt vēsturiskā vieta kā variants esot noraidīta. NKMP uzskata, ka Vecrīgas senākā tirgus vieta nav sasaist</w:t>
      </w:r>
      <w:r w:rsidR="002D5343">
        <w:rPr>
          <w:rFonts w:ascii="Arial Narrow" w:hAnsi="Arial Narrow"/>
          <w:bCs/>
          <w:sz w:val="22"/>
          <w:szCs w:val="22"/>
        </w:rPr>
        <w:t xml:space="preserve">āma ar konkrēto skulptūru. Atsaucoties uz Rīgas domes Pieminekļu padomes protokolu, dalās ar J. Krastiņa viedokli, ka skulptūrai piemītot kultūras vērtība un tā bijusi Rīgas simbols, kamdēļ būtu loģiski to atjaunot sākotnējā vietā. Tomēr, tā kā Pieminekļu padome konsekventi noraida tādu iespēju, atzīst Vecpilsētas laukumu kā piemērotu vietu, taču, uzstādot </w:t>
      </w:r>
      <w:r w:rsidR="00EA1F56">
        <w:rPr>
          <w:rFonts w:ascii="Arial Narrow" w:hAnsi="Arial Narrow"/>
          <w:bCs/>
          <w:sz w:val="22"/>
          <w:szCs w:val="22"/>
        </w:rPr>
        <w:t xml:space="preserve">arī </w:t>
      </w:r>
      <w:r w:rsidR="002D5343">
        <w:rPr>
          <w:rFonts w:ascii="Arial Narrow" w:hAnsi="Arial Narrow"/>
          <w:bCs/>
          <w:sz w:val="22"/>
          <w:szCs w:val="22"/>
        </w:rPr>
        <w:t xml:space="preserve">skaidrojošo plāksni. NKMP arīdzan radies jautājums, vai nebūtu iespējams sākotnējā vietā novietot muzejā esošo oriģinālu. </w:t>
      </w:r>
    </w:p>
    <w:p w:rsidR="000D3B51"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rsidR="002D5343"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Šmite no Rīgas domes Pilsētas attīstības departamenta (RD PAD) skaidro, ka skulptūra pilsētai tiek dāvināta ar nosacījumu, ja pilsēta to uzstāda, </w:t>
      </w:r>
      <w:r w:rsidR="00EA1F56">
        <w:rPr>
          <w:rFonts w:ascii="Arial Narrow" w:hAnsi="Arial Narrow"/>
          <w:bCs/>
          <w:sz w:val="22"/>
          <w:szCs w:val="22"/>
        </w:rPr>
        <w:t xml:space="preserve">un </w:t>
      </w:r>
      <w:r>
        <w:rPr>
          <w:rFonts w:ascii="Arial Narrow" w:hAnsi="Arial Narrow"/>
          <w:bCs/>
          <w:sz w:val="22"/>
          <w:szCs w:val="22"/>
        </w:rPr>
        <w:t xml:space="preserve">vietas meklējumu stāsts esot garš. </w:t>
      </w:r>
      <w:r w:rsidR="00A73326">
        <w:rPr>
          <w:rFonts w:ascii="Arial Narrow" w:hAnsi="Arial Narrow"/>
          <w:bCs/>
          <w:sz w:val="22"/>
          <w:szCs w:val="22"/>
        </w:rPr>
        <w:t>Rāda prezentāciju, ilustrējot dažādos izskatītos</w:t>
      </w:r>
      <w:r w:rsidR="000E7081">
        <w:rPr>
          <w:rFonts w:ascii="Arial Narrow" w:hAnsi="Arial Narrow"/>
          <w:bCs/>
          <w:sz w:val="22"/>
          <w:szCs w:val="22"/>
        </w:rPr>
        <w:t xml:space="preserve"> novietnes</w:t>
      </w:r>
      <w:r w:rsidR="00A73326">
        <w:rPr>
          <w:rFonts w:ascii="Arial Narrow" w:hAnsi="Arial Narrow"/>
          <w:bCs/>
          <w:sz w:val="22"/>
          <w:szCs w:val="22"/>
        </w:rPr>
        <w:t xml:space="preserve"> variantus un Pieminekļu padomes iebildumus pret </w:t>
      </w:r>
      <w:r w:rsidR="000E7081">
        <w:rPr>
          <w:rFonts w:ascii="Arial Narrow" w:hAnsi="Arial Narrow"/>
          <w:bCs/>
          <w:sz w:val="22"/>
          <w:szCs w:val="22"/>
        </w:rPr>
        <w:t xml:space="preserve">izstādīšanu pašreizējā Barikāžu laukumā. Skaidro, ka skulptūras vēstījums neatbilstot Barikāžu laukuma saturam, kā arī informē, ka laukumā esot no ziediem veidota piemiņas zīme no HIV un AIDS mirušajiem, kādēļ mazajā laukumā neesot vairs vietas. Pēc 2021. gadā veiktas SKDS aptaujas iedzīvotāji visvairāk tomēr atbalstījuši tieši oriģinālo novietni. Turpinoties vietas meklējumiem, paralēli ņemot vērā nosacījumu par nepieciešamību veidot brīvkrānu, izskatītas trīs potenciālās novietnes no kurām atbalstīts Vecpilsētas laukums. Skaidro, ka no satiksmes viedokļa problēmu </w:t>
      </w:r>
      <w:r w:rsidR="000A2E0E">
        <w:rPr>
          <w:rFonts w:ascii="Arial Narrow" w:hAnsi="Arial Narrow"/>
          <w:bCs/>
          <w:sz w:val="22"/>
          <w:szCs w:val="22"/>
        </w:rPr>
        <w:t>nav un uzskata ka vieta ir vienīgā alternatīva. Prezentē vizualizāciju, kurā redzama skulptūra, tai apkārt sēta.</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334F0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0A2E0E">
        <w:rPr>
          <w:rFonts w:ascii="Arial Narrow" w:hAnsi="Arial Narrow"/>
          <w:bCs/>
          <w:sz w:val="22"/>
          <w:szCs w:val="22"/>
        </w:rPr>
        <w:t>pateicas par izklāstu un aicina uzdot jautājumus.</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334F0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0A2E0E">
        <w:rPr>
          <w:rFonts w:ascii="Arial Narrow" w:hAnsi="Arial Narrow"/>
          <w:bCs/>
          <w:sz w:val="22"/>
          <w:szCs w:val="22"/>
        </w:rPr>
        <w:t xml:space="preserve">taujā, vai sēta ir plānota, vai vizualizācijā </w:t>
      </w:r>
      <w:r w:rsidR="00514F3D">
        <w:rPr>
          <w:rFonts w:ascii="Arial Narrow" w:hAnsi="Arial Narrow"/>
          <w:bCs/>
          <w:sz w:val="22"/>
          <w:szCs w:val="22"/>
        </w:rPr>
        <w:t xml:space="preserve">tā </w:t>
      </w:r>
      <w:r w:rsidR="000A2E0E">
        <w:rPr>
          <w:rFonts w:ascii="Arial Narrow" w:hAnsi="Arial Narrow"/>
          <w:bCs/>
          <w:sz w:val="22"/>
          <w:szCs w:val="22"/>
        </w:rPr>
        <w:t>attēlota kā iespējamība.</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Šmite</w:t>
      </w:r>
      <w:r w:rsidR="00334F05">
        <w:rPr>
          <w:rFonts w:ascii="Arial Narrow" w:hAnsi="Arial Narrow"/>
          <w:bCs/>
          <w:sz w:val="22"/>
          <w:szCs w:val="22"/>
        </w:rPr>
        <w:t xml:space="preserve"> </w:t>
      </w:r>
      <w:r w:rsidR="000A2E0E">
        <w:rPr>
          <w:rFonts w:ascii="Arial Narrow" w:hAnsi="Arial Narrow"/>
          <w:bCs/>
          <w:sz w:val="22"/>
          <w:szCs w:val="22"/>
        </w:rPr>
        <w:t xml:space="preserve">skaidro, ka </w:t>
      </w:r>
      <w:r w:rsidR="00334F05">
        <w:rPr>
          <w:rFonts w:ascii="Arial Narrow" w:hAnsi="Arial Narrow"/>
          <w:bCs/>
          <w:sz w:val="22"/>
          <w:szCs w:val="22"/>
        </w:rPr>
        <w:t>plānota sētiņa un ieejas stūros būtu 2</w:t>
      </w:r>
      <w:r w:rsidR="000A2E0E">
        <w:rPr>
          <w:rFonts w:ascii="Arial Narrow" w:hAnsi="Arial Narrow"/>
          <w:bCs/>
          <w:sz w:val="22"/>
          <w:szCs w:val="22"/>
        </w:rPr>
        <w:t xml:space="preserve"> informatīvas</w:t>
      </w:r>
      <w:r w:rsidR="00334F05">
        <w:rPr>
          <w:rFonts w:ascii="Arial Narrow" w:hAnsi="Arial Narrow"/>
          <w:bCs/>
          <w:sz w:val="22"/>
          <w:szCs w:val="22"/>
        </w:rPr>
        <w:t xml:space="preserve"> plāksnītes </w:t>
      </w:r>
      <w:r w:rsidR="000A2E0E">
        <w:rPr>
          <w:rFonts w:ascii="Arial Narrow" w:hAnsi="Arial Narrow"/>
          <w:bCs/>
          <w:sz w:val="22"/>
          <w:szCs w:val="22"/>
        </w:rPr>
        <w:t xml:space="preserve">par autoriem un ar </w:t>
      </w:r>
      <w:r w:rsidR="00334F05">
        <w:rPr>
          <w:rFonts w:ascii="Arial Narrow" w:hAnsi="Arial Narrow"/>
          <w:bCs/>
          <w:sz w:val="22"/>
          <w:szCs w:val="22"/>
        </w:rPr>
        <w:t xml:space="preserve">bildēm un informāciju par </w:t>
      </w:r>
      <w:r w:rsidR="000A2E0E">
        <w:rPr>
          <w:rFonts w:ascii="Arial Narrow" w:hAnsi="Arial Narrow"/>
          <w:bCs/>
          <w:sz w:val="22"/>
          <w:szCs w:val="22"/>
        </w:rPr>
        <w:t>vēsturi.</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0A2E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vēlas zināt vai to var mainīt.</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Šmite</w:t>
      </w:r>
      <w:r w:rsidR="00334F05">
        <w:rPr>
          <w:rFonts w:ascii="Arial Narrow" w:hAnsi="Arial Narrow"/>
          <w:bCs/>
          <w:sz w:val="22"/>
          <w:szCs w:val="22"/>
        </w:rPr>
        <w:t xml:space="preserve"> </w:t>
      </w:r>
      <w:r w:rsidR="0063769D">
        <w:rPr>
          <w:rFonts w:ascii="Arial Narrow" w:hAnsi="Arial Narrow"/>
          <w:bCs/>
          <w:sz w:val="22"/>
          <w:szCs w:val="22"/>
        </w:rPr>
        <w:t xml:space="preserve">atbild, ka var. </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334F0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63769D">
        <w:rPr>
          <w:rFonts w:ascii="Arial Narrow" w:hAnsi="Arial Narrow"/>
          <w:bCs/>
          <w:sz w:val="22"/>
          <w:szCs w:val="22"/>
        </w:rPr>
        <w:t xml:space="preserve"> vēlas zināt vai ir noskaidroti tehniskie nosacījumi saistībā ar ūdens pieslēgšanu brīvkrānam tagadējā Barikāžu laukumā, </w:t>
      </w:r>
      <w:r w:rsidR="00514F3D">
        <w:rPr>
          <w:rFonts w:ascii="Arial Narrow" w:hAnsi="Arial Narrow"/>
          <w:bCs/>
          <w:sz w:val="22"/>
          <w:szCs w:val="22"/>
        </w:rPr>
        <w:t xml:space="preserve">vēsturiskās </w:t>
      </w:r>
      <w:r w:rsidR="0063769D">
        <w:rPr>
          <w:rFonts w:ascii="Arial Narrow" w:hAnsi="Arial Narrow"/>
          <w:bCs/>
          <w:sz w:val="22"/>
          <w:szCs w:val="22"/>
        </w:rPr>
        <w:t>skulptūras sākotnējā vietā.</w:t>
      </w:r>
      <w:r>
        <w:rPr>
          <w:rFonts w:ascii="Arial Narrow" w:hAnsi="Arial Narrow"/>
          <w:bCs/>
          <w:sz w:val="22"/>
          <w:szCs w:val="22"/>
        </w:rPr>
        <w:t xml:space="preserve"> </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Šmite</w:t>
      </w:r>
      <w:r w:rsidR="00334F05">
        <w:rPr>
          <w:rFonts w:ascii="Arial Narrow" w:hAnsi="Arial Narrow"/>
          <w:bCs/>
          <w:sz w:val="22"/>
          <w:szCs w:val="22"/>
        </w:rPr>
        <w:t xml:space="preserve"> </w:t>
      </w:r>
      <w:r w:rsidR="0063769D">
        <w:rPr>
          <w:rFonts w:ascii="Arial Narrow" w:hAnsi="Arial Narrow"/>
          <w:bCs/>
          <w:sz w:val="22"/>
          <w:szCs w:val="22"/>
        </w:rPr>
        <w:t>skaidro, ka, saistībā ar faktu, ka Pieminekļu padome konkrēto vietu noraidījusi, neesot bijis vajadzības par to interesēties.</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63769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334F05">
        <w:rPr>
          <w:rFonts w:ascii="Arial Narrow" w:hAnsi="Arial Narrow"/>
          <w:bCs/>
          <w:sz w:val="22"/>
          <w:szCs w:val="22"/>
        </w:rPr>
        <w:t xml:space="preserve">Brūzis </w:t>
      </w:r>
      <w:r>
        <w:rPr>
          <w:rFonts w:ascii="Arial Narrow" w:hAnsi="Arial Narrow"/>
          <w:bCs/>
          <w:sz w:val="22"/>
          <w:szCs w:val="22"/>
        </w:rPr>
        <w:t xml:space="preserve">jautā, </w:t>
      </w:r>
      <w:r w:rsidR="00334F05">
        <w:rPr>
          <w:rFonts w:ascii="Arial Narrow" w:hAnsi="Arial Narrow"/>
          <w:bCs/>
          <w:sz w:val="22"/>
          <w:szCs w:val="22"/>
        </w:rPr>
        <w:t xml:space="preserve">vai ir </w:t>
      </w:r>
      <w:r>
        <w:rPr>
          <w:rFonts w:ascii="Arial Narrow" w:hAnsi="Arial Narrow"/>
          <w:bCs/>
          <w:sz w:val="22"/>
          <w:szCs w:val="22"/>
        </w:rPr>
        <w:t>veikta</w:t>
      </w:r>
      <w:r w:rsidR="00334F05">
        <w:rPr>
          <w:rFonts w:ascii="Arial Narrow" w:hAnsi="Arial Narrow"/>
          <w:bCs/>
          <w:sz w:val="22"/>
          <w:szCs w:val="22"/>
        </w:rPr>
        <w:t xml:space="preserve"> vides analīze, kur novērtēti skatu punkti, kā </w:t>
      </w:r>
      <w:r>
        <w:rPr>
          <w:rFonts w:ascii="Arial Narrow" w:hAnsi="Arial Narrow"/>
          <w:bCs/>
          <w:sz w:val="22"/>
          <w:szCs w:val="22"/>
        </w:rPr>
        <w:t>skulptūra būtu redzama tagad un agrāk. Taujā a</w:t>
      </w:r>
      <w:r w:rsidR="00334F05">
        <w:rPr>
          <w:rFonts w:ascii="Arial Narrow" w:hAnsi="Arial Narrow"/>
          <w:bCs/>
          <w:sz w:val="22"/>
          <w:szCs w:val="22"/>
        </w:rPr>
        <w:t>rī par</w:t>
      </w:r>
      <w:r>
        <w:rPr>
          <w:rFonts w:ascii="Arial Narrow" w:hAnsi="Arial Narrow"/>
          <w:bCs/>
          <w:sz w:val="22"/>
          <w:szCs w:val="22"/>
        </w:rPr>
        <w:t xml:space="preserve"> skulptūras</w:t>
      </w:r>
      <w:r w:rsidR="00334F05">
        <w:rPr>
          <w:rFonts w:ascii="Arial Narrow" w:hAnsi="Arial Narrow"/>
          <w:bCs/>
          <w:sz w:val="22"/>
          <w:szCs w:val="22"/>
        </w:rPr>
        <w:t xml:space="preserve"> atbilstību pret apbūves mērogu un apbūves telpu</w:t>
      </w:r>
      <w:r>
        <w:rPr>
          <w:rFonts w:ascii="Arial Narrow" w:hAnsi="Arial Narrow"/>
          <w:bCs/>
          <w:sz w:val="22"/>
          <w:szCs w:val="22"/>
        </w:rPr>
        <w:t xml:space="preserve"> Vecpilsētas laukumā, vai arī esot tikai </w:t>
      </w:r>
      <w:r w:rsidR="00334F05">
        <w:rPr>
          <w:rFonts w:ascii="Arial Narrow" w:hAnsi="Arial Narrow"/>
          <w:bCs/>
          <w:sz w:val="22"/>
          <w:szCs w:val="22"/>
        </w:rPr>
        <w:t>Krasti</w:t>
      </w:r>
      <w:r>
        <w:rPr>
          <w:rFonts w:ascii="Arial Narrow" w:hAnsi="Arial Narrow"/>
          <w:bCs/>
          <w:sz w:val="22"/>
          <w:szCs w:val="22"/>
        </w:rPr>
        <w:t>ņa kunga pretrunīgais vērtējums par novietni.</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2D534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Šmite</w:t>
      </w:r>
      <w:r w:rsidR="00334F05">
        <w:rPr>
          <w:rFonts w:ascii="Arial Narrow" w:hAnsi="Arial Narrow"/>
          <w:bCs/>
          <w:sz w:val="22"/>
          <w:szCs w:val="22"/>
        </w:rPr>
        <w:t xml:space="preserve"> </w:t>
      </w:r>
      <w:r w:rsidR="00922474">
        <w:rPr>
          <w:rFonts w:ascii="Arial Narrow" w:hAnsi="Arial Narrow"/>
          <w:bCs/>
          <w:sz w:val="22"/>
          <w:szCs w:val="22"/>
        </w:rPr>
        <w:t>atbild, ka analīze nav veikta un aizrāda, ka</w:t>
      </w:r>
      <w:r w:rsidR="00334F05">
        <w:rPr>
          <w:rFonts w:ascii="Arial Narrow" w:hAnsi="Arial Narrow"/>
          <w:bCs/>
          <w:sz w:val="22"/>
          <w:szCs w:val="22"/>
        </w:rPr>
        <w:t xml:space="preserve"> P</w:t>
      </w:r>
      <w:r w:rsidR="00922474">
        <w:rPr>
          <w:rFonts w:ascii="Arial Narrow" w:hAnsi="Arial Narrow"/>
          <w:bCs/>
          <w:sz w:val="22"/>
          <w:szCs w:val="22"/>
        </w:rPr>
        <w:t>ieminekļu p</w:t>
      </w:r>
      <w:r w:rsidR="00334F05">
        <w:rPr>
          <w:rFonts w:ascii="Arial Narrow" w:hAnsi="Arial Narrow"/>
          <w:bCs/>
          <w:sz w:val="22"/>
          <w:szCs w:val="22"/>
        </w:rPr>
        <w:t xml:space="preserve">adomē ir 21 loceklis un viedokļi </w:t>
      </w:r>
      <w:r w:rsidR="00922474">
        <w:rPr>
          <w:rFonts w:ascii="Arial Narrow" w:hAnsi="Arial Narrow"/>
          <w:bCs/>
          <w:sz w:val="22"/>
          <w:szCs w:val="22"/>
        </w:rPr>
        <w:t>-</w:t>
      </w:r>
      <w:r w:rsidR="00334F05">
        <w:rPr>
          <w:rFonts w:ascii="Arial Narrow" w:hAnsi="Arial Narrow"/>
          <w:bCs/>
          <w:sz w:val="22"/>
          <w:szCs w:val="22"/>
        </w:rPr>
        <w:t xml:space="preserve"> dažādi. </w:t>
      </w:r>
      <w:r w:rsidR="00922474">
        <w:rPr>
          <w:rFonts w:ascii="Arial Narrow" w:hAnsi="Arial Narrow"/>
          <w:bCs/>
          <w:sz w:val="22"/>
          <w:szCs w:val="22"/>
        </w:rPr>
        <w:t>Analīzi v</w:t>
      </w:r>
      <w:r w:rsidR="00334F05">
        <w:rPr>
          <w:rFonts w:ascii="Arial Narrow" w:hAnsi="Arial Narrow"/>
          <w:bCs/>
          <w:sz w:val="22"/>
          <w:szCs w:val="22"/>
        </w:rPr>
        <w:t>ar</w:t>
      </w:r>
      <w:r w:rsidR="00922474">
        <w:rPr>
          <w:rFonts w:ascii="Arial Narrow" w:hAnsi="Arial Narrow"/>
          <w:bCs/>
          <w:sz w:val="22"/>
          <w:szCs w:val="22"/>
        </w:rPr>
        <w:t>ot veikt, ja tas nepieciešams. Pēc V. Brūža jautājuma par pārējo vietu analīzi, atbild, ka visas vietas skatītas vizuāli no telpiskā, pieejamības un</w:t>
      </w:r>
      <w:r w:rsidR="00334F05">
        <w:rPr>
          <w:rFonts w:ascii="Arial Narrow" w:hAnsi="Arial Narrow"/>
          <w:bCs/>
          <w:sz w:val="22"/>
          <w:szCs w:val="22"/>
        </w:rPr>
        <w:t xml:space="preserve"> arī saturiskā viedokļa. </w:t>
      </w:r>
      <w:r w:rsidR="00922474">
        <w:rPr>
          <w:rFonts w:ascii="Arial Narrow" w:hAnsi="Arial Narrow"/>
          <w:bCs/>
          <w:sz w:val="22"/>
          <w:szCs w:val="22"/>
        </w:rPr>
        <w:t>Ņ</w:t>
      </w:r>
      <w:r w:rsidR="00334F05">
        <w:rPr>
          <w:rFonts w:ascii="Arial Narrow" w:hAnsi="Arial Narrow"/>
          <w:bCs/>
          <w:sz w:val="22"/>
          <w:szCs w:val="22"/>
        </w:rPr>
        <w:t>emts vērā apstāklis, ka</w:t>
      </w:r>
      <w:r w:rsidR="00922474">
        <w:rPr>
          <w:rFonts w:ascii="Arial Narrow" w:hAnsi="Arial Narrow"/>
          <w:bCs/>
          <w:sz w:val="22"/>
          <w:szCs w:val="22"/>
        </w:rPr>
        <w:t xml:space="preserve"> </w:t>
      </w:r>
      <w:r w:rsidR="00922474" w:rsidRPr="00922474">
        <w:rPr>
          <w:rFonts w:ascii="Arial Narrow" w:hAnsi="Arial Narrow"/>
          <w:bCs/>
          <w:i/>
          <w:sz w:val="22"/>
          <w:szCs w:val="22"/>
        </w:rPr>
        <w:t xml:space="preserve">Rail </w:t>
      </w:r>
      <w:proofErr w:type="spellStart"/>
      <w:r w:rsidR="00922474" w:rsidRPr="00922474">
        <w:rPr>
          <w:rFonts w:ascii="Arial Narrow" w:hAnsi="Arial Narrow"/>
          <w:bCs/>
          <w:i/>
          <w:sz w:val="22"/>
          <w:szCs w:val="22"/>
        </w:rPr>
        <w:lastRenderedPageBreak/>
        <w:t>B</w:t>
      </w:r>
      <w:r w:rsidR="00334F05" w:rsidRPr="00922474">
        <w:rPr>
          <w:rFonts w:ascii="Arial Narrow" w:hAnsi="Arial Narrow"/>
          <w:bCs/>
          <w:i/>
          <w:sz w:val="22"/>
          <w:szCs w:val="22"/>
        </w:rPr>
        <w:t>altic</w:t>
      </w:r>
      <w:proofErr w:type="spellEnd"/>
      <w:r w:rsidR="00334F05" w:rsidRPr="00922474">
        <w:rPr>
          <w:rFonts w:ascii="Arial Narrow" w:hAnsi="Arial Narrow"/>
          <w:bCs/>
          <w:i/>
          <w:sz w:val="22"/>
          <w:szCs w:val="22"/>
        </w:rPr>
        <w:t xml:space="preserve"> </w:t>
      </w:r>
      <w:r w:rsidR="00334F05">
        <w:rPr>
          <w:rFonts w:ascii="Arial Narrow" w:hAnsi="Arial Narrow"/>
          <w:bCs/>
          <w:sz w:val="22"/>
          <w:szCs w:val="22"/>
        </w:rPr>
        <w:t xml:space="preserve">ietvaros </w:t>
      </w:r>
      <w:r w:rsidR="00922474">
        <w:rPr>
          <w:rFonts w:ascii="Arial Narrow" w:hAnsi="Arial Narrow"/>
          <w:bCs/>
          <w:sz w:val="22"/>
          <w:szCs w:val="22"/>
        </w:rPr>
        <w:t>notikšot</w:t>
      </w:r>
      <w:r w:rsidR="00334F05">
        <w:rPr>
          <w:rFonts w:ascii="Arial Narrow" w:hAnsi="Arial Narrow"/>
          <w:bCs/>
          <w:sz w:val="22"/>
          <w:szCs w:val="22"/>
        </w:rPr>
        <w:t xml:space="preserve"> gājēju pārejas pārbūve un </w:t>
      </w:r>
      <w:r w:rsidR="00922474">
        <w:rPr>
          <w:rFonts w:ascii="Arial Narrow" w:hAnsi="Arial Narrow"/>
          <w:bCs/>
          <w:sz w:val="22"/>
          <w:szCs w:val="22"/>
        </w:rPr>
        <w:t>Vecpilsētas iela būšot</w:t>
      </w:r>
      <w:r w:rsidR="00334F05">
        <w:rPr>
          <w:rFonts w:ascii="Arial Narrow" w:hAnsi="Arial Narrow"/>
          <w:bCs/>
          <w:sz w:val="22"/>
          <w:szCs w:val="22"/>
        </w:rPr>
        <w:t xml:space="preserve"> dzīvāka.</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92247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334F05">
        <w:rPr>
          <w:rFonts w:ascii="Arial Narrow" w:hAnsi="Arial Narrow"/>
          <w:bCs/>
          <w:sz w:val="22"/>
          <w:szCs w:val="22"/>
        </w:rPr>
        <w:t xml:space="preserve">Brūzis </w:t>
      </w:r>
      <w:r w:rsidR="008C647D">
        <w:rPr>
          <w:rFonts w:ascii="Arial Narrow" w:hAnsi="Arial Narrow"/>
          <w:bCs/>
          <w:sz w:val="22"/>
          <w:szCs w:val="22"/>
        </w:rPr>
        <w:t>ie</w:t>
      </w:r>
      <w:r>
        <w:rPr>
          <w:rFonts w:ascii="Arial Narrow" w:hAnsi="Arial Narrow"/>
          <w:bCs/>
          <w:sz w:val="22"/>
          <w:szCs w:val="22"/>
        </w:rPr>
        <w:t xml:space="preserve">bilst, ka </w:t>
      </w:r>
      <w:r>
        <w:rPr>
          <w:rFonts w:ascii="Arial Narrow" w:hAnsi="Arial Narrow"/>
          <w:bCs/>
          <w:i/>
          <w:sz w:val="22"/>
          <w:szCs w:val="22"/>
        </w:rPr>
        <w:t xml:space="preserve">Rail </w:t>
      </w:r>
      <w:proofErr w:type="spellStart"/>
      <w:r>
        <w:rPr>
          <w:rFonts w:ascii="Arial Narrow" w:hAnsi="Arial Narrow"/>
          <w:bCs/>
          <w:i/>
          <w:sz w:val="22"/>
          <w:szCs w:val="22"/>
        </w:rPr>
        <w:t>Baltic</w:t>
      </w:r>
      <w:proofErr w:type="spellEnd"/>
      <w:r>
        <w:rPr>
          <w:rFonts w:ascii="Arial Narrow" w:hAnsi="Arial Narrow"/>
          <w:bCs/>
          <w:i/>
          <w:sz w:val="22"/>
          <w:szCs w:val="22"/>
        </w:rPr>
        <w:t xml:space="preserve"> </w:t>
      </w:r>
      <w:r>
        <w:rPr>
          <w:rFonts w:ascii="Arial Narrow" w:hAnsi="Arial Narrow"/>
          <w:bCs/>
          <w:sz w:val="22"/>
          <w:szCs w:val="22"/>
        </w:rPr>
        <w:t>pārbūve būšot Rīdzenes ielas galā un taujā par “Zelta bruņinieka” saturisko iederību Vecpilsētas laukuma kontekstā.</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8C64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Šmite atbild</w:t>
      </w:r>
      <w:r w:rsidR="00922474">
        <w:rPr>
          <w:rFonts w:ascii="Arial Narrow" w:hAnsi="Arial Narrow"/>
          <w:bCs/>
          <w:sz w:val="22"/>
          <w:szCs w:val="22"/>
        </w:rPr>
        <w:t>, ka tas būtu</w:t>
      </w:r>
      <w:r w:rsidR="00334F05">
        <w:rPr>
          <w:rFonts w:ascii="Arial Narrow" w:hAnsi="Arial Narrow"/>
          <w:bCs/>
          <w:sz w:val="22"/>
          <w:szCs w:val="22"/>
        </w:rPr>
        <w:t xml:space="preserve"> brīvkrāns ar viduslaiku bruņinieku tēlu</w:t>
      </w:r>
      <w:r w:rsidR="00922474">
        <w:rPr>
          <w:rFonts w:ascii="Arial Narrow" w:hAnsi="Arial Narrow"/>
          <w:bCs/>
          <w:sz w:val="22"/>
          <w:szCs w:val="22"/>
        </w:rPr>
        <w:t>, kas iederas laukumiņā un tas esot labākais piedāvājums.</w:t>
      </w:r>
    </w:p>
    <w:p w:rsidR="00334F05" w:rsidRDefault="00334F05" w:rsidP="008A50F3">
      <w:pPr>
        <w:widowControl w:val="0"/>
        <w:autoSpaceDE w:val="0"/>
        <w:autoSpaceDN w:val="0"/>
        <w:adjustRightInd w:val="0"/>
        <w:jc w:val="both"/>
        <w:rPr>
          <w:rFonts w:ascii="Arial Narrow" w:hAnsi="Arial Narrow"/>
          <w:bCs/>
          <w:sz w:val="22"/>
          <w:szCs w:val="22"/>
        </w:rPr>
      </w:pPr>
    </w:p>
    <w:p w:rsidR="00334F05" w:rsidRDefault="00476BF3" w:rsidP="008A50F3">
      <w:pPr>
        <w:widowControl w:val="0"/>
        <w:autoSpaceDE w:val="0"/>
        <w:autoSpaceDN w:val="0"/>
        <w:adjustRightInd w:val="0"/>
        <w:jc w:val="both"/>
        <w:rPr>
          <w:rFonts w:ascii="Arial Narrow" w:hAnsi="Arial Narrow"/>
          <w:bCs/>
          <w:sz w:val="22"/>
          <w:szCs w:val="22"/>
        </w:rPr>
      </w:pPr>
      <w:r w:rsidRPr="008C647D">
        <w:rPr>
          <w:rFonts w:ascii="Arial Narrow" w:hAnsi="Arial Narrow"/>
          <w:bCs/>
          <w:sz w:val="22"/>
          <w:szCs w:val="22"/>
        </w:rPr>
        <w:t xml:space="preserve">A. </w:t>
      </w:r>
      <w:r w:rsidR="00922474" w:rsidRPr="008C647D">
        <w:rPr>
          <w:rFonts w:ascii="Arial Narrow" w:hAnsi="Arial Narrow"/>
          <w:bCs/>
          <w:sz w:val="22"/>
          <w:szCs w:val="22"/>
        </w:rPr>
        <w:t>Kušķis,</w:t>
      </w:r>
      <w:r w:rsidR="00922474">
        <w:rPr>
          <w:rFonts w:ascii="Arial Narrow" w:hAnsi="Arial Narrow"/>
          <w:bCs/>
          <w:sz w:val="22"/>
          <w:szCs w:val="22"/>
        </w:rPr>
        <w:t xml:space="preserve"> papildinot I. Šmites un V. Brūža runāto, komentē ka neliela vizualizāciju analīze </w:t>
      </w:r>
      <w:r w:rsidR="008C647D">
        <w:rPr>
          <w:rFonts w:ascii="Arial Narrow" w:hAnsi="Arial Narrow"/>
          <w:bCs/>
          <w:sz w:val="22"/>
          <w:szCs w:val="22"/>
        </w:rPr>
        <w:t>tikusi</w:t>
      </w:r>
      <w:r w:rsidR="00922474">
        <w:rPr>
          <w:rFonts w:ascii="Arial Narrow" w:hAnsi="Arial Narrow"/>
          <w:bCs/>
          <w:sz w:val="22"/>
          <w:szCs w:val="22"/>
        </w:rPr>
        <w:t xml:space="preserve"> veikta un pašam piemērotāk</w:t>
      </w:r>
      <w:r w:rsidR="002D297C">
        <w:rPr>
          <w:rFonts w:ascii="Arial Narrow" w:hAnsi="Arial Narrow"/>
          <w:bCs/>
          <w:sz w:val="22"/>
          <w:szCs w:val="22"/>
        </w:rPr>
        <w:t>ā</w:t>
      </w:r>
      <w:r w:rsidR="00922474">
        <w:rPr>
          <w:rFonts w:ascii="Arial Narrow" w:hAnsi="Arial Narrow"/>
          <w:bCs/>
          <w:sz w:val="22"/>
          <w:szCs w:val="22"/>
        </w:rPr>
        <w:t xml:space="preserve"> esot šķitusi vieta pie ieejas Jāņa sēt</w:t>
      </w:r>
      <w:r w:rsidR="002D297C">
        <w:rPr>
          <w:rFonts w:ascii="Arial Narrow" w:hAnsi="Arial Narrow"/>
          <w:bCs/>
          <w:sz w:val="22"/>
          <w:szCs w:val="22"/>
        </w:rPr>
        <w:t xml:space="preserve">ā, </w:t>
      </w:r>
      <w:r w:rsidR="002244B1">
        <w:rPr>
          <w:rFonts w:ascii="Arial Narrow" w:hAnsi="Arial Narrow"/>
          <w:bCs/>
          <w:sz w:val="22"/>
          <w:szCs w:val="22"/>
        </w:rPr>
        <w:t xml:space="preserve">I. Šmites </w:t>
      </w:r>
      <w:r w:rsidR="002D297C">
        <w:rPr>
          <w:rFonts w:ascii="Arial Narrow" w:hAnsi="Arial Narrow"/>
          <w:bCs/>
          <w:sz w:val="22"/>
          <w:szCs w:val="22"/>
        </w:rPr>
        <w:t>p</w:t>
      </w:r>
      <w:r w:rsidR="00922474">
        <w:rPr>
          <w:rFonts w:ascii="Arial Narrow" w:hAnsi="Arial Narrow"/>
          <w:bCs/>
          <w:sz w:val="22"/>
          <w:szCs w:val="22"/>
        </w:rPr>
        <w:t xml:space="preserve">rezentācijā esot bijusi redzama vizualizācija. </w:t>
      </w:r>
      <w:r w:rsidR="003F72B9">
        <w:rPr>
          <w:rFonts w:ascii="Arial Narrow" w:hAnsi="Arial Narrow"/>
          <w:bCs/>
          <w:sz w:val="22"/>
          <w:szCs w:val="22"/>
        </w:rPr>
        <w:t>Kā saist</w:t>
      </w:r>
      <w:r w:rsidR="00630B00">
        <w:rPr>
          <w:rFonts w:ascii="Arial Narrow" w:hAnsi="Arial Narrow"/>
          <w:bCs/>
          <w:sz w:val="22"/>
          <w:szCs w:val="22"/>
        </w:rPr>
        <w:t>ību</w:t>
      </w:r>
      <w:r w:rsidR="002D297C">
        <w:rPr>
          <w:rFonts w:ascii="Arial Narrow" w:hAnsi="Arial Narrow"/>
          <w:bCs/>
          <w:sz w:val="22"/>
          <w:szCs w:val="22"/>
        </w:rPr>
        <w:t xml:space="preserve"> skulptūrai ar izvēlētajām novietnēm</w:t>
      </w:r>
      <w:r w:rsidR="00630B00">
        <w:rPr>
          <w:rFonts w:ascii="Arial Narrow" w:hAnsi="Arial Narrow"/>
          <w:bCs/>
          <w:sz w:val="22"/>
          <w:szCs w:val="22"/>
        </w:rPr>
        <w:t xml:space="preserve"> min, ka izskatītas tika </w:t>
      </w:r>
      <w:r w:rsidR="003F72B9">
        <w:rPr>
          <w:rFonts w:ascii="Arial Narrow" w:hAnsi="Arial Narrow"/>
          <w:bCs/>
          <w:sz w:val="22"/>
          <w:szCs w:val="22"/>
        </w:rPr>
        <w:t>Vecrīgas senākās vietas un dalās, ka plānojumā Vecpilsētas laukuma telpisk</w:t>
      </w:r>
      <w:r w:rsidR="00630B00">
        <w:rPr>
          <w:rFonts w:ascii="Arial Narrow" w:hAnsi="Arial Narrow"/>
          <w:bCs/>
          <w:sz w:val="22"/>
          <w:szCs w:val="22"/>
        </w:rPr>
        <w:t>o</w:t>
      </w:r>
      <w:r w:rsidR="003F72B9">
        <w:rPr>
          <w:rFonts w:ascii="Arial Narrow" w:hAnsi="Arial Narrow"/>
          <w:bCs/>
          <w:sz w:val="22"/>
          <w:szCs w:val="22"/>
        </w:rPr>
        <w:t xml:space="preserve"> struktūr</w:t>
      </w:r>
      <w:r w:rsidR="00630B00">
        <w:rPr>
          <w:rFonts w:ascii="Arial Narrow" w:hAnsi="Arial Narrow"/>
          <w:bCs/>
          <w:sz w:val="22"/>
          <w:szCs w:val="22"/>
        </w:rPr>
        <w:t xml:space="preserve">u paredzēts </w:t>
      </w:r>
      <w:r w:rsidR="003F72B9">
        <w:rPr>
          <w:rFonts w:ascii="Arial Narrow" w:hAnsi="Arial Narrow"/>
          <w:bCs/>
          <w:sz w:val="22"/>
          <w:szCs w:val="22"/>
        </w:rPr>
        <w:t>pilnveido</w:t>
      </w:r>
      <w:r w:rsidR="00630B00">
        <w:rPr>
          <w:rFonts w:ascii="Arial Narrow" w:hAnsi="Arial Narrow"/>
          <w:bCs/>
          <w:sz w:val="22"/>
          <w:szCs w:val="22"/>
        </w:rPr>
        <w:t>t</w:t>
      </w:r>
      <w:r w:rsidR="003F72B9">
        <w:rPr>
          <w:rFonts w:ascii="Arial Narrow" w:hAnsi="Arial Narrow"/>
          <w:bCs/>
          <w:sz w:val="22"/>
          <w:szCs w:val="22"/>
        </w:rPr>
        <w:t xml:space="preserve"> un</w:t>
      </w:r>
      <w:r w:rsidR="00260036">
        <w:rPr>
          <w:rFonts w:ascii="Arial Narrow" w:hAnsi="Arial Narrow"/>
          <w:bCs/>
          <w:sz w:val="22"/>
          <w:szCs w:val="22"/>
        </w:rPr>
        <w:t xml:space="preserve"> ka</w:t>
      </w:r>
      <w:r w:rsidR="003F72B9">
        <w:rPr>
          <w:rFonts w:ascii="Arial Narrow" w:hAnsi="Arial Narrow"/>
          <w:bCs/>
          <w:sz w:val="22"/>
          <w:szCs w:val="22"/>
        </w:rPr>
        <w:t xml:space="preserve"> šim mērķim </w:t>
      </w:r>
      <w:r>
        <w:rPr>
          <w:rFonts w:ascii="Arial Narrow" w:hAnsi="Arial Narrow"/>
          <w:bCs/>
          <w:sz w:val="22"/>
          <w:szCs w:val="22"/>
        </w:rPr>
        <w:t>skulpturāls objekts ar ūdens ņemšanas funkciju</w:t>
      </w:r>
      <w:r w:rsidR="002D334C" w:rsidRPr="002D334C">
        <w:rPr>
          <w:rFonts w:ascii="Arial Narrow" w:hAnsi="Arial Narrow"/>
          <w:bCs/>
          <w:sz w:val="22"/>
          <w:szCs w:val="22"/>
        </w:rPr>
        <w:t xml:space="preserve"> </w:t>
      </w:r>
      <w:r w:rsidR="002D334C">
        <w:rPr>
          <w:rFonts w:ascii="Arial Narrow" w:hAnsi="Arial Narrow"/>
          <w:bCs/>
          <w:sz w:val="22"/>
          <w:szCs w:val="22"/>
        </w:rPr>
        <w:t>varētu kalpot</w:t>
      </w:r>
      <w:r>
        <w:rPr>
          <w:rFonts w:ascii="Arial Narrow" w:hAnsi="Arial Narrow"/>
          <w:bCs/>
          <w:sz w:val="22"/>
          <w:szCs w:val="22"/>
        </w:rPr>
        <w:t xml:space="preserve">. </w:t>
      </w:r>
    </w:p>
    <w:p w:rsidR="00476BF3" w:rsidRDefault="00476BF3" w:rsidP="008A50F3">
      <w:pPr>
        <w:widowControl w:val="0"/>
        <w:autoSpaceDE w:val="0"/>
        <w:autoSpaceDN w:val="0"/>
        <w:adjustRightInd w:val="0"/>
        <w:jc w:val="both"/>
        <w:rPr>
          <w:rFonts w:ascii="Arial Narrow" w:hAnsi="Arial Narrow"/>
          <w:bCs/>
          <w:sz w:val="22"/>
          <w:szCs w:val="22"/>
        </w:rPr>
      </w:pPr>
    </w:p>
    <w:p w:rsidR="002D334C" w:rsidRDefault="00476BF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8C647D">
        <w:rPr>
          <w:rFonts w:ascii="Arial Narrow" w:hAnsi="Arial Narrow"/>
          <w:bCs/>
          <w:sz w:val="22"/>
          <w:szCs w:val="22"/>
        </w:rPr>
        <w:t>prāto</w:t>
      </w:r>
      <w:r w:rsidR="002D334C">
        <w:rPr>
          <w:rFonts w:ascii="Arial Narrow" w:hAnsi="Arial Narrow"/>
          <w:bCs/>
          <w:sz w:val="22"/>
          <w:szCs w:val="22"/>
        </w:rPr>
        <w:t>, ka Barikāžu laiks tematiski dabā ir atspoguļots pie Saeimas, taujā par plāniem Barikāžu laukumā.</w:t>
      </w:r>
    </w:p>
    <w:p w:rsidR="00476BF3" w:rsidRDefault="00476BF3" w:rsidP="008A50F3">
      <w:pPr>
        <w:widowControl w:val="0"/>
        <w:autoSpaceDE w:val="0"/>
        <w:autoSpaceDN w:val="0"/>
        <w:adjustRightInd w:val="0"/>
        <w:jc w:val="both"/>
        <w:rPr>
          <w:rFonts w:ascii="Arial Narrow" w:hAnsi="Arial Narrow"/>
          <w:bCs/>
          <w:sz w:val="22"/>
          <w:szCs w:val="22"/>
        </w:rPr>
      </w:pPr>
    </w:p>
    <w:p w:rsidR="00476BF3" w:rsidRDefault="00476BF3" w:rsidP="00476BF3">
      <w:pPr>
        <w:widowControl w:val="0"/>
        <w:autoSpaceDE w:val="0"/>
        <w:autoSpaceDN w:val="0"/>
        <w:adjustRightInd w:val="0"/>
        <w:jc w:val="both"/>
        <w:rPr>
          <w:rFonts w:ascii="Arial Narrow" w:hAnsi="Arial Narrow"/>
          <w:bCs/>
          <w:sz w:val="22"/>
          <w:szCs w:val="22"/>
        </w:rPr>
      </w:pPr>
      <w:r w:rsidRPr="00476BF3">
        <w:rPr>
          <w:rFonts w:ascii="Arial Narrow" w:hAnsi="Arial Narrow"/>
          <w:bCs/>
          <w:sz w:val="22"/>
          <w:szCs w:val="22"/>
        </w:rPr>
        <w:t>A.</w:t>
      </w:r>
      <w:r>
        <w:rPr>
          <w:rFonts w:ascii="Arial Narrow" w:hAnsi="Arial Narrow"/>
          <w:bCs/>
          <w:sz w:val="22"/>
          <w:szCs w:val="22"/>
        </w:rPr>
        <w:t xml:space="preserve"> </w:t>
      </w:r>
      <w:r w:rsidRPr="00476BF3">
        <w:rPr>
          <w:rFonts w:ascii="Arial Narrow" w:hAnsi="Arial Narrow"/>
          <w:bCs/>
          <w:sz w:val="22"/>
          <w:szCs w:val="22"/>
        </w:rPr>
        <w:t>Kušķis</w:t>
      </w:r>
      <w:r w:rsidR="002D334C">
        <w:rPr>
          <w:rFonts w:ascii="Arial Narrow" w:hAnsi="Arial Narrow"/>
          <w:bCs/>
          <w:sz w:val="22"/>
          <w:szCs w:val="22"/>
        </w:rPr>
        <w:t xml:space="preserve"> skaidro, ka neesot plānu, jo trūkstot lietu virzītāja, jāgaida iniciatīva un jārīko konkurss. </w:t>
      </w:r>
      <w:r>
        <w:rPr>
          <w:rFonts w:ascii="Arial Narrow" w:hAnsi="Arial Narrow"/>
          <w:bCs/>
          <w:sz w:val="22"/>
          <w:szCs w:val="22"/>
        </w:rPr>
        <w:t xml:space="preserve">Pēc Kronberga kunga lūguma A. Kušķis </w:t>
      </w:r>
      <w:r w:rsidR="002D334C">
        <w:rPr>
          <w:rFonts w:ascii="Arial Narrow" w:hAnsi="Arial Narrow"/>
          <w:bCs/>
          <w:sz w:val="22"/>
          <w:szCs w:val="22"/>
        </w:rPr>
        <w:t>papildina,</w:t>
      </w:r>
      <w:r>
        <w:rPr>
          <w:rFonts w:ascii="Arial Narrow" w:hAnsi="Arial Narrow"/>
          <w:bCs/>
          <w:sz w:val="22"/>
          <w:szCs w:val="22"/>
        </w:rPr>
        <w:t xml:space="preserve"> ka </w:t>
      </w:r>
      <w:r w:rsidR="002D334C">
        <w:rPr>
          <w:rFonts w:ascii="Arial Narrow" w:hAnsi="Arial Narrow"/>
          <w:bCs/>
          <w:sz w:val="22"/>
          <w:szCs w:val="22"/>
        </w:rPr>
        <w:t xml:space="preserve">laukumā izvietotā zīme no HIV un AIDS mirušajiem </w:t>
      </w:r>
      <w:r>
        <w:rPr>
          <w:rFonts w:ascii="Arial Narrow" w:hAnsi="Arial Narrow"/>
          <w:bCs/>
          <w:sz w:val="22"/>
          <w:szCs w:val="22"/>
        </w:rPr>
        <w:t>ceļo un</w:t>
      </w:r>
      <w:r w:rsidR="008C647D">
        <w:rPr>
          <w:rFonts w:ascii="Arial Narrow" w:hAnsi="Arial Narrow"/>
          <w:bCs/>
          <w:sz w:val="22"/>
          <w:szCs w:val="22"/>
        </w:rPr>
        <w:t xml:space="preserve"> drīzumā</w:t>
      </w:r>
      <w:r>
        <w:rPr>
          <w:rFonts w:ascii="Arial Narrow" w:hAnsi="Arial Narrow"/>
          <w:bCs/>
          <w:sz w:val="22"/>
          <w:szCs w:val="22"/>
        </w:rPr>
        <w:t xml:space="preserve"> tiks pārvietota. </w:t>
      </w:r>
    </w:p>
    <w:p w:rsidR="00476BF3" w:rsidRDefault="00476BF3" w:rsidP="00476BF3">
      <w:pPr>
        <w:widowControl w:val="0"/>
        <w:autoSpaceDE w:val="0"/>
        <w:autoSpaceDN w:val="0"/>
        <w:adjustRightInd w:val="0"/>
        <w:jc w:val="both"/>
        <w:rPr>
          <w:rFonts w:ascii="Arial Narrow" w:hAnsi="Arial Narrow"/>
          <w:bCs/>
          <w:sz w:val="22"/>
          <w:szCs w:val="22"/>
        </w:rPr>
      </w:pPr>
    </w:p>
    <w:p w:rsidR="00476BF3" w:rsidRDefault="00476BF3"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izteikt viedokļus par konkrēto priekšlikumu, vai Padome uzskata par iespējamu atbalstīt brīvkrānu</w:t>
      </w:r>
      <w:r w:rsidR="002D334C">
        <w:rPr>
          <w:rFonts w:ascii="Arial Narrow" w:hAnsi="Arial Narrow"/>
          <w:bCs/>
          <w:sz w:val="22"/>
          <w:szCs w:val="22"/>
        </w:rPr>
        <w:t xml:space="preserve"> ar “Zelta bruņinieku”</w:t>
      </w:r>
      <w:r>
        <w:rPr>
          <w:rFonts w:ascii="Arial Narrow" w:hAnsi="Arial Narrow"/>
          <w:bCs/>
          <w:sz w:val="22"/>
          <w:szCs w:val="22"/>
        </w:rPr>
        <w:t xml:space="preserve"> </w:t>
      </w:r>
      <w:r w:rsidR="002D334C">
        <w:rPr>
          <w:rFonts w:ascii="Arial Narrow" w:hAnsi="Arial Narrow"/>
          <w:bCs/>
          <w:sz w:val="22"/>
          <w:szCs w:val="22"/>
        </w:rPr>
        <w:t>Vecpilsētas</w:t>
      </w:r>
      <w:r>
        <w:rPr>
          <w:rFonts w:ascii="Arial Narrow" w:hAnsi="Arial Narrow"/>
          <w:bCs/>
          <w:sz w:val="22"/>
          <w:szCs w:val="22"/>
        </w:rPr>
        <w:t xml:space="preserve"> laukumā</w:t>
      </w:r>
      <w:r w:rsidR="002D334C">
        <w:rPr>
          <w:rFonts w:ascii="Arial Narrow" w:hAnsi="Arial Narrow"/>
          <w:bCs/>
          <w:sz w:val="22"/>
          <w:szCs w:val="22"/>
        </w:rPr>
        <w:t>.</w:t>
      </w:r>
    </w:p>
    <w:p w:rsidR="00476BF3" w:rsidRDefault="00476BF3" w:rsidP="00476BF3">
      <w:pPr>
        <w:widowControl w:val="0"/>
        <w:autoSpaceDE w:val="0"/>
        <w:autoSpaceDN w:val="0"/>
        <w:adjustRightInd w:val="0"/>
        <w:jc w:val="both"/>
        <w:rPr>
          <w:rFonts w:ascii="Arial Narrow" w:hAnsi="Arial Narrow"/>
          <w:bCs/>
          <w:sz w:val="22"/>
          <w:szCs w:val="22"/>
        </w:rPr>
      </w:pPr>
    </w:p>
    <w:p w:rsidR="00476BF3" w:rsidRDefault="00476BF3"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w:t>
      </w:r>
      <w:r w:rsidR="002D334C">
        <w:rPr>
          <w:rFonts w:ascii="Arial Narrow" w:hAnsi="Arial Narrow"/>
          <w:bCs/>
          <w:sz w:val="22"/>
          <w:szCs w:val="22"/>
        </w:rPr>
        <w:t>dalās, ka saskata divas problēmas</w:t>
      </w:r>
      <w:r w:rsidR="00344FBB">
        <w:rPr>
          <w:rFonts w:ascii="Arial Narrow" w:hAnsi="Arial Narrow"/>
          <w:bCs/>
          <w:sz w:val="22"/>
          <w:szCs w:val="22"/>
        </w:rPr>
        <w:t xml:space="preserve"> </w:t>
      </w:r>
      <w:r>
        <w:rPr>
          <w:rFonts w:ascii="Arial Narrow" w:hAnsi="Arial Narrow"/>
          <w:bCs/>
          <w:sz w:val="22"/>
          <w:szCs w:val="22"/>
        </w:rPr>
        <w:t>– konkrēt</w:t>
      </w:r>
      <w:r w:rsidR="00344FBB">
        <w:rPr>
          <w:rFonts w:ascii="Arial Narrow" w:hAnsi="Arial Narrow"/>
          <w:bCs/>
          <w:sz w:val="22"/>
          <w:szCs w:val="22"/>
        </w:rPr>
        <w:t>o</w:t>
      </w:r>
      <w:r>
        <w:rPr>
          <w:rFonts w:ascii="Arial Narrow" w:hAnsi="Arial Narrow"/>
          <w:bCs/>
          <w:sz w:val="22"/>
          <w:szCs w:val="22"/>
        </w:rPr>
        <w:t xml:space="preserve"> viet</w:t>
      </w:r>
      <w:r w:rsidR="00344FBB">
        <w:rPr>
          <w:rFonts w:ascii="Arial Narrow" w:hAnsi="Arial Narrow"/>
          <w:bCs/>
          <w:sz w:val="22"/>
          <w:szCs w:val="22"/>
        </w:rPr>
        <w:t>u</w:t>
      </w:r>
      <w:r>
        <w:rPr>
          <w:rFonts w:ascii="Arial Narrow" w:hAnsi="Arial Narrow"/>
          <w:bCs/>
          <w:sz w:val="22"/>
          <w:szCs w:val="22"/>
        </w:rPr>
        <w:t xml:space="preserve"> un kopiju radīšan</w:t>
      </w:r>
      <w:r w:rsidR="00344FBB">
        <w:rPr>
          <w:rFonts w:ascii="Arial Narrow" w:hAnsi="Arial Narrow"/>
          <w:bCs/>
          <w:sz w:val="22"/>
          <w:szCs w:val="22"/>
        </w:rPr>
        <w:t>u. Kopijas rada</w:t>
      </w:r>
      <w:r>
        <w:rPr>
          <w:rFonts w:ascii="Arial Narrow" w:hAnsi="Arial Narrow"/>
          <w:bCs/>
          <w:sz w:val="22"/>
          <w:szCs w:val="22"/>
        </w:rPr>
        <w:t xml:space="preserve"> problēm</w:t>
      </w:r>
      <w:r w:rsidR="00344FBB">
        <w:rPr>
          <w:rFonts w:ascii="Arial Narrow" w:hAnsi="Arial Narrow"/>
          <w:bCs/>
          <w:sz w:val="22"/>
          <w:szCs w:val="22"/>
        </w:rPr>
        <w:t xml:space="preserve">u </w:t>
      </w:r>
      <w:r>
        <w:rPr>
          <w:rFonts w:ascii="Arial Narrow" w:hAnsi="Arial Narrow"/>
          <w:bCs/>
          <w:sz w:val="22"/>
          <w:szCs w:val="22"/>
        </w:rPr>
        <w:t xml:space="preserve">uztvert </w:t>
      </w:r>
      <w:r w:rsidR="00344FBB">
        <w:rPr>
          <w:rFonts w:ascii="Arial Narrow" w:hAnsi="Arial Narrow"/>
          <w:bCs/>
          <w:sz w:val="22"/>
          <w:szCs w:val="22"/>
        </w:rPr>
        <w:t>laikmetu</w:t>
      </w:r>
      <w:r>
        <w:rPr>
          <w:rFonts w:ascii="Arial Narrow" w:hAnsi="Arial Narrow"/>
          <w:bCs/>
          <w:sz w:val="22"/>
          <w:szCs w:val="22"/>
        </w:rPr>
        <w:t xml:space="preserve"> kad t</w:t>
      </w:r>
      <w:r w:rsidR="00344FBB">
        <w:rPr>
          <w:rFonts w:ascii="Arial Narrow" w:hAnsi="Arial Narrow"/>
          <w:bCs/>
          <w:sz w:val="22"/>
          <w:szCs w:val="22"/>
        </w:rPr>
        <w:t xml:space="preserve">ā </w:t>
      </w:r>
      <w:r>
        <w:rPr>
          <w:rFonts w:ascii="Arial Narrow" w:hAnsi="Arial Narrow"/>
          <w:bCs/>
          <w:sz w:val="22"/>
          <w:szCs w:val="22"/>
        </w:rPr>
        <w:t>radīt</w:t>
      </w:r>
      <w:r w:rsidR="00344FBB">
        <w:rPr>
          <w:rFonts w:ascii="Arial Narrow" w:hAnsi="Arial Narrow"/>
          <w:bCs/>
          <w:sz w:val="22"/>
          <w:szCs w:val="22"/>
        </w:rPr>
        <w:t>a</w:t>
      </w:r>
      <w:r>
        <w:rPr>
          <w:rFonts w:ascii="Arial Narrow" w:hAnsi="Arial Narrow"/>
          <w:bCs/>
          <w:sz w:val="22"/>
          <w:szCs w:val="22"/>
        </w:rPr>
        <w:t>. A</w:t>
      </w:r>
      <w:r w:rsidR="00344FBB">
        <w:rPr>
          <w:rFonts w:ascii="Arial Narrow" w:hAnsi="Arial Narrow"/>
          <w:bCs/>
          <w:sz w:val="22"/>
          <w:szCs w:val="22"/>
        </w:rPr>
        <w:t>tgādina, ka a</w:t>
      </w:r>
      <w:r>
        <w:rPr>
          <w:rFonts w:ascii="Arial Narrow" w:hAnsi="Arial Narrow"/>
          <w:bCs/>
          <w:sz w:val="22"/>
          <w:szCs w:val="22"/>
        </w:rPr>
        <w:t>rvien</w:t>
      </w:r>
      <w:r w:rsidR="00344FBB">
        <w:rPr>
          <w:rFonts w:ascii="Arial Narrow" w:hAnsi="Arial Narrow"/>
          <w:bCs/>
          <w:sz w:val="22"/>
          <w:szCs w:val="22"/>
        </w:rPr>
        <w:t xml:space="preserve"> ticis</w:t>
      </w:r>
      <w:r>
        <w:rPr>
          <w:rFonts w:ascii="Arial Narrow" w:hAnsi="Arial Narrow"/>
          <w:bCs/>
          <w:sz w:val="22"/>
          <w:szCs w:val="22"/>
        </w:rPr>
        <w:t xml:space="preserve"> runā</w:t>
      </w:r>
      <w:r w:rsidR="00344FBB">
        <w:rPr>
          <w:rFonts w:ascii="Arial Narrow" w:hAnsi="Arial Narrow"/>
          <w:bCs/>
          <w:sz w:val="22"/>
          <w:szCs w:val="22"/>
        </w:rPr>
        <w:t>ts</w:t>
      </w:r>
      <w:r>
        <w:rPr>
          <w:rFonts w:ascii="Arial Narrow" w:hAnsi="Arial Narrow"/>
          <w:bCs/>
          <w:sz w:val="22"/>
          <w:szCs w:val="22"/>
        </w:rPr>
        <w:t xml:space="preserve"> par </w:t>
      </w:r>
      <w:r w:rsidR="00344FBB">
        <w:rPr>
          <w:rFonts w:ascii="Arial Narrow" w:hAnsi="Arial Narrow"/>
          <w:bCs/>
          <w:sz w:val="22"/>
          <w:szCs w:val="22"/>
        </w:rPr>
        <w:t xml:space="preserve">to, ka jābūt patiesiem vidē. Atgādina par </w:t>
      </w:r>
      <w:r>
        <w:rPr>
          <w:rFonts w:ascii="Arial Narrow" w:hAnsi="Arial Narrow"/>
          <w:bCs/>
          <w:sz w:val="22"/>
          <w:szCs w:val="22"/>
        </w:rPr>
        <w:t>starptautisk</w:t>
      </w:r>
      <w:r w:rsidR="00344FBB">
        <w:rPr>
          <w:rFonts w:ascii="Arial Narrow" w:hAnsi="Arial Narrow"/>
          <w:bCs/>
          <w:sz w:val="22"/>
          <w:szCs w:val="22"/>
        </w:rPr>
        <w:t>u</w:t>
      </w:r>
      <w:r>
        <w:rPr>
          <w:rFonts w:ascii="Arial Narrow" w:hAnsi="Arial Narrow"/>
          <w:bCs/>
          <w:sz w:val="22"/>
          <w:szCs w:val="22"/>
        </w:rPr>
        <w:t xml:space="preserve"> dokument</w:t>
      </w:r>
      <w:r w:rsidR="00344FBB">
        <w:rPr>
          <w:rFonts w:ascii="Arial Narrow" w:hAnsi="Arial Narrow"/>
          <w:bCs/>
          <w:sz w:val="22"/>
          <w:szCs w:val="22"/>
        </w:rPr>
        <w:t>u</w:t>
      </w:r>
      <w:r>
        <w:rPr>
          <w:rFonts w:ascii="Arial Narrow" w:hAnsi="Arial Narrow"/>
          <w:bCs/>
          <w:sz w:val="22"/>
          <w:szCs w:val="22"/>
        </w:rPr>
        <w:t xml:space="preserve"> – Rīgas hart</w:t>
      </w:r>
      <w:r w:rsidR="00344FBB">
        <w:rPr>
          <w:rFonts w:ascii="Arial Narrow" w:hAnsi="Arial Narrow"/>
          <w:bCs/>
          <w:sz w:val="22"/>
          <w:szCs w:val="22"/>
        </w:rPr>
        <w:t>u</w:t>
      </w:r>
      <w:r>
        <w:rPr>
          <w:rFonts w:ascii="Arial Narrow" w:hAnsi="Arial Narrow"/>
          <w:bCs/>
          <w:sz w:val="22"/>
          <w:szCs w:val="22"/>
        </w:rPr>
        <w:t xml:space="preserve"> par autentiskumu</w:t>
      </w:r>
      <w:r w:rsidR="00344FBB">
        <w:rPr>
          <w:rFonts w:ascii="Arial Narrow" w:hAnsi="Arial Narrow"/>
          <w:bCs/>
          <w:sz w:val="22"/>
          <w:szCs w:val="22"/>
        </w:rPr>
        <w:t xml:space="preserve"> un norāda, ka tā ir būtiska tēma par ko runāt, uzsverot - j</w:t>
      </w:r>
      <w:r>
        <w:rPr>
          <w:rFonts w:ascii="Arial Narrow" w:hAnsi="Arial Narrow"/>
          <w:bCs/>
          <w:sz w:val="22"/>
          <w:szCs w:val="22"/>
        </w:rPr>
        <w:t xml:space="preserve">a mums ir oriģināls tad </w:t>
      </w:r>
      <w:r w:rsidR="00344FBB">
        <w:rPr>
          <w:rFonts w:ascii="Arial Narrow" w:hAnsi="Arial Narrow"/>
          <w:bCs/>
          <w:sz w:val="22"/>
          <w:szCs w:val="22"/>
        </w:rPr>
        <w:t>cienām</w:t>
      </w:r>
      <w:r>
        <w:rPr>
          <w:rFonts w:ascii="Arial Narrow" w:hAnsi="Arial Narrow"/>
          <w:bCs/>
          <w:sz w:val="22"/>
          <w:szCs w:val="22"/>
        </w:rPr>
        <w:t xml:space="preserve"> oriģinālu</w:t>
      </w:r>
      <w:r w:rsidR="00344FBB">
        <w:rPr>
          <w:rFonts w:ascii="Arial Narrow" w:hAnsi="Arial Narrow"/>
          <w:bCs/>
          <w:sz w:val="22"/>
          <w:szCs w:val="22"/>
        </w:rPr>
        <w:t>. J</w:t>
      </w:r>
      <w:r>
        <w:rPr>
          <w:rFonts w:ascii="Arial Narrow" w:hAnsi="Arial Narrow"/>
          <w:bCs/>
          <w:sz w:val="22"/>
          <w:szCs w:val="22"/>
        </w:rPr>
        <w:t xml:space="preserve">a tā nav, vai </w:t>
      </w:r>
      <w:r w:rsidR="00344FBB">
        <w:rPr>
          <w:rFonts w:ascii="Arial Narrow" w:hAnsi="Arial Narrow"/>
          <w:bCs/>
          <w:sz w:val="22"/>
          <w:szCs w:val="22"/>
        </w:rPr>
        <w:t>to nevēlamies izvietot,</w:t>
      </w:r>
      <w:r>
        <w:rPr>
          <w:rFonts w:ascii="Arial Narrow" w:hAnsi="Arial Narrow"/>
          <w:bCs/>
          <w:sz w:val="22"/>
          <w:szCs w:val="22"/>
        </w:rPr>
        <w:t xml:space="preserve"> ir liels jautājums – kāpēc radīt kopijas. </w:t>
      </w:r>
      <w:r w:rsidR="00344FBB">
        <w:rPr>
          <w:rFonts w:ascii="Arial Narrow" w:hAnsi="Arial Narrow"/>
          <w:bCs/>
          <w:sz w:val="22"/>
          <w:szCs w:val="22"/>
        </w:rPr>
        <w:t>Pauž</w:t>
      </w:r>
      <w:r>
        <w:rPr>
          <w:rFonts w:ascii="Arial Narrow" w:hAnsi="Arial Narrow"/>
          <w:bCs/>
          <w:sz w:val="22"/>
          <w:szCs w:val="22"/>
        </w:rPr>
        <w:t xml:space="preserve"> bažas par</w:t>
      </w:r>
      <w:r w:rsidR="00344FBB">
        <w:rPr>
          <w:rFonts w:ascii="Arial Narrow" w:hAnsi="Arial Narrow"/>
          <w:bCs/>
          <w:sz w:val="22"/>
          <w:szCs w:val="22"/>
        </w:rPr>
        <w:t xml:space="preserve"> to vai šī kopija ir vajadzīga. </w:t>
      </w:r>
      <w:r>
        <w:rPr>
          <w:rFonts w:ascii="Arial Narrow" w:hAnsi="Arial Narrow"/>
          <w:bCs/>
          <w:sz w:val="22"/>
          <w:szCs w:val="22"/>
        </w:rPr>
        <w:t xml:space="preserve">Pēc </w:t>
      </w:r>
      <w:r w:rsidR="00344FBB">
        <w:rPr>
          <w:rFonts w:ascii="Arial Narrow" w:hAnsi="Arial Narrow"/>
          <w:bCs/>
          <w:sz w:val="22"/>
          <w:szCs w:val="22"/>
        </w:rPr>
        <w:t xml:space="preserve">A. Kronberga lūguma papildina, </w:t>
      </w:r>
      <w:r>
        <w:rPr>
          <w:rFonts w:ascii="Arial Narrow" w:hAnsi="Arial Narrow"/>
          <w:bCs/>
          <w:sz w:val="22"/>
          <w:szCs w:val="22"/>
        </w:rPr>
        <w:t>ka kopijas rada izcilām vērtībām, kas traģiski gājušas bojā un</w:t>
      </w:r>
      <w:r w:rsidR="00344FBB">
        <w:rPr>
          <w:rFonts w:ascii="Arial Narrow" w:hAnsi="Arial Narrow"/>
          <w:bCs/>
          <w:sz w:val="22"/>
          <w:szCs w:val="22"/>
        </w:rPr>
        <w:t xml:space="preserve"> to dara tūlīt pēc</w:t>
      </w:r>
      <w:r w:rsidR="008C647D">
        <w:rPr>
          <w:rFonts w:ascii="Arial Narrow" w:hAnsi="Arial Narrow"/>
          <w:bCs/>
          <w:sz w:val="22"/>
          <w:szCs w:val="22"/>
        </w:rPr>
        <w:t xml:space="preserve"> notikuma</w:t>
      </w:r>
      <w:r>
        <w:rPr>
          <w:rFonts w:ascii="Arial Narrow" w:hAnsi="Arial Narrow"/>
          <w:bCs/>
          <w:sz w:val="22"/>
          <w:szCs w:val="22"/>
        </w:rPr>
        <w:t>. Citos gadījumos no kopiju uzstādīšanas</w:t>
      </w:r>
      <w:r w:rsidR="00344FBB" w:rsidRPr="00344FBB">
        <w:rPr>
          <w:rFonts w:ascii="Arial Narrow" w:hAnsi="Arial Narrow"/>
          <w:bCs/>
          <w:sz w:val="22"/>
          <w:szCs w:val="22"/>
        </w:rPr>
        <w:t xml:space="preserve"> </w:t>
      </w:r>
      <w:r w:rsidR="00344FBB">
        <w:rPr>
          <w:rFonts w:ascii="Arial Narrow" w:hAnsi="Arial Narrow"/>
          <w:bCs/>
          <w:sz w:val="22"/>
          <w:szCs w:val="22"/>
        </w:rPr>
        <w:t>izvairās</w:t>
      </w:r>
      <w:r>
        <w:rPr>
          <w:rFonts w:ascii="Arial Narrow" w:hAnsi="Arial Narrow"/>
          <w:bCs/>
          <w:sz w:val="22"/>
          <w:szCs w:val="22"/>
        </w:rPr>
        <w:t>.</w:t>
      </w:r>
    </w:p>
    <w:p w:rsidR="00476BF3" w:rsidRDefault="00476BF3" w:rsidP="00476BF3">
      <w:pPr>
        <w:widowControl w:val="0"/>
        <w:autoSpaceDE w:val="0"/>
        <w:autoSpaceDN w:val="0"/>
        <w:adjustRightInd w:val="0"/>
        <w:jc w:val="both"/>
        <w:rPr>
          <w:rFonts w:ascii="Arial Narrow" w:hAnsi="Arial Narrow"/>
          <w:bCs/>
          <w:sz w:val="22"/>
          <w:szCs w:val="22"/>
        </w:rPr>
      </w:pPr>
    </w:p>
    <w:p w:rsidR="00344FBB" w:rsidRDefault="00476BF3"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344FBB">
        <w:rPr>
          <w:rFonts w:ascii="Arial Narrow" w:hAnsi="Arial Narrow"/>
          <w:bCs/>
          <w:sz w:val="22"/>
          <w:szCs w:val="22"/>
        </w:rPr>
        <w:t>, pirmkārt, norāda, ka Rīgā trūkst skulptūru un pauž viedokli, ka būtu labi iegūt objektu, kas vēstītu par Rīgas ūdensapgādes vēsturi un neesot jāgaida notikums</w:t>
      </w:r>
      <w:r w:rsidR="000615F5">
        <w:rPr>
          <w:rFonts w:ascii="Arial Narrow" w:hAnsi="Arial Narrow"/>
          <w:bCs/>
          <w:sz w:val="22"/>
          <w:szCs w:val="22"/>
        </w:rPr>
        <w:t>,</w:t>
      </w:r>
      <w:r w:rsidR="00344FBB">
        <w:rPr>
          <w:rFonts w:ascii="Arial Narrow" w:hAnsi="Arial Narrow"/>
          <w:bCs/>
          <w:sz w:val="22"/>
          <w:szCs w:val="22"/>
        </w:rPr>
        <w:t xml:space="preserve"> lai to aktualizētu. Uzskata, ka skulptūra ir skaista un būtu vērts to uzstādīt. </w:t>
      </w:r>
      <w:r w:rsidR="006F2CED">
        <w:rPr>
          <w:rFonts w:ascii="Arial Narrow" w:hAnsi="Arial Narrow"/>
          <w:bCs/>
          <w:sz w:val="22"/>
          <w:szCs w:val="22"/>
        </w:rPr>
        <w:t xml:space="preserve">Turpinot, prāto, vai būtu iespējams grozīt agrākus lēmumus, atceļot Barikāžu laukuma nosaukumu, jo pietiekot jau ar piemiņas vietu pie Saeimas, t.s. Barikāžu laukumā nekas nenotiek. Pauž arīdzan bažas, ka “Zelta bruņinieka” oriģināls, ja ir no cinka, visdrīzāk nav labā stāvoklī, jo cinkam ir tendence sabirzt pulverī. Šajā kontekstā kopija, kas veidota no izturīgāka materiāla, varētu būt vērtīgāka. Vietu Vecpilsētas laukumā neatbalsta. </w:t>
      </w:r>
    </w:p>
    <w:p w:rsidR="00476BF3" w:rsidRDefault="00476BF3" w:rsidP="00476BF3">
      <w:pPr>
        <w:widowControl w:val="0"/>
        <w:autoSpaceDE w:val="0"/>
        <w:autoSpaceDN w:val="0"/>
        <w:adjustRightInd w:val="0"/>
        <w:jc w:val="both"/>
        <w:rPr>
          <w:rFonts w:ascii="Arial Narrow" w:hAnsi="Arial Narrow"/>
          <w:bCs/>
          <w:sz w:val="22"/>
          <w:szCs w:val="22"/>
        </w:rPr>
      </w:pPr>
    </w:p>
    <w:p w:rsidR="006F2CED" w:rsidRDefault="00476BF3" w:rsidP="00476BF3">
      <w:pPr>
        <w:widowControl w:val="0"/>
        <w:autoSpaceDE w:val="0"/>
        <w:autoSpaceDN w:val="0"/>
        <w:adjustRightInd w:val="0"/>
        <w:jc w:val="both"/>
        <w:rPr>
          <w:rFonts w:ascii="Arial Narrow" w:hAnsi="Arial Narrow"/>
          <w:bCs/>
          <w:sz w:val="22"/>
          <w:szCs w:val="22"/>
        </w:rPr>
      </w:pPr>
      <w:r w:rsidRPr="000615F5">
        <w:rPr>
          <w:rFonts w:ascii="Arial Narrow" w:hAnsi="Arial Narrow"/>
          <w:bCs/>
          <w:sz w:val="22"/>
          <w:szCs w:val="22"/>
        </w:rPr>
        <w:t xml:space="preserve">A. Ancāne </w:t>
      </w:r>
      <w:r w:rsidR="006F2CED" w:rsidRPr="000615F5">
        <w:rPr>
          <w:rFonts w:ascii="Arial Narrow" w:hAnsi="Arial Narrow"/>
          <w:bCs/>
          <w:sz w:val="22"/>
          <w:szCs w:val="22"/>
        </w:rPr>
        <w:t>izsaka</w:t>
      </w:r>
      <w:r w:rsidR="006F2CED">
        <w:rPr>
          <w:rFonts w:ascii="Arial Narrow" w:hAnsi="Arial Narrow"/>
          <w:bCs/>
          <w:sz w:val="22"/>
          <w:szCs w:val="22"/>
        </w:rPr>
        <w:t xml:space="preserve"> viedokli, ka piedāvājums novietot skulptūru Vecpilsētas laukumā nav pamatots. Argumentē, ka artēziskie urbumi tika veidoti 19. gs. beigās, kad radās bulvāru loks un ka brīvkrāns dabiski – mākslinieciski un funkcionāli - iederas uz ass pretim Pulvertornim. Norāda, ka lēmumam “Zelta bruņinieku” novietot citur ir jābūt ļoti pamatotam, bet arguments “jo tur ir tukša vieta” nav nopietns. Turpina, ka Vecpilsētas laukums pilsētbūvnieciski veidojies būtiskā vietā un tā ir viena no vecākajām vecpilsētas daļām – senais tirgus laukums. </w:t>
      </w:r>
      <w:r w:rsidR="00E12577">
        <w:rPr>
          <w:rFonts w:ascii="Arial Narrow" w:hAnsi="Arial Narrow"/>
          <w:bCs/>
          <w:sz w:val="22"/>
          <w:szCs w:val="22"/>
        </w:rPr>
        <w:t>Uzskata, ka, runājot par attīstību, pats laukums pasaka priekšā kas tas ir un ka tas ir pašpietiekams –</w:t>
      </w:r>
      <w:r w:rsidR="000615F5">
        <w:rPr>
          <w:rFonts w:ascii="Arial Narrow" w:hAnsi="Arial Narrow"/>
          <w:bCs/>
          <w:sz w:val="22"/>
          <w:szCs w:val="22"/>
        </w:rPr>
        <w:t xml:space="preserve"> tā malā ir spēcīgi objekti, kā</w:t>
      </w:r>
      <w:r w:rsidR="00E12577">
        <w:rPr>
          <w:rFonts w:ascii="Arial Narrow" w:hAnsi="Arial Narrow"/>
          <w:bCs/>
          <w:sz w:val="22"/>
          <w:szCs w:val="22"/>
        </w:rPr>
        <w:t xml:space="preserve"> 17./18. gs. noliktava un </w:t>
      </w:r>
      <w:r w:rsidR="00A0252F">
        <w:rPr>
          <w:rFonts w:ascii="Arial Narrow" w:hAnsi="Arial Narrow"/>
          <w:bCs/>
          <w:sz w:val="22"/>
          <w:szCs w:val="22"/>
        </w:rPr>
        <w:t xml:space="preserve">vizuāli aktīvā K. </w:t>
      </w:r>
      <w:proofErr w:type="spellStart"/>
      <w:r w:rsidR="00A0252F">
        <w:rPr>
          <w:rFonts w:ascii="Arial Narrow" w:hAnsi="Arial Narrow"/>
          <w:bCs/>
          <w:sz w:val="22"/>
          <w:szCs w:val="22"/>
        </w:rPr>
        <w:t>Hāberlanda</w:t>
      </w:r>
      <w:proofErr w:type="spellEnd"/>
      <w:r w:rsidR="00A0252F">
        <w:rPr>
          <w:rFonts w:ascii="Arial Narrow" w:hAnsi="Arial Narrow"/>
          <w:bCs/>
          <w:sz w:val="22"/>
          <w:szCs w:val="22"/>
        </w:rPr>
        <w:t xml:space="preserve"> </w:t>
      </w:r>
      <w:r w:rsidR="000615F5">
        <w:rPr>
          <w:rFonts w:ascii="Arial Narrow" w:hAnsi="Arial Narrow"/>
          <w:bCs/>
          <w:sz w:val="22"/>
          <w:szCs w:val="22"/>
        </w:rPr>
        <w:t xml:space="preserve">projektētā </w:t>
      </w:r>
      <w:r w:rsidR="00A0252F">
        <w:rPr>
          <w:rFonts w:ascii="Arial Narrow" w:hAnsi="Arial Narrow"/>
          <w:bCs/>
          <w:sz w:val="22"/>
          <w:szCs w:val="22"/>
        </w:rPr>
        <w:t>ēka. Aizrāda, ka akas novietošana radītu vides pārsātinājumu un pretrunīgas sajūtas par to kas ir īsts. Neiebilst pret kopiju, bet ja to novieto sākotnējā vietā.</w:t>
      </w:r>
    </w:p>
    <w:p w:rsidR="00476BF3" w:rsidRDefault="00476BF3" w:rsidP="00476BF3">
      <w:pPr>
        <w:widowControl w:val="0"/>
        <w:autoSpaceDE w:val="0"/>
        <w:autoSpaceDN w:val="0"/>
        <w:adjustRightInd w:val="0"/>
        <w:jc w:val="both"/>
        <w:rPr>
          <w:rFonts w:ascii="Arial Narrow" w:hAnsi="Arial Narrow"/>
          <w:bCs/>
          <w:sz w:val="22"/>
          <w:szCs w:val="22"/>
        </w:rPr>
      </w:pPr>
    </w:p>
    <w:p w:rsidR="00A0252F" w:rsidRDefault="00476BF3"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A0252F">
        <w:rPr>
          <w:rFonts w:ascii="Arial Narrow" w:hAnsi="Arial Narrow"/>
          <w:bCs/>
          <w:sz w:val="22"/>
          <w:szCs w:val="22"/>
        </w:rPr>
        <w:t xml:space="preserve">pievienojas pieminētajam J. </w:t>
      </w:r>
      <w:r>
        <w:rPr>
          <w:rFonts w:ascii="Arial Narrow" w:hAnsi="Arial Narrow"/>
          <w:bCs/>
          <w:sz w:val="22"/>
          <w:szCs w:val="22"/>
        </w:rPr>
        <w:t xml:space="preserve">Krastiņa viedoklim par </w:t>
      </w:r>
      <w:r w:rsidR="00A0252F">
        <w:rPr>
          <w:rFonts w:ascii="Arial Narrow" w:hAnsi="Arial Narrow"/>
          <w:bCs/>
          <w:sz w:val="22"/>
          <w:szCs w:val="22"/>
        </w:rPr>
        <w:t xml:space="preserve">skulptūras </w:t>
      </w:r>
      <w:r>
        <w:rPr>
          <w:rFonts w:ascii="Arial Narrow" w:hAnsi="Arial Narrow"/>
          <w:bCs/>
          <w:sz w:val="22"/>
          <w:szCs w:val="22"/>
        </w:rPr>
        <w:t>oriģinālo vietu.</w:t>
      </w:r>
      <w:r w:rsidR="00A0252F">
        <w:rPr>
          <w:rFonts w:ascii="Arial Narrow" w:hAnsi="Arial Narrow"/>
          <w:bCs/>
          <w:sz w:val="22"/>
          <w:szCs w:val="22"/>
        </w:rPr>
        <w:t xml:space="preserve"> Prāto, vai nevajadzētu pārdomāt par Barikāžu laukuma nosaukumu un dalās, ka “Zelta bruņinieks” varētu būt interesants pienesums no estētiskā viedokļa. Saprotot, ka barikādes nevar aizmirst, domā, ka varētu arī veikt pārkārtošanu un atrast spēcīgāku vietu. Nav pret Vecpilsētas laukumu kā B variantu</w:t>
      </w:r>
      <w:r w:rsidR="000615F5">
        <w:rPr>
          <w:rFonts w:ascii="Arial Narrow" w:hAnsi="Arial Narrow"/>
          <w:bCs/>
          <w:sz w:val="22"/>
          <w:szCs w:val="22"/>
        </w:rPr>
        <w:t xml:space="preserve"> “Zelta bruņiniekam”</w:t>
      </w:r>
      <w:r w:rsidR="00A0252F">
        <w:rPr>
          <w:rFonts w:ascii="Arial Narrow" w:hAnsi="Arial Narrow"/>
          <w:bCs/>
          <w:sz w:val="22"/>
          <w:szCs w:val="22"/>
        </w:rPr>
        <w:t>, taču tikai citādi interpretētu un bez sētiņas.</w:t>
      </w:r>
    </w:p>
    <w:p w:rsidR="00476BF3" w:rsidRDefault="00476BF3" w:rsidP="00476BF3">
      <w:pPr>
        <w:widowControl w:val="0"/>
        <w:autoSpaceDE w:val="0"/>
        <w:autoSpaceDN w:val="0"/>
        <w:adjustRightInd w:val="0"/>
        <w:jc w:val="both"/>
        <w:rPr>
          <w:rFonts w:ascii="Arial Narrow" w:hAnsi="Arial Narrow"/>
          <w:bCs/>
          <w:sz w:val="22"/>
          <w:szCs w:val="22"/>
        </w:rPr>
      </w:pPr>
    </w:p>
    <w:p w:rsidR="00476BF3" w:rsidRDefault="00A0252F" w:rsidP="00476BF3">
      <w:pPr>
        <w:widowControl w:val="0"/>
        <w:autoSpaceDE w:val="0"/>
        <w:autoSpaceDN w:val="0"/>
        <w:adjustRightInd w:val="0"/>
        <w:jc w:val="both"/>
        <w:rPr>
          <w:rFonts w:ascii="Arial Narrow" w:hAnsi="Arial Narrow"/>
          <w:bCs/>
          <w:sz w:val="22"/>
          <w:szCs w:val="22"/>
        </w:rPr>
      </w:pPr>
      <w:r w:rsidRPr="000615F5">
        <w:rPr>
          <w:rFonts w:ascii="Arial Narrow" w:hAnsi="Arial Narrow"/>
          <w:bCs/>
          <w:sz w:val="22"/>
          <w:szCs w:val="22"/>
        </w:rPr>
        <w:t>J</w:t>
      </w:r>
      <w:r w:rsidR="00476BF3" w:rsidRPr="000615F5">
        <w:rPr>
          <w:rFonts w:ascii="Arial Narrow" w:hAnsi="Arial Narrow"/>
          <w:bCs/>
          <w:sz w:val="22"/>
          <w:szCs w:val="22"/>
        </w:rPr>
        <w:t xml:space="preserve">. Asaris </w:t>
      </w:r>
      <w:r w:rsidRPr="000615F5">
        <w:rPr>
          <w:rFonts w:ascii="Arial Narrow" w:hAnsi="Arial Narrow"/>
          <w:bCs/>
          <w:sz w:val="22"/>
          <w:szCs w:val="22"/>
        </w:rPr>
        <w:t>pauž</w:t>
      </w:r>
      <w:r>
        <w:rPr>
          <w:rFonts w:ascii="Arial Narrow" w:hAnsi="Arial Narrow"/>
          <w:bCs/>
          <w:sz w:val="22"/>
          <w:szCs w:val="22"/>
        </w:rPr>
        <w:t>, ka oriģināla sliktais stāvoklis ir pietiekams pamatojums kopijas izvietošanai, taču atbalstītu tikai oriģinālo vietu, kā to paredzējis arhitekts</w:t>
      </w:r>
      <w:r w:rsidR="00293DC2">
        <w:rPr>
          <w:rFonts w:ascii="Arial Narrow" w:hAnsi="Arial Narrow"/>
          <w:bCs/>
          <w:sz w:val="22"/>
          <w:szCs w:val="22"/>
        </w:rPr>
        <w:t xml:space="preserve"> V.</w:t>
      </w:r>
      <w:r>
        <w:rPr>
          <w:rFonts w:ascii="Arial Narrow" w:hAnsi="Arial Narrow"/>
          <w:bCs/>
          <w:sz w:val="22"/>
          <w:szCs w:val="22"/>
        </w:rPr>
        <w:t xml:space="preserve"> </w:t>
      </w:r>
      <w:proofErr w:type="spellStart"/>
      <w:r>
        <w:rPr>
          <w:rFonts w:ascii="Arial Narrow" w:hAnsi="Arial Narrow"/>
          <w:bCs/>
          <w:sz w:val="22"/>
          <w:szCs w:val="22"/>
        </w:rPr>
        <w:t>Neimanis</w:t>
      </w:r>
      <w:proofErr w:type="spellEnd"/>
      <w:r>
        <w:rPr>
          <w:rFonts w:ascii="Arial Narrow" w:hAnsi="Arial Narrow"/>
          <w:bCs/>
          <w:sz w:val="22"/>
          <w:szCs w:val="22"/>
        </w:rPr>
        <w:t>.</w:t>
      </w:r>
      <w:r w:rsidR="00476BF3">
        <w:rPr>
          <w:rFonts w:ascii="Arial Narrow" w:hAnsi="Arial Narrow"/>
          <w:bCs/>
          <w:sz w:val="22"/>
          <w:szCs w:val="22"/>
        </w:rPr>
        <w:t xml:space="preserve"> </w:t>
      </w:r>
      <w:r w:rsidR="00293DC2">
        <w:rPr>
          <w:rFonts w:ascii="Arial Narrow" w:hAnsi="Arial Narrow"/>
          <w:bCs/>
          <w:sz w:val="22"/>
          <w:szCs w:val="22"/>
        </w:rPr>
        <w:t xml:space="preserve">Norāda, ka “Barikāžu laukuma” nosaukums radot pretrunu, atsauc atmiņā, ka noticis konkurss par labiekārtojumu, taču tas noslēdzies bez rezultātiem, jo ieceres īstenošanai traucēja aizsargājams koks. Iebilst pret skulptūras novietošanu Vecpilsētas laukumā, pievienojoties Ancānes kundzes teiktajam, kā arī papildina, ka laukumā esot arī Tautas frontes muzejs un varot rasties neizpratne par saistībām. Kopumā gan neesot pret izvietošanu un, ja oriģinālā vieta neesot iespējama, varbūt atrodama vieta netālu. </w:t>
      </w:r>
    </w:p>
    <w:p w:rsidR="00293DC2" w:rsidRDefault="00293DC2" w:rsidP="00476BF3">
      <w:pPr>
        <w:widowControl w:val="0"/>
        <w:autoSpaceDE w:val="0"/>
        <w:autoSpaceDN w:val="0"/>
        <w:adjustRightInd w:val="0"/>
        <w:jc w:val="both"/>
        <w:rPr>
          <w:rFonts w:ascii="Arial Narrow" w:hAnsi="Arial Narrow"/>
          <w:bCs/>
          <w:sz w:val="22"/>
          <w:szCs w:val="22"/>
        </w:rPr>
      </w:pPr>
    </w:p>
    <w:p w:rsidR="00293DC2" w:rsidRDefault="00476BF3" w:rsidP="00476BF3">
      <w:pPr>
        <w:widowControl w:val="0"/>
        <w:autoSpaceDE w:val="0"/>
        <w:autoSpaceDN w:val="0"/>
        <w:adjustRightInd w:val="0"/>
        <w:jc w:val="both"/>
        <w:rPr>
          <w:rFonts w:ascii="Arial Narrow" w:hAnsi="Arial Narrow"/>
          <w:bCs/>
          <w:sz w:val="22"/>
          <w:szCs w:val="22"/>
        </w:rPr>
      </w:pPr>
      <w:r w:rsidRPr="000615F5">
        <w:rPr>
          <w:rFonts w:ascii="Arial Narrow" w:hAnsi="Arial Narrow"/>
          <w:bCs/>
          <w:sz w:val="22"/>
          <w:szCs w:val="22"/>
        </w:rPr>
        <w:t>J. Dambis</w:t>
      </w:r>
      <w:r>
        <w:rPr>
          <w:rFonts w:ascii="Arial Narrow" w:hAnsi="Arial Narrow"/>
          <w:bCs/>
          <w:sz w:val="22"/>
          <w:szCs w:val="22"/>
        </w:rPr>
        <w:t xml:space="preserve"> </w:t>
      </w:r>
      <w:r w:rsidR="00293DC2">
        <w:rPr>
          <w:rFonts w:ascii="Arial Narrow" w:hAnsi="Arial Narrow"/>
          <w:bCs/>
          <w:sz w:val="22"/>
          <w:szCs w:val="22"/>
        </w:rPr>
        <w:t>pauž domu, ka statujas kopiju varētu apvienot ar mūsdienīgu labiekārtojumu, tādējādi parādot laikmetu un nemulsinot tūristus un iedzīvotājus par radīšanas laiku. Aizrāda, ka kopiju izvietošanas pieeja neatbilst mūsdienu kultūras mantojuma un arhitektūras attiecību filozofijai – atbalstīt oriģinālu vai veidot jaunus dizaina risinājumus. Principa nojaukšana radot problēmas. Skulptūru trūkumu var risināt laikmetīgi.</w:t>
      </w:r>
    </w:p>
    <w:p w:rsidR="00476BF3" w:rsidRDefault="00476BF3" w:rsidP="00476BF3">
      <w:pPr>
        <w:widowControl w:val="0"/>
        <w:autoSpaceDE w:val="0"/>
        <w:autoSpaceDN w:val="0"/>
        <w:adjustRightInd w:val="0"/>
        <w:jc w:val="both"/>
        <w:rPr>
          <w:rFonts w:ascii="Arial Narrow" w:hAnsi="Arial Narrow"/>
          <w:bCs/>
          <w:sz w:val="22"/>
          <w:szCs w:val="22"/>
        </w:rPr>
      </w:pPr>
    </w:p>
    <w:p w:rsidR="00293DC2" w:rsidRDefault="00476BF3"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w:t>
      </w:r>
      <w:r w:rsidR="00293DC2">
        <w:rPr>
          <w:rFonts w:ascii="Arial Narrow" w:hAnsi="Arial Narrow"/>
          <w:bCs/>
          <w:sz w:val="22"/>
          <w:szCs w:val="22"/>
        </w:rPr>
        <w:t xml:space="preserve">iesāk, ka ja ir </w:t>
      </w:r>
      <w:r>
        <w:rPr>
          <w:rFonts w:ascii="Arial Narrow" w:hAnsi="Arial Narrow"/>
          <w:bCs/>
          <w:sz w:val="22"/>
          <w:szCs w:val="22"/>
        </w:rPr>
        <w:t xml:space="preserve">grūti atrast pareizo atbildi, tad </w:t>
      </w:r>
      <w:r w:rsidR="00293DC2">
        <w:rPr>
          <w:rFonts w:ascii="Arial Narrow" w:hAnsi="Arial Narrow"/>
          <w:bCs/>
          <w:sz w:val="22"/>
          <w:szCs w:val="22"/>
        </w:rPr>
        <w:t>jāatgriežas pie konkrētā</w:t>
      </w:r>
      <w:r>
        <w:rPr>
          <w:rFonts w:ascii="Arial Narrow" w:hAnsi="Arial Narrow"/>
          <w:bCs/>
          <w:sz w:val="22"/>
          <w:szCs w:val="22"/>
        </w:rPr>
        <w:t xml:space="preserve"> priekšlikum</w:t>
      </w:r>
      <w:r w:rsidR="00293DC2">
        <w:rPr>
          <w:rFonts w:ascii="Arial Narrow" w:hAnsi="Arial Narrow"/>
          <w:bCs/>
          <w:sz w:val="22"/>
          <w:szCs w:val="22"/>
        </w:rPr>
        <w:t xml:space="preserve">a – vai var atbalstīt “Zelta bruņinieka” novietošanu Vecpilsētas laukumā un to atbalstīt nevarot ne tikai skulptūras, bet arī sētiņas dēļ. Norāda, ka rod līdzības ar Asara kunga pausto viedokli, rosina meklēt vietu Bastejkalna pusē un iekļaut informāciju par oriģinālu. Atkārto, ka </w:t>
      </w:r>
      <w:r w:rsidR="000615F5">
        <w:rPr>
          <w:rFonts w:ascii="Arial Narrow" w:hAnsi="Arial Narrow"/>
          <w:bCs/>
          <w:sz w:val="22"/>
          <w:szCs w:val="22"/>
        </w:rPr>
        <w:t>par</w:t>
      </w:r>
      <w:r w:rsidR="0072107E">
        <w:rPr>
          <w:rFonts w:ascii="Arial Narrow" w:hAnsi="Arial Narrow"/>
          <w:bCs/>
          <w:sz w:val="22"/>
          <w:szCs w:val="22"/>
        </w:rPr>
        <w:t xml:space="preserve"> konkrēto priekšlikumu ir </w:t>
      </w:r>
      <w:r w:rsidR="000615F5">
        <w:rPr>
          <w:rFonts w:ascii="Arial Narrow" w:hAnsi="Arial Narrow"/>
          <w:bCs/>
          <w:sz w:val="22"/>
          <w:szCs w:val="22"/>
        </w:rPr>
        <w:t>“</w:t>
      </w:r>
      <w:r w:rsidR="0072107E">
        <w:rPr>
          <w:rFonts w:ascii="Arial Narrow" w:hAnsi="Arial Narrow"/>
          <w:bCs/>
          <w:sz w:val="22"/>
          <w:szCs w:val="22"/>
        </w:rPr>
        <w:t>pret</w:t>
      </w:r>
      <w:r w:rsidR="000615F5">
        <w:rPr>
          <w:rFonts w:ascii="Arial Narrow" w:hAnsi="Arial Narrow"/>
          <w:bCs/>
          <w:sz w:val="22"/>
          <w:szCs w:val="22"/>
        </w:rPr>
        <w:t>”</w:t>
      </w:r>
      <w:r w:rsidR="0072107E">
        <w:rPr>
          <w:rFonts w:ascii="Arial Narrow" w:hAnsi="Arial Narrow"/>
          <w:bCs/>
          <w:sz w:val="22"/>
          <w:szCs w:val="22"/>
        </w:rPr>
        <w:t xml:space="preserve">. </w:t>
      </w:r>
    </w:p>
    <w:p w:rsidR="00476BF3" w:rsidRDefault="00476BF3" w:rsidP="00476BF3">
      <w:pPr>
        <w:widowControl w:val="0"/>
        <w:autoSpaceDE w:val="0"/>
        <w:autoSpaceDN w:val="0"/>
        <w:adjustRightInd w:val="0"/>
        <w:jc w:val="both"/>
        <w:rPr>
          <w:rFonts w:ascii="Arial Narrow" w:hAnsi="Arial Narrow"/>
          <w:bCs/>
          <w:sz w:val="22"/>
          <w:szCs w:val="22"/>
        </w:rPr>
      </w:pPr>
    </w:p>
    <w:p w:rsidR="0072107E" w:rsidRDefault="0072107E"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w:t>
      </w:r>
      <w:r w:rsidR="000615F5">
        <w:rPr>
          <w:rFonts w:ascii="Arial Narrow" w:hAnsi="Arial Narrow"/>
          <w:bCs/>
          <w:sz w:val="22"/>
          <w:szCs w:val="22"/>
        </w:rPr>
        <w:t xml:space="preserve"> Brūzis, turpinot Ancānes kundzes teikto</w:t>
      </w:r>
      <w:r>
        <w:rPr>
          <w:rFonts w:ascii="Arial Narrow" w:hAnsi="Arial Narrow"/>
          <w:bCs/>
          <w:sz w:val="22"/>
          <w:szCs w:val="22"/>
        </w:rPr>
        <w:t xml:space="preserve">, dalās, ka palikušas trīs vietas kur bijuši vēsturiskie ūdens pumpji un telpa, kurā tie bija, ir bulvāru loks. Norāda uz problemātiku, ka objekts tiekot pasniegts kā tēlniecības darbs, taču pēc būtības tas ir pumpis no kura var par brīvu padzerties, rotāts ar skulptūru. Dalās ar pasaules pieredzi veidot tikai lielu vērtību kopijas. Turpina, ka brīvkrāna ar “Zelta bruņinieku” izvietošana vecpilsētā, kur tas nekad nav bijis, ir nepamatota un jāskatās uz bulvāru loku. Kā vēl vienu iespējamu novietni norāda vietu Zigfrīda Annas </w:t>
      </w:r>
      <w:proofErr w:type="spellStart"/>
      <w:r>
        <w:rPr>
          <w:rFonts w:ascii="Arial Narrow" w:hAnsi="Arial Narrow"/>
          <w:bCs/>
          <w:sz w:val="22"/>
          <w:szCs w:val="22"/>
        </w:rPr>
        <w:t>Meierovica</w:t>
      </w:r>
      <w:proofErr w:type="spellEnd"/>
      <w:r>
        <w:rPr>
          <w:rFonts w:ascii="Arial Narrow" w:hAnsi="Arial Narrow"/>
          <w:bCs/>
          <w:sz w:val="22"/>
          <w:szCs w:val="22"/>
        </w:rPr>
        <w:t xml:space="preserve"> bulvāra malā, kur atrodas iebrauktuve pazemes garāžā [“Jēkaba arkādē”]. Noslēdz, ka atdarinājuma vērtība ir tik cik ūdens ņemšanas vieta un izvietošana Vecpilsētas laukumā nav atbalstāma.</w:t>
      </w:r>
    </w:p>
    <w:p w:rsidR="00BF1145" w:rsidRDefault="00BF1145" w:rsidP="00476BF3">
      <w:pPr>
        <w:widowControl w:val="0"/>
        <w:autoSpaceDE w:val="0"/>
        <w:autoSpaceDN w:val="0"/>
        <w:adjustRightInd w:val="0"/>
        <w:jc w:val="both"/>
        <w:rPr>
          <w:rFonts w:ascii="Arial Narrow" w:hAnsi="Arial Narrow"/>
          <w:bCs/>
          <w:sz w:val="22"/>
          <w:szCs w:val="22"/>
        </w:rPr>
      </w:pPr>
    </w:p>
    <w:p w:rsidR="00BF1145" w:rsidRDefault="0072107E"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Purmale piekrīt kolēģiem par vēsturiskās patiesības aspektu un atbalstu oriģinālajai vietai. Prāto, kādā veidā jārosina Barikāžu laukuma pārsaukšanas process. </w:t>
      </w:r>
      <w:r w:rsidR="000615F5">
        <w:rPr>
          <w:rFonts w:ascii="Arial Narrow" w:hAnsi="Arial Narrow"/>
          <w:bCs/>
          <w:sz w:val="22"/>
          <w:szCs w:val="22"/>
        </w:rPr>
        <w:t xml:space="preserve">Vēsturiski </w:t>
      </w:r>
      <w:r>
        <w:rPr>
          <w:rFonts w:ascii="Arial Narrow" w:hAnsi="Arial Narrow"/>
          <w:bCs/>
          <w:sz w:val="22"/>
          <w:szCs w:val="22"/>
        </w:rPr>
        <w:t xml:space="preserve">“Zelta bruņinieks” atradās bulvāru lokā, bet barikāžu notikumi </w:t>
      </w:r>
      <w:r w:rsidR="000615F5">
        <w:rPr>
          <w:rFonts w:ascii="Arial Narrow" w:hAnsi="Arial Narrow"/>
          <w:bCs/>
          <w:sz w:val="22"/>
          <w:szCs w:val="22"/>
        </w:rPr>
        <w:t xml:space="preserve">- </w:t>
      </w:r>
      <w:r>
        <w:rPr>
          <w:rFonts w:ascii="Arial Narrow" w:hAnsi="Arial Narrow"/>
          <w:bCs/>
          <w:sz w:val="22"/>
          <w:szCs w:val="22"/>
        </w:rPr>
        <w:t>vecpilsētā.</w:t>
      </w:r>
      <w:r w:rsidR="00BF1145">
        <w:rPr>
          <w:rFonts w:ascii="Arial Narrow" w:hAnsi="Arial Narrow"/>
          <w:bCs/>
          <w:sz w:val="22"/>
          <w:szCs w:val="22"/>
        </w:rPr>
        <w:t xml:space="preserve"> </w:t>
      </w:r>
    </w:p>
    <w:p w:rsidR="00BF1145" w:rsidRDefault="00BF1145" w:rsidP="00476BF3">
      <w:pPr>
        <w:widowControl w:val="0"/>
        <w:autoSpaceDE w:val="0"/>
        <w:autoSpaceDN w:val="0"/>
        <w:adjustRightInd w:val="0"/>
        <w:jc w:val="both"/>
        <w:rPr>
          <w:rFonts w:ascii="Arial Narrow" w:hAnsi="Arial Narrow"/>
          <w:bCs/>
          <w:sz w:val="22"/>
          <w:szCs w:val="22"/>
        </w:rPr>
      </w:pPr>
    </w:p>
    <w:p w:rsidR="00BF1145" w:rsidRDefault="0072107E"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piemetina, ka</w:t>
      </w:r>
      <w:r w:rsidR="00BF1145">
        <w:rPr>
          <w:rFonts w:ascii="Arial Narrow" w:hAnsi="Arial Narrow"/>
          <w:bCs/>
          <w:sz w:val="22"/>
          <w:szCs w:val="22"/>
        </w:rPr>
        <w:t xml:space="preserve"> ūdens ņemšanu barikāžu laukumā var </w:t>
      </w:r>
      <w:r>
        <w:rPr>
          <w:rFonts w:ascii="Arial Narrow" w:hAnsi="Arial Narrow"/>
          <w:bCs/>
          <w:sz w:val="22"/>
          <w:szCs w:val="22"/>
        </w:rPr>
        <w:t>īstenot arī bez bruņinieka.</w:t>
      </w:r>
    </w:p>
    <w:p w:rsidR="00BF1145" w:rsidRDefault="00BF1145" w:rsidP="00476BF3">
      <w:pPr>
        <w:widowControl w:val="0"/>
        <w:autoSpaceDE w:val="0"/>
        <w:autoSpaceDN w:val="0"/>
        <w:adjustRightInd w:val="0"/>
        <w:jc w:val="both"/>
        <w:rPr>
          <w:rFonts w:ascii="Arial Narrow" w:hAnsi="Arial Narrow"/>
          <w:bCs/>
          <w:sz w:val="22"/>
          <w:szCs w:val="22"/>
        </w:rPr>
      </w:pPr>
    </w:p>
    <w:p w:rsidR="00BF1145" w:rsidRDefault="00BF1145"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w:t>
      </w:r>
      <w:r w:rsidR="0072107E">
        <w:rPr>
          <w:rFonts w:ascii="Arial Narrow" w:hAnsi="Arial Narrow"/>
          <w:bCs/>
          <w:sz w:val="22"/>
          <w:szCs w:val="22"/>
        </w:rPr>
        <w:t>, atsaucoties uz Bratuškina kunga teikto, prāto, ka “Zelta bruņiniekam” varētu rast vietu kanālmalas apstādījumos vai Bastejkalna augšējā zonā, kur viss komplekss nav oriģināls</w:t>
      </w:r>
      <w:r w:rsidR="00D42B00">
        <w:rPr>
          <w:rFonts w:ascii="Arial Narrow" w:hAnsi="Arial Narrow"/>
          <w:bCs/>
          <w:sz w:val="22"/>
          <w:szCs w:val="22"/>
        </w:rPr>
        <w:t xml:space="preserve"> un būtu mazāk pretrunu.</w:t>
      </w:r>
    </w:p>
    <w:p w:rsidR="00BF1145" w:rsidRDefault="00BF1145" w:rsidP="00476BF3">
      <w:pPr>
        <w:widowControl w:val="0"/>
        <w:autoSpaceDE w:val="0"/>
        <w:autoSpaceDN w:val="0"/>
        <w:adjustRightInd w:val="0"/>
        <w:jc w:val="both"/>
        <w:rPr>
          <w:rFonts w:ascii="Arial Narrow" w:hAnsi="Arial Narrow"/>
          <w:bCs/>
          <w:sz w:val="22"/>
          <w:szCs w:val="22"/>
        </w:rPr>
      </w:pPr>
    </w:p>
    <w:p w:rsidR="00D42B00" w:rsidRDefault="00BF1145"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D42B00">
        <w:rPr>
          <w:rFonts w:ascii="Arial Narrow" w:hAnsi="Arial Narrow"/>
          <w:bCs/>
          <w:sz w:val="22"/>
          <w:szCs w:val="22"/>
        </w:rPr>
        <w:t xml:space="preserve"> noslēdz, ka izteiktas dažādas domas, bet pašam tuvākā un viena no svarīgākajām ir doma par patiesību – jākopj palikušās patiesības un jāuzmanās no gadījumiem, kad sākam tās pazaudēt: “Mums nevajag daudz, bet īstas lietas, nevis daudz dīvainu lietu, kas visiem jāskaidro – kāpēc.” Domā, ka vēstures viltošana ir bīstams ceļš un dažreiz mazāk ir vairāk.</w:t>
      </w:r>
    </w:p>
    <w:p w:rsidR="00BF1145" w:rsidRDefault="00BF1145" w:rsidP="00476BF3">
      <w:pPr>
        <w:widowControl w:val="0"/>
        <w:autoSpaceDE w:val="0"/>
        <w:autoSpaceDN w:val="0"/>
        <w:adjustRightInd w:val="0"/>
        <w:jc w:val="both"/>
        <w:rPr>
          <w:rFonts w:ascii="Arial Narrow" w:hAnsi="Arial Narrow"/>
          <w:bCs/>
          <w:sz w:val="22"/>
          <w:szCs w:val="22"/>
        </w:rPr>
      </w:pPr>
    </w:p>
    <w:p w:rsidR="00BF1145" w:rsidRPr="00476BF3" w:rsidRDefault="00BF1145" w:rsidP="00476B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balsot par priekšlikumu</w:t>
      </w:r>
      <w:r w:rsidR="000615F5">
        <w:rPr>
          <w:rFonts w:ascii="Arial Narrow" w:hAnsi="Arial Narrow"/>
          <w:bCs/>
          <w:sz w:val="22"/>
          <w:szCs w:val="22"/>
        </w:rPr>
        <w:t>.</w:t>
      </w:r>
    </w:p>
    <w:p w:rsidR="003841D4" w:rsidRPr="00E74D95" w:rsidRDefault="003841D4" w:rsidP="008A50F3">
      <w:pPr>
        <w:widowControl w:val="0"/>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bCs/>
          <w:sz w:val="22"/>
          <w:szCs w:val="22"/>
        </w:rPr>
      </w:pPr>
    </w:p>
    <w:p w:rsidR="008E3997" w:rsidRDefault="006243A6" w:rsidP="008E3997">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42B00">
        <w:rPr>
          <w:rFonts w:ascii="Arial Narrow" w:hAnsi="Arial Narrow"/>
          <w:sz w:val="22"/>
          <w:szCs w:val="22"/>
        </w:rPr>
        <w:t>atbalstīt skulptūras “Zelta bruņinieks” izvietošanu Vecpilsētas laukumā</w:t>
      </w:r>
    </w:p>
    <w:p w:rsidR="002B5EAE" w:rsidRDefault="002B5EAE" w:rsidP="006243A6">
      <w:pPr>
        <w:widowControl w:val="0"/>
        <w:autoSpaceDE w:val="0"/>
        <w:autoSpaceDN w:val="0"/>
        <w:adjustRightInd w:val="0"/>
        <w:jc w:val="both"/>
        <w:rPr>
          <w:rFonts w:ascii="Arial Narrow" w:hAnsi="Arial Narrow"/>
          <w:sz w:val="22"/>
          <w:szCs w:val="22"/>
        </w:rPr>
      </w:pP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B44C69" w:rsidP="0078547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Kušķis </w:t>
            </w:r>
            <w:r w:rsidR="00902B80">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lastRenderedPageBreak/>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6243A6" w:rsidP="00902B8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ED6B92" w:rsidP="0078547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902B80">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6243A6" w:rsidP="0078547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3841D4"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243A6" w:rsidRPr="00886B3D"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6243A6" w:rsidRPr="00886B3D" w:rsidRDefault="00BF1145"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841D4">
        <w:rPr>
          <w:rFonts w:ascii="Arial Narrow" w:hAnsi="Arial Narrow"/>
          <w:sz w:val="22"/>
          <w:szCs w:val="22"/>
        </w:rPr>
        <w:t>0</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BF1145">
        <w:rPr>
          <w:rFonts w:ascii="Arial Narrow" w:hAnsi="Arial Narrow"/>
          <w:sz w:val="22"/>
          <w:szCs w:val="22"/>
        </w:rPr>
        <w:t xml:space="preserve"> 6</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F1145">
        <w:rPr>
          <w:rFonts w:ascii="Arial Narrow" w:hAnsi="Arial Narrow"/>
          <w:sz w:val="22"/>
          <w:szCs w:val="22"/>
        </w:rPr>
        <w:t xml:space="preserve"> 1</w:t>
      </w:r>
    </w:p>
    <w:p w:rsidR="006243A6" w:rsidRDefault="006243A6" w:rsidP="006243A6">
      <w:pPr>
        <w:widowControl w:val="0"/>
        <w:autoSpaceDE w:val="0"/>
        <w:autoSpaceDN w:val="0"/>
        <w:adjustRightInd w:val="0"/>
        <w:jc w:val="both"/>
        <w:rPr>
          <w:rFonts w:ascii="Arial Narrow" w:hAnsi="Arial Narrow"/>
          <w:sz w:val="22"/>
          <w:szCs w:val="22"/>
        </w:rPr>
      </w:pPr>
    </w:p>
    <w:p w:rsidR="000A7E6C" w:rsidRDefault="006243A6" w:rsidP="002961E7">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BF1145">
        <w:rPr>
          <w:rFonts w:ascii="Arial Narrow" w:hAnsi="Arial Narrow"/>
          <w:sz w:val="22"/>
          <w:szCs w:val="22"/>
        </w:rPr>
        <w:t>priekšlikums nav atbalstīts</w:t>
      </w:r>
    </w:p>
    <w:p w:rsidR="00BF1145" w:rsidRDefault="00BF1145" w:rsidP="002961E7">
      <w:pPr>
        <w:widowControl w:val="0"/>
        <w:autoSpaceDE w:val="0"/>
        <w:autoSpaceDN w:val="0"/>
        <w:adjustRightInd w:val="0"/>
        <w:jc w:val="both"/>
        <w:rPr>
          <w:rFonts w:ascii="Arial Narrow" w:hAnsi="Arial Narrow"/>
          <w:sz w:val="22"/>
          <w:szCs w:val="22"/>
        </w:rPr>
      </w:pPr>
    </w:p>
    <w:p w:rsidR="00BF1145" w:rsidRDefault="00BF1145" w:rsidP="002961E7">
      <w:pPr>
        <w:widowControl w:val="0"/>
        <w:autoSpaceDE w:val="0"/>
        <w:autoSpaceDN w:val="0"/>
        <w:adjustRightInd w:val="0"/>
        <w:jc w:val="both"/>
        <w:rPr>
          <w:rFonts w:ascii="Arial Narrow" w:hAnsi="Arial Narrow"/>
          <w:sz w:val="22"/>
          <w:szCs w:val="22"/>
        </w:rPr>
      </w:pPr>
      <w:r>
        <w:rPr>
          <w:rFonts w:ascii="Arial Narrow" w:hAnsi="Arial Narrow"/>
          <w:sz w:val="22"/>
          <w:szCs w:val="22"/>
        </w:rPr>
        <w:t>Noslēdzot, A. Kronbergs aicina ņemt vērā Padomē izteiktās pārdomas</w:t>
      </w:r>
      <w:r w:rsidR="000615F5">
        <w:rPr>
          <w:rFonts w:ascii="Arial Narrow" w:hAnsi="Arial Narrow"/>
          <w:sz w:val="22"/>
          <w:szCs w:val="22"/>
        </w:rPr>
        <w:t>.</w:t>
      </w:r>
    </w:p>
    <w:p w:rsidR="00161D08" w:rsidRDefault="00161D08" w:rsidP="002961E7">
      <w:pPr>
        <w:widowControl w:val="0"/>
        <w:autoSpaceDE w:val="0"/>
        <w:autoSpaceDN w:val="0"/>
        <w:adjustRightInd w:val="0"/>
        <w:jc w:val="both"/>
        <w:rPr>
          <w:rFonts w:ascii="Arial Narrow" w:hAnsi="Arial Narrow"/>
          <w:sz w:val="22"/>
          <w:szCs w:val="22"/>
        </w:rPr>
      </w:pPr>
    </w:p>
    <w:p w:rsidR="000A7E6C" w:rsidRPr="009A5334" w:rsidRDefault="000A7E6C"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946ED" w:rsidRDefault="008A50F3" w:rsidP="008A50F3">
      <w:pPr>
        <w:widowControl w:val="0"/>
        <w:autoSpaceDE w:val="0"/>
        <w:autoSpaceDN w:val="0"/>
        <w:adjustRightInd w:val="0"/>
        <w:jc w:val="center"/>
        <w:rPr>
          <w:rFonts w:ascii="Arial Narrow" w:hAnsi="Arial Narrow"/>
          <w:b/>
          <w:bCs/>
          <w:color w:val="000000"/>
          <w:sz w:val="22"/>
          <w:szCs w:val="22"/>
        </w:rPr>
      </w:pPr>
      <w:r w:rsidRPr="002946ED">
        <w:rPr>
          <w:rFonts w:ascii="Arial Narrow" w:hAnsi="Arial Narrow"/>
          <w:b/>
          <w:bCs/>
          <w:color w:val="000000"/>
          <w:sz w:val="22"/>
          <w:szCs w:val="22"/>
        </w:rPr>
        <w:t>4.</w:t>
      </w:r>
    </w:p>
    <w:p w:rsidR="002961E7" w:rsidRPr="002946ED" w:rsidRDefault="003841D4" w:rsidP="008A50F3">
      <w:pPr>
        <w:pBdr>
          <w:bottom w:val="single" w:sz="4" w:space="1" w:color="auto"/>
        </w:pBdr>
        <w:jc w:val="center"/>
        <w:rPr>
          <w:rFonts w:ascii="Arial Narrow" w:hAnsi="Arial Narrow"/>
          <w:b/>
          <w:sz w:val="22"/>
          <w:szCs w:val="22"/>
        </w:rPr>
      </w:pPr>
      <w:r w:rsidRPr="002946ED">
        <w:rPr>
          <w:rFonts w:ascii="Arial Narrow" w:hAnsi="Arial Narrow"/>
          <w:b/>
          <w:sz w:val="22"/>
          <w:szCs w:val="22"/>
        </w:rPr>
        <w:t>Par ēkas Rīgā, Vāgnera ielā 4 pieejamības labiekārtojuma risinājumu</w:t>
      </w:r>
    </w:p>
    <w:p w:rsidR="008A50F3" w:rsidRPr="002946ED" w:rsidRDefault="008A50F3" w:rsidP="003841D4">
      <w:pPr>
        <w:pBdr>
          <w:bottom w:val="single" w:sz="4" w:space="1" w:color="auto"/>
        </w:pBdr>
        <w:jc w:val="center"/>
        <w:rPr>
          <w:rFonts w:ascii="Arial Narrow" w:hAnsi="Arial Narrow" w:cs="Arial"/>
          <w:b/>
          <w:bCs/>
          <w:color w:val="000000" w:themeColor="text1"/>
          <w:sz w:val="22"/>
          <w:szCs w:val="22"/>
        </w:rPr>
      </w:pPr>
      <w:r w:rsidRPr="002946ED">
        <w:rPr>
          <w:rFonts w:ascii="Arial Narrow" w:hAnsi="Arial Narrow"/>
          <w:b/>
          <w:sz w:val="22"/>
          <w:szCs w:val="22"/>
        </w:rPr>
        <w:t xml:space="preserve">Iesniedzējs: </w:t>
      </w:r>
      <w:r w:rsidR="003841D4" w:rsidRPr="002946ED">
        <w:rPr>
          <w:rFonts w:ascii="Arial Narrow" w:hAnsi="Arial Narrow" w:cs="Arial"/>
          <w:b/>
          <w:bCs/>
          <w:color w:val="000000"/>
          <w:sz w:val="22"/>
          <w:szCs w:val="22"/>
          <w:shd w:val="clear" w:color="auto" w:fill="FFFFFF"/>
        </w:rPr>
        <w:t>Nacionālā kultūras mantojuma pārvalde</w:t>
      </w:r>
    </w:p>
    <w:p w:rsidR="00161D08" w:rsidRDefault="00161D08" w:rsidP="002961E7">
      <w:pPr>
        <w:widowControl w:val="0"/>
        <w:autoSpaceDE w:val="0"/>
        <w:autoSpaceDN w:val="0"/>
        <w:adjustRightInd w:val="0"/>
        <w:jc w:val="both"/>
        <w:rPr>
          <w:rFonts w:ascii="Arial Narrow" w:hAnsi="Arial Narrow"/>
          <w:bCs/>
          <w:sz w:val="22"/>
          <w:szCs w:val="22"/>
        </w:rPr>
      </w:pPr>
    </w:p>
    <w:p w:rsidR="003841D4" w:rsidRDefault="00BF1145"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2946ED">
        <w:rPr>
          <w:rFonts w:ascii="Arial Narrow" w:hAnsi="Arial Narrow"/>
          <w:bCs/>
          <w:sz w:val="22"/>
          <w:szCs w:val="22"/>
        </w:rPr>
        <w:t xml:space="preserve"> informē, ka NKMP vērsās </w:t>
      </w:r>
      <w:r>
        <w:rPr>
          <w:rFonts w:ascii="Arial Narrow" w:hAnsi="Arial Narrow"/>
          <w:bCs/>
          <w:sz w:val="22"/>
          <w:szCs w:val="22"/>
        </w:rPr>
        <w:t>projekta autore Zaiga Gaile un Māris Gailis ar konsultāciju un NKMP</w:t>
      </w:r>
      <w:r w:rsidR="002946ED">
        <w:rPr>
          <w:rFonts w:ascii="Arial Narrow" w:hAnsi="Arial Narrow"/>
          <w:bCs/>
          <w:sz w:val="22"/>
          <w:szCs w:val="22"/>
        </w:rPr>
        <w:t>,</w:t>
      </w:r>
      <w:r>
        <w:rPr>
          <w:rFonts w:ascii="Arial Narrow" w:hAnsi="Arial Narrow"/>
          <w:bCs/>
          <w:sz w:val="22"/>
          <w:szCs w:val="22"/>
        </w:rPr>
        <w:t xml:space="preserve"> pirms galīgās atbildes sniegšanas</w:t>
      </w:r>
      <w:r w:rsidR="002946ED">
        <w:rPr>
          <w:rFonts w:ascii="Arial Narrow" w:hAnsi="Arial Narrow"/>
          <w:bCs/>
          <w:sz w:val="22"/>
          <w:szCs w:val="22"/>
        </w:rPr>
        <w:t>,</w:t>
      </w:r>
      <w:r>
        <w:rPr>
          <w:rFonts w:ascii="Arial Narrow" w:hAnsi="Arial Narrow"/>
          <w:bCs/>
          <w:sz w:val="22"/>
          <w:szCs w:val="22"/>
        </w:rPr>
        <w:t xml:space="preserve"> vēlas uzzināt </w:t>
      </w:r>
      <w:r w:rsidR="002946ED">
        <w:rPr>
          <w:rFonts w:ascii="Arial Narrow" w:hAnsi="Arial Narrow"/>
          <w:bCs/>
          <w:sz w:val="22"/>
          <w:szCs w:val="22"/>
        </w:rPr>
        <w:t>Padomes viedokli.</w:t>
      </w:r>
    </w:p>
    <w:p w:rsidR="00BF1145" w:rsidRDefault="00BF1145" w:rsidP="002961E7">
      <w:pPr>
        <w:widowControl w:val="0"/>
        <w:autoSpaceDE w:val="0"/>
        <w:autoSpaceDN w:val="0"/>
        <w:adjustRightInd w:val="0"/>
        <w:jc w:val="both"/>
        <w:rPr>
          <w:rFonts w:ascii="Arial Narrow" w:hAnsi="Arial Narrow"/>
          <w:bCs/>
          <w:sz w:val="22"/>
          <w:szCs w:val="22"/>
        </w:rPr>
      </w:pPr>
    </w:p>
    <w:p w:rsidR="00BF1145" w:rsidRDefault="00BF1145" w:rsidP="002961E7">
      <w:pPr>
        <w:widowControl w:val="0"/>
        <w:autoSpaceDE w:val="0"/>
        <w:autoSpaceDN w:val="0"/>
        <w:adjustRightInd w:val="0"/>
        <w:jc w:val="both"/>
        <w:rPr>
          <w:rFonts w:ascii="Arial Narrow" w:hAnsi="Arial Narrow"/>
          <w:bCs/>
          <w:sz w:val="22"/>
          <w:szCs w:val="22"/>
        </w:rPr>
      </w:pPr>
      <w:r w:rsidRPr="00017502">
        <w:rPr>
          <w:rFonts w:ascii="Arial Narrow" w:hAnsi="Arial Narrow"/>
          <w:bCs/>
          <w:sz w:val="22"/>
          <w:szCs w:val="22"/>
        </w:rPr>
        <w:t xml:space="preserve">Z. Gaile </w:t>
      </w:r>
      <w:r w:rsidR="002946ED" w:rsidRPr="00017502">
        <w:rPr>
          <w:rFonts w:ascii="Arial Narrow" w:hAnsi="Arial Narrow"/>
          <w:bCs/>
          <w:sz w:val="22"/>
          <w:szCs w:val="22"/>
        </w:rPr>
        <w:t>telpā</w:t>
      </w:r>
      <w:r w:rsidR="002946ED">
        <w:rPr>
          <w:rFonts w:ascii="Arial Narrow" w:hAnsi="Arial Narrow"/>
          <w:bCs/>
          <w:sz w:val="22"/>
          <w:szCs w:val="22"/>
        </w:rPr>
        <w:t xml:space="preserve"> </w:t>
      </w:r>
      <w:r>
        <w:rPr>
          <w:rFonts w:ascii="Arial Narrow" w:hAnsi="Arial Narrow"/>
          <w:bCs/>
          <w:sz w:val="22"/>
          <w:szCs w:val="22"/>
        </w:rPr>
        <w:t xml:space="preserve">prezentē maketu, </w:t>
      </w:r>
      <w:r w:rsidR="002946ED">
        <w:rPr>
          <w:rFonts w:ascii="Arial Narrow" w:hAnsi="Arial Narrow"/>
          <w:bCs/>
          <w:sz w:val="22"/>
          <w:szCs w:val="22"/>
        </w:rPr>
        <w:t>a</w:t>
      </w:r>
      <w:r>
        <w:rPr>
          <w:rFonts w:ascii="Arial Narrow" w:hAnsi="Arial Narrow"/>
          <w:bCs/>
          <w:sz w:val="22"/>
          <w:szCs w:val="22"/>
        </w:rPr>
        <w:t>t</w:t>
      </w:r>
      <w:r w:rsidR="002946ED">
        <w:rPr>
          <w:rFonts w:ascii="Arial Narrow" w:hAnsi="Arial Narrow"/>
          <w:bCs/>
          <w:sz w:val="22"/>
          <w:szCs w:val="22"/>
        </w:rPr>
        <w:t>spoguļojot</w:t>
      </w:r>
      <w:r>
        <w:rPr>
          <w:rFonts w:ascii="Arial Narrow" w:hAnsi="Arial Narrow"/>
          <w:bCs/>
          <w:sz w:val="22"/>
          <w:szCs w:val="22"/>
        </w:rPr>
        <w:t xml:space="preserve"> jau apstiprinātu </w:t>
      </w:r>
      <w:r w:rsidR="002946ED">
        <w:rPr>
          <w:rFonts w:ascii="Arial Narrow" w:hAnsi="Arial Narrow"/>
          <w:bCs/>
          <w:sz w:val="22"/>
          <w:szCs w:val="22"/>
        </w:rPr>
        <w:t>fasādes risinājumu</w:t>
      </w:r>
      <w:r w:rsidR="00213965">
        <w:rPr>
          <w:rFonts w:ascii="Arial Narrow" w:hAnsi="Arial Narrow"/>
          <w:bCs/>
          <w:sz w:val="22"/>
          <w:szCs w:val="22"/>
        </w:rPr>
        <w:t xml:space="preserve">, </w:t>
      </w:r>
      <w:r w:rsidR="002946ED">
        <w:rPr>
          <w:rFonts w:ascii="Arial Narrow" w:hAnsi="Arial Narrow"/>
          <w:bCs/>
          <w:sz w:val="22"/>
          <w:szCs w:val="22"/>
        </w:rPr>
        <w:t>kā arī planšetes ar nama vēsturi attēlos</w:t>
      </w:r>
      <w:r w:rsidR="00213965">
        <w:rPr>
          <w:rFonts w:ascii="Arial Narrow" w:hAnsi="Arial Narrow"/>
          <w:bCs/>
          <w:sz w:val="22"/>
          <w:szCs w:val="22"/>
        </w:rPr>
        <w:t xml:space="preserve">. </w:t>
      </w:r>
      <w:r w:rsidR="002946ED">
        <w:rPr>
          <w:rFonts w:ascii="Arial Narrow" w:hAnsi="Arial Narrow"/>
          <w:bCs/>
          <w:sz w:val="22"/>
          <w:szCs w:val="22"/>
        </w:rPr>
        <w:t>Pieejamības labiekārtojuma risinājumu apgrūtina līmeņu starpība. Demonstrē i</w:t>
      </w:r>
      <w:r w:rsidR="00213965">
        <w:rPr>
          <w:rFonts w:ascii="Arial Narrow" w:hAnsi="Arial Narrow"/>
          <w:bCs/>
          <w:sz w:val="22"/>
          <w:szCs w:val="22"/>
        </w:rPr>
        <w:t>espēj</w:t>
      </w:r>
      <w:r w:rsidR="002946ED">
        <w:rPr>
          <w:rFonts w:ascii="Arial Narrow" w:hAnsi="Arial Narrow"/>
          <w:bCs/>
          <w:sz w:val="22"/>
          <w:szCs w:val="22"/>
        </w:rPr>
        <w:t>u</w:t>
      </w:r>
      <w:r w:rsidR="00213965">
        <w:rPr>
          <w:rFonts w:ascii="Arial Narrow" w:hAnsi="Arial Narrow"/>
          <w:bCs/>
          <w:sz w:val="22"/>
          <w:szCs w:val="22"/>
        </w:rPr>
        <w:t xml:space="preserve"> </w:t>
      </w:r>
      <w:r w:rsidR="002946ED">
        <w:rPr>
          <w:rFonts w:ascii="Arial Narrow" w:hAnsi="Arial Narrow"/>
          <w:bCs/>
          <w:sz w:val="22"/>
          <w:szCs w:val="22"/>
        </w:rPr>
        <w:t>ēkas</w:t>
      </w:r>
      <w:r w:rsidR="00213965">
        <w:rPr>
          <w:rFonts w:ascii="Arial Narrow" w:hAnsi="Arial Narrow"/>
          <w:bCs/>
          <w:sz w:val="22"/>
          <w:szCs w:val="22"/>
        </w:rPr>
        <w:t xml:space="preserve"> robežās</w:t>
      </w:r>
      <w:r w:rsidR="002946ED">
        <w:rPr>
          <w:rFonts w:ascii="Arial Narrow" w:hAnsi="Arial Narrow"/>
          <w:bCs/>
          <w:sz w:val="22"/>
          <w:szCs w:val="22"/>
        </w:rPr>
        <w:t xml:space="preserve"> pamazām celt</w:t>
      </w:r>
      <w:r w:rsidR="00213965">
        <w:rPr>
          <w:rFonts w:ascii="Arial Narrow" w:hAnsi="Arial Narrow"/>
          <w:bCs/>
          <w:sz w:val="22"/>
          <w:szCs w:val="22"/>
        </w:rPr>
        <w:t xml:space="preserve"> uz augšu</w:t>
      </w:r>
      <w:r w:rsidR="002946ED">
        <w:rPr>
          <w:rFonts w:ascii="Arial Narrow" w:hAnsi="Arial Narrow"/>
          <w:bCs/>
          <w:sz w:val="22"/>
          <w:szCs w:val="22"/>
        </w:rPr>
        <w:t xml:space="preserve"> ie</w:t>
      </w:r>
      <w:r w:rsidR="000B460A">
        <w:rPr>
          <w:rFonts w:ascii="Arial Narrow" w:hAnsi="Arial Narrow"/>
          <w:bCs/>
          <w:sz w:val="22"/>
          <w:szCs w:val="22"/>
        </w:rPr>
        <w:t>tves</w:t>
      </w:r>
      <w:r w:rsidR="002946ED">
        <w:rPr>
          <w:rFonts w:ascii="Arial Narrow" w:hAnsi="Arial Narrow"/>
          <w:bCs/>
          <w:sz w:val="22"/>
          <w:szCs w:val="22"/>
        </w:rPr>
        <w:t xml:space="preserve"> līmeni, līdz tas </w:t>
      </w:r>
      <w:r w:rsidR="00213965">
        <w:rPr>
          <w:rFonts w:ascii="Arial Narrow" w:hAnsi="Arial Narrow"/>
          <w:bCs/>
          <w:sz w:val="22"/>
          <w:szCs w:val="22"/>
        </w:rPr>
        <w:t xml:space="preserve">sasniedz mājas līmeni pie ieejas. Piedāvā izmantot granītu, </w:t>
      </w:r>
      <w:r w:rsidR="00017502">
        <w:rPr>
          <w:rFonts w:ascii="Arial Narrow" w:hAnsi="Arial Narrow"/>
          <w:bCs/>
          <w:sz w:val="22"/>
          <w:szCs w:val="22"/>
        </w:rPr>
        <w:t xml:space="preserve">klājot plāksnes, </w:t>
      </w:r>
      <w:r w:rsidR="00213965">
        <w:rPr>
          <w:rFonts w:ascii="Arial Narrow" w:hAnsi="Arial Narrow"/>
          <w:bCs/>
          <w:sz w:val="22"/>
          <w:szCs w:val="22"/>
        </w:rPr>
        <w:t>kas</w:t>
      </w:r>
      <w:r w:rsidR="00017502">
        <w:rPr>
          <w:rFonts w:ascii="Arial Narrow" w:hAnsi="Arial Narrow"/>
          <w:bCs/>
          <w:sz w:val="22"/>
          <w:szCs w:val="22"/>
        </w:rPr>
        <w:t xml:space="preserve"> </w:t>
      </w:r>
      <w:proofErr w:type="spellStart"/>
      <w:r w:rsidR="00017502">
        <w:rPr>
          <w:rFonts w:ascii="Arial Narrow" w:hAnsi="Arial Narrow"/>
          <w:bCs/>
          <w:sz w:val="22"/>
          <w:szCs w:val="22"/>
        </w:rPr>
        <w:t>ratiņkrēsliem</w:t>
      </w:r>
      <w:proofErr w:type="spellEnd"/>
      <w:r w:rsidR="00017502">
        <w:rPr>
          <w:rFonts w:ascii="Arial Narrow" w:hAnsi="Arial Narrow"/>
          <w:bCs/>
          <w:sz w:val="22"/>
          <w:szCs w:val="22"/>
        </w:rPr>
        <w:t xml:space="preserve"> pieejami</w:t>
      </w:r>
      <w:r w:rsidR="00213965">
        <w:rPr>
          <w:rFonts w:ascii="Arial Narrow" w:hAnsi="Arial Narrow"/>
          <w:bCs/>
          <w:sz w:val="22"/>
          <w:szCs w:val="22"/>
        </w:rPr>
        <w:t xml:space="preserve"> sasniedz durvis</w:t>
      </w:r>
      <w:r w:rsidR="000B460A">
        <w:rPr>
          <w:rFonts w:ascii="Arial Narrow" w:hAnsi="Arial Narrow"/>
          <w:bCs/>
          <w:sz w:val="22"/>
          <w:szCs w:val="22"/>
        </w:rPr>
        <w:t>, atstājot pakāpienus pret ielu un to malās izvietot p</w:t>
      </w:r>
      <w:r w:rsidR="00213965">
        <w:rPr>
          <w:rFonts w:ascii="Arial Narrow" w:hAnsi="Arial Narrow"/>
          <w:bCs/>
          <w:sz w:val="22"/>
          <w:szCs w:val="22"/>
        </w:rPr>
        <w:t>lasti</w:t>
      </w:r>
      <w:r w:rsidR="000B460A">
        <w:rPr>
          <w:rFonts w:ascii="Arial Narrow" w:hAnsi="Arial Narrow"/>
          <w:bCs/>
          <w:sz w:val="22"/>
          <w:szCs w:val="22"/>
        </w:rPr>
        <w:t xml:space="preserve">skajā veidolā mūžzaļos krūmus. Skaidro, ka </w:t>
      </w:r>
      <w:r w:rsidR="00017502">
        <w:rPr>
          <w:rFonts w:ascii="Arial Narrow" w:hAnsi="Arial Narrow"/>
          <w:bCs/>
          <w:sz w:val="22"/>
          <w:szCs w:val="22"/>
        </w:rPr>
        <w:t>izvirzījums</w:t>
      </w:r>
      <w:r w:rsidR="000B460A">
        <w:rPr>
          <w:rFonts w:ascii="Arial Narrow" w:hAnsi="Arial Narrow"/>
          <w:bCs/>
          <w:sz w:val="22"/>
          <w:szCs w:val="22"/>
        </w:rPr>
        <w:t xml:space="preserve"> </w:t>
      </w:r>
      <w:r w:rsidR="00017502">
        <w:rPr>
          <w:rFonts w:ascii="Arial Narrow" w:hAnsi="Arial Narrow"/>
          <w:bCs/>
          <w:sz w:val="22"/>
          <w:szCs w:val="22"/>
        </w:rPr>
        <w:t>ieiet</w:t>
      </w:r>
      <w:r w:rsidR="00213965">
        <w:rPr>
          <w:rFonts w:ascii="Arial Narrow" w:hAnsi="Arial Narrow"/>
          <w:bCs/>
          <w:sz w:val="22"/>
          <w:szCs w:val="22"/>
        </w:rPr>
        <w:t xml:space="preserve"> pilsētas teritorijā,</w:t>
      </w:r>
      <w:r w:rsidR="00932DB7">
        <w:rPr>
          <w:rFonts w:ascii="Arial Narrow" w:hAnsi="Arial Narrow"/>
          <w:bCs/>
          <w:sz w:val="22"/>
          <w:szCs w:val="22"/>
        </w:rPr>
        <w:t xml:space="preserve"> komentē, ka</w:t>
      </w:r>
      <w:r w:rsidR="00213965">
        <w:rPr>
          <w:rFonts w:ascii="Arial Narrow" w:hAnsi="Arial Narrow"/>
          <w:bCs/>
          <w:sz w:val="22"/>
          <w:szCs w:val="22"/>
        </w:rPr>
        <w:t xml:space="preserve"> pašreizējais </w:t>
      </w:r>
      <w:r w:rsidR="00932DB7">
        <w:rPr>
          <w:rFonts w:ascii="Arial Narrow" w:hAnsi="Arial Narrow"/>
          <w:bCs/>
          <w:sz w:val="22"/>
          <w:szCs w:val="22"/>
        </w:rPr>
        <w:t>trotuāra</w:t>
      </w:r>
      <w:r w:rsidR="00213965">
        <w:rPr>
          <w:rFonts w:ascii="Arial Narrow" w:hAnsi="Arial Narrow"/>
          <w:bCs/>
          <w:sz w:val="22"/>
          <w:szCs w:val="22"/>
        </w:rPr>
        <w:t xml:space="preserve"> platums ir 1.4m, </w:t>
      </w:r>
      <w:r w:rsidR="00017502">
        <w:rPr>
          <w:rFonts w:ascii="Arial Narrow" w:hAnsi="Arial Narrow"/>
          <w:bCs/>
          <w:sz w:val="22"/>
          <w:szCs w:val="22"/>
        </w:rPr>
        <w:t>bet pieejamības risinājumam vajag vairāk. Piemetina, ka ugunsdzēsējiem vietas atliktu. Turpina, pievienojot</w:t>
      </w:r>
      <w:r w:rsidR="00213965">
        <w:rPr>
          <w:rFonts w:ascii="Arial Narrow" w:hAnsi="Arial Narrow"/>
          <w:bCs/>
          <w:sz w:val="22"/>
          <w:szCs w:val="22"/>
        </w:rPr>
        <w:t xml:space="preserve"> ielas pretējās puses notinumu</w:t>
      </w:r>
      <w:r w:rsidR="00017502">
        <w:rPr>
          <w:rFonts w:ascii="Arial Narrow" w:hAnsi="Arial Narrow"/>
          <w:bCs/>
          <w:sz w:val="22"/>
          <w:szCs w:val="22"/>
        </w:rPr>
        <w:t>, rādot, ka iela ir šaura. Noslēdzot stāstu par elementiem, k</w:t>
      </w:r>
      <w:r w:rsidR="00932DB7">
        <w:rPr>
          <w:rFonts w:ascii="Arial Narrow" w:hAnsi="Arial Narrow"/>
          <w:bCs/>
          <w:sz w:val="22"/>
          <w:szCs w:val="22"/>
        </w:rPr>
        <w:t>omentē, ka f</w:t>
      </w:r>
      <w:r w:rsidR="00213965">
        <w:rPr>
          <w:rFonts w:ascii="Arial Narrow" w:hAnsi="Arial Narrow"/>
          <w:bCs/>
          <w:sz w:val="22"/>
          <w:szCs w:val="22"/>
        </w:rPr>
        <w:t>asādē</w:t>
      </w:r>
      <w:r w:rsidR="00932DB7">
        <w:rPr>
          <w:rFonts w:ascii="Arial Narrow" w:hAnsi="Arial Narrow"/>
          <w:bCs/>
          <w:sz w:val="22"/>
          <w:szCs w:val="22"/>
        </w:rPr>
        <w:t xml:space="preserve"> vēl ir 2 </w:t>
      </w:r>
      <w:proofErr w:type="spellStart"/>
      <w:r w:rsidR="00932DB7">
        <w:rPr>
          <w:rFonts w:ascii="Arial Narrow" w:hAnsi="Arial Narrow"/>
          <w:bCs/>
          <w:sz w:val="22"/>
          <w:szCs w:val="22"/>
        </w:rPr>
        <w:t>karogturētāji</w:t>
      </w:r>
      <w:proofErr w:type="spellEnd"/>
      <w:r w:rsidR="00932DB7">
        <w:rPr>
          <w:rFonts w:ascii="Arial Narrow" w:hAnsi="Arial Narrow"/>
          <w:bCs/>
          <w:sz w:val="22"/>
          <w:szCs w:val="22"/>
        </w:rPr>
        <w:t xml:space="preserve"> – pūķi, kas ir oriģināli un dalās, ka </w:t>
      </w:r>
      <w:r w:rsidR="00213965">
        <w:rPr>
          <w:rFonts w:ascii="Arial Narrow" w:hAnsi="Arial Narrow"/>
          <w:bCs/>
          <w:sz w:val="22"/>
          <w:szCs w:val="22"/>
        </w:rPr>
        <w:t>M</w:t>
      </w:r>
      <w:r w:rsidR="00932DB7">
        <w:rPr>
          <w:rFonts w:ascii="Arial Narrow" w:hAnsi="Arial Narrow"/>
          <w:bCs/>
          <w:sz w:val="22"/>
          <w:szCs w:val="22"/>
        </w:rPr>
        <w:t xml:space="preserve">. Gailim esot vēlme, </w:t>
      </w:r>
      <w:r w:rsidR="00213965">
        <w:rPr>
          <w:rFonts w:ascii="Arial Narrow" w:hAnsi="Arial Narrow"/>
          <w:bCs/>
          <w:sz w:val="22"/>
          <w:szCs w:val="22"/>
        </w:rPr>
        <w:t>lai pie teātra deg</w:t>
      </w:r>
      <w:r w:rsidR="00932DB7">
        <w:rPr>
          <w:rFonts w:ascii="Arial Narrow" w:hAnsi="Arial Narrow"/>
          <w:bCs/>
          <w:sz w:val="22"/>
          <w:szCs w:val="22"/>
        </w:rPr>
        <w:t>tu</w:t>
      </w:r>
      <w:r w:rsidR="00213965">
        <w:rPr>
          <w:rFonts w:ascii="Arial Narrow" w:hAnsi="Arial Narrow"/>
          <w:bCs/>
          <w:sz w:val="22"/>
          <w:szCs w:val="22"/>
        </w:rPr>
        <w:t xml:space="preserve"> gāzes lāpas. </w:t>
      </w:r>
      <w:r w:rsidR="00932DB7">
        <w:rPr>
          <w:rFonts w:ascii="Arial Narrow" w:hAnsi="Arial Narrow"/>
          <w:bCs/>
          <w:sz w:val="22"/>
          <w:szCs w:val="22"/>
        </w:rPr>
        <w:t>Skaidro ieceri</w:t>
      </w:r>
      <w:r w:rsidR="00213965">
        <w:rPr>
          <w:rFonts w:ascii="Arial Narrow" w:hAnsi="Arial Narrow"/>
          <w:bCs/>
          <w:sz w:val="22"/>
          <w:szCs w:val="22"/>
        </w:rPr>
        <w:t xml:space="preserve"> karoga pūķus </w:t>
      </w:r>
      <w:r w:rsidR="00932DB7">
        <w:rPr>
          <w:rFonts w:ascii="Arial Narrow" w:hAnsi="Arial Narrow"/>
          <w:bCs/>
          <w:sz w:val="22"/>
          <w:szCs w:val="22"/>
        </w:rPr>
        <w:t>novietot</w:t>
      </w:r>
      <w:r w:rsidR="00213965">
        <w:rPr>
          <w:rFonts w:ascii="Arial Narrow" w:hAnsi="Arial Narrow"/>
          <w:bCs/>
          <w:sz w:val="22"/>
          <w:szCs w:val="22"/>
        </w:rPr>
        <w:t xml:space="preserve"> malā</w:t>
      </w:r>
      <w:r w:rsidR="00932DB7">
        <w:rPr>
          <w:rFonts w:ascii="Arial Narrow" w:hAnsi="Arial Narrow"/>
          <w:bCs/>
          <w:sz w:val="22"/>
          <w:szCs w:val="22"/>
        </w:rPr>
        <w:t>s</w:t>
      </w:r>
      <w:r w:rsidR="00213965">
        <w:rPr>
          <w:rFonts w:ascii="Arial Narrow" w:hAnsi="Arial Narrow"/>
          <w:bCs/>
          <w:sz w:val="22"/>
          <w:szCs w:val="22"/>
        </w:rPr>
        <w:t>.</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932DB7"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Gailis piemetina, ka operas laikā </w:t>
      </w:r>
      <w:r w:rsidR="00213965">
        <w:rPr>
          <w:rFonts w:ascii="Arial Narrow" w:hAnsi="Arial Narrow"/>
          <w:bCs/>
          <w:sz w:val="22"/>
          <w:szCs w:val="22"/>
        </w:rPr>
        <w:t>deg</w:t>
      </w:r>
      <w:r>
        <w:rPr>
          <w:rFonts w:ascii="Arial Narrow" w:hAnsi="Arial Narrow"/>
          <w:bCs/>
          <w:sz w:val="22"/>
          <w:szCs w:val="22"/>
        </w:rPr>
        <w:t>tu</w:t>
      </w:r>
      <w:r w:rsidR="00213965">
        <w:rPr>
          <w:rFonts w:ascii="Arial Narrow" w:hAnsi="Arial Narrow"/>
          <w:bCs/>
          <w:sz w:val="22"/>
          <w:szCs w:val="22"/>
        </w:rPr>
        <w:t xml:space="preserve"> liesmas.</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213965" w:rsidP="002961E7">
      <w:pPr>
        <w:widowControl w:val="0"/>
        <w:autoSpaceDE w:val="0"/>
        <w:autoSpaceDN w:val="0"/>
        <w:adjustRightInd w:val="0"/>
        <w:jc w:val="both"/>
        <w:rPr>
          <w:rFonts w:ascii="Arial Narrow" w:hAnsi="Arial Narrow"/>
          <w:bCs/>
          <w:sz w:val="22"/>
          <w:szCs w:val="22"/>
        </w:rPr>
      </w:pPr>
      <w:r w:rsidRPr="000615F5">
        <w:rPr>
          <w:rFonts w:ascii="Arial Narrow" w:hAnsi="Arial Narrow"/>
          <w:bCs/>
          <w:sz w:val="22"/>
          <w:szCs w:val="22"/>
        </w:rPr>
        <w:t>Z. Gaile</w:t>
      </w:r>
      <w:r w:rsidR="00932DB7">
        <w:rPr>
          <w:rFonts w:ascii="Arial Narrow" w:hAnsi="Arial Narrow"/>
          <w:bCs/>
          <w:sz w:val="22"/>
          <w:szCs w:val="22"/>
        </w:rPr>
        <w:t xml:space="preserve"> </w:t>
      </w:r>
      <w:r w:rsidR="00017502">
        <w:rPr>
          <w:rFonts w:ascii="Arial Narrow" w:hAnsi="Arial Narrow"/>
          <w:bCs/>
          <w:sz w:val="22"/>
          <w:szCs w:val="22"/>
        </w:rPr>
        <w:t>atsāk</w:t>
      </w:r>
      <w:r>
        <w:rPr>
          <w:rFonts w:ascii="Arial Narrow" w:hAnsi="Arial Narrow"/>
          <w:bCs/>
          <w:sz w:val="22"/>
          <w:szCs w:val="22"/>
        </w:rPr>
        <w:t>,</w:t>
      </w:r>
      <w:r w:rsidR="00017502">
        <w:rPr>
          <w:rFonts w:ascii="Arial Narrow" w:hAnsi="Arial Narrow"/>
          <w:bCs/>
          <w:sz w:val="22"/>
          <w:szCs w:val="22"/>
        </w:rPr>
        <w:t xml:space="preserve"> ka</w:t>
      </w:r>
      <w:r>
        <w:rPr>
          <w:rFonts w:ascii="Arial Narrow" w:hAnsi="Arial Narrow"/>
          <w:bCs/>
          <w:sz w:val="22"/>
          <w:szCs w:val="22"/>
        </w:rPr>
        <w:t xml:space="preserve"> problēma</w:t>
      </w:r>
      <w:r w:rsidR="00932DB7">
        <w:rPr>
          <w:rFonts w:ascii="Arial Narrow" w:hAnsi="Arial Narrow"/>
          <w:bCs/>
          <w:sz w:val="22"/>
          <w:szCs w:val="22"/>
        </w:rPr>
        <w:t xml:space="preserve"> rodas, jo</w:t>
      </w:r>
      <w:r w:rsidR="006E2A5B">
        <w:rPr>
          <w:rFonts w:ascii="Arial Narrow" w:hAnsi="Arial Narrow"/>
          <w:bCs/>
          <w:sz w:val="22"/>
          <w:szCs w:val="22"/>
        </w:rPr>
        <w:t xml:space="preserve"> iecere</w:t>
      </w:r>
      <w:r w:rsidR="00932DB7">
        <w:rPr>
          <w:rFonts w:ascii="Arial Narrow" w:hAnsi="Arial Narrow"/>
          <w:bCs/>
          <w:sz w:val="22"/>
          <w:szCs w:val="22"/>
        </w:rPr>
        <w:t xml:space="preserve"> </w:t>
      </w:r>
      <w:r w:rsidR="006E2A5B">
        <w:rPr>
          <w:rFonts w:ascii="Arial Narrow" w:hAnsi="Arial Narrow"/>
          <w:bCs/>
          <w:sz w:val="22"/>
          <w:szCs w:val="22"/>
        </w:rPr>
        <w:t>izie</w:t>
      </w:r>
      <w:r w:rsidR="00932DB7">
        <w:rPr>
          <w:rFonts w:ascii="Arial Narrow" w:hAnsi="Arial Narrow"/>
          <w:bCs/>
          <w:sz w:val="22"/>
          <w:szCs w:val="22"/>
        </w:rPr>
        <w:t>t</w:t>
      </w:r>
      <w:r>
        <w:rPr>
          <w:rFonts w:ascii="Arial Narrow" w:hAnsi="Arial Narrow"/>
          <w:bCs/>
          <w:sz w:val="22"/>
          <w:szCs w:val="22"/>
        </w:rPr>
        <w:t xml:space="preserve"> ārpus </w:t>
      </w:r>
      <w:r w:rsidR="00932DB7">
        <w:rPr>
          <w:rFonts w:ascii="Arial Narrow" w:hAnsi="Arial Narrow"/>
          <w:bCs/>
          <w:sz w:val="22"/>
          <w:szCs w:val="22"/>
        </w:rPr>
        <w:t>piederošās trotuāra teritorijas, taču</w:t>
      </w:r>
      <w:r>
        <w:rPr>
          <w:rFonts w:ascii="Arial Narrow" w:hAnsi="Arial Narrow"/>
          <w:bCs/>
          <w:sz w:val="22"/>
          <w:szCs w:val="22"/>
        </w:rPr>
        <w:t xml:space="preserve"> </w:t>
      </w:r>
      <w:r w:rsidR="006E2A5B">
        <w:rPr>
          <w:rFonts w:ascii="Arial Narrow" w:hAnsi="Arial Narrow"/>
          <w:bCs/>
          <w:sz w:val="22"/>
          <w:szCs w:val="22"/>
        </w:rPr>
        <w:t>ēkā tomēr</w:t>
      </w:r>
      <w:r w:rsidR="00932DB7">
        <w:rPr>
          <w:rFonts w:ascii="Arial Narrow" w:hAnsi="Arial Narrow"/>
          <w:bCs/>
          <w:sz w:val="22"/>
          <w:szCs w:val="22"/>
        </w:rPr>
        <w:t xml:space="preserve"> ir teātris un satiksme ielā </w:t>
      </w:r>
      <w:r>
        <w:rPr>
          <w:rFonts w:ascii="Arial Narrow" w:hAnsi="Arial Narrow"/>
          <w:bCs/>
          <w:sz w:val="22"/>
          <w:szCs w:val="22"/>
        </w:rPr>
        <w:t xml:space="preserve">nav liela, </w:t>
      </w:r>
      <w:r w:rsidR="006E2A5B">
        <w:rPr>
          <w:rFonts w:ascii="Arial Narrow" w:hAnsi="Arial Narrow"/>
          <w:bCs/>
          <w:sz w:val="22"/>
          <w:szCs w:val="22"/>
        </w:rPr>
        <w:t xml:space="preserve">prāto, ka </w:t>
      </w:r>
      <w:r>
        <w:rPr>
          <w:rFonts w:ascii="Arial Narrow" w:hAnsi="Arial Narrow"/>
          <w:bCs/>
          <w:sz w:val="22"/>
          <w:szCs w:val="22"/>
        </w:rPr>
        <w:t>varbūt tā var</w:t>
      </w:r>
      <w:r w:rsidR="000615F5">
        <w:rPr>
          <w:rFonts w:ascii="Arial Narrow" w:hAnsi="Arial Narrow"/>
          <w:bCs/>
          <w:sz w:val="22"/>
          <w:szCs w:val="22"/>
        </w:rPr>
        <w:t xml:space="preserve">ētu kļūt par gājēju ielu kādreiz. </w:t>
      </w:r>
    </w:p>
    <w:p w:rsidR="00A264BF" w:rsidRDefault="00A264BF" w:rsidP="002961E7">
      <w:pPr>
        <w:widowControl w:val="0"/>
        <w:autoSpaceDE w:val="0"/>
        <w:autoSpaceDN w:val="0"/>
        <w:adjustRightInd w:val="0"/>
        <w:jc w:val="both"/>
        <w:rPr>
          <w:rFonts w:ascii="Arial Narrow" w:hAnsi="Arial Narrow"/>
          <w:bCs/>
          <w:sz w:val="22"/>
          <w:szCs w:val="22"/>
        </w:rPr>
      </w:pPr>
    </w:p>
    <w:p w:rsidR="00213965" w:rsidRDefault="00213965"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jautā par likumisko pusi</w:t>
      </w:r>
      <w:r w:rsidR="00932DB7">
        <w:rPr>
          <w:rFonts w:ascii="Arial Narrow" w:hAnsi="Arial Narrow"/>
          <w:bCs/>
          <w:sz w:val="22"/>
          <w:szCs w:val="22"/>
        </w:rPr>
        <w:t>.</w:t>
      </w:r>
      <w:r>
        <w:rPr>
          <w:rFonts w:ascii="Arial Narrow" w:hAnsi="Arial Narrow"/>
          <w:bCs/>
          <w:sz w:val="22"/>
          <w:szCs w:val="22"/>
        </w:rPr>
        <w:t xml:space="preserve"> </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213965"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932DB7">
        <w:rPr>
          <w:rFonts w:ascii="Arial Narrow" w:hAnsi="Arial Narrow"/>
          <w:bCs/>
          <w:sz w:val="22"/>
          <w:szCs w:val="22"/>
        </w:rPr>
        <w:t xml:space="preserve"> kā problēmu iezīmē, ka</w:t>
      </w:r>
      <w:r>
        <w:rPr>
          <w:rFonts w:ascii="Arial Narrow" w:hAnsi="Arial Narrow"/>
          <w:bCs/>
          <w:sz w:val="22"/>
          <w:szCs w:val="22"/>
        </w:rPr>
        <w:t xml:space="preserve"> samazinās ielas vēsturiskais šķērsprofils. </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932DB7" w:rsidP="002961E7">
      <w:pPr>
        <w:widowControl w:val="0"/>
        <w:autoSpaceDE w:val="0"/>
        <w:autoSpaceDN w:val="0"/>
        <w:adjustRightInd w:val="0"/>
        <w:jc w:val="both"/>
        <w:rPr>
          <w:rFonts w:ascii="Arial Narrow" w:hAnsi="Arial Narrow"/>
          <w:bCs/>
          <w:sz w:val="22"/>
          <w:szCs w:val="22"/>
        </w:rPr>
      </w:pPr>
      <w:r w:rsidRPr="000615F5">
        <w:rPr>
          <w:rFonts w:ascii="Arial Narrow" w:hAnsi="Arial Narrow"/>
          <w:bCs/>
          <w:sz w:val="22"/>
          <w:szCs w:val="22"/>
        </w:rPr>
        <w:t>Z. Gaile un M. Gailis</w:t>
      </w:r>
      <w:r w:rsidR="00213965" w:rsidRPr="000615F5">
        <w:rPr>
          <w:rFonts w:ascii="Arial Narrow" w:hAnsi="Arial Narrow"/>
          <w:bCs/>
          <w:sz w:val="22"/>
          <w:szCs w:val="22"/>
        </w:rPr>
        <w:t xml:space="preserve"> precizē,</w:t>
      </w:r>
      <w:r w:rsidR="00213965">
        <w:rPr>
          <w:rFonts w:ascii="Arial Narrow" w:hAnsi="Arial Narrow"/>
          <w:bCs/>
          <w:sz w:val="22"/>
          <w:szCs w:val="22"/>
        </w:rPr>
        <w:t xml:space="preserve"> ka cēlušies līmeņi un </w:t>
      </w:r>
      <w:r w:rsidR="00712C15">
        <w:rPr>
          <w:rFonts w:ascii="Arial Narrow" w:hAnsi="Arial Narrow"/>
          <w:bCs/>
          <w:sz w:val="22"/>
          <w:szCs w:val="22"/>
        </w:rPr>
        <w:t xml:space="preserve">norāda uz faktu, ka </w:t>
      </w:r>
      <w:r w:rsidR="00213965">
        <w:rPr>
          <w:rFonts w:ascii="Arial Narrow" w:hAnsi="Arial Narrow"/>
          <w:bCs/>
          <w:sz w:val="22"/>
          <w:szCs w:val="22"/>
        </w:rPr>
        <w:t>pieejamība</w:t>
      </w:r>
      <w:r>
        <w:rPr>
          <w:rFonts w:ascii="Arial Narrow" w:hAnsi="Arial Narrow"/>
          <w:bCs/>
          <w:sz w:val="22"/>
          <w:szCs w:val="22"/>
        </w:rPr>
        <w:t>s jautājums par sevi aktualizējies samērā nesen.</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932DB7" w:rsidP="002961E7">
      <w:pPr>
        <w:widowControl w:val="0"/>
        <w:autoSpaceDE w:val="0"/>
        <w:autoSpaceDN w:val="0"/>
        <w:adjustRightInd w:val="0"/>
        <w:jc w:val="both"/>
        <w:rPr>
          <w:rFonts w:ascii="Arial Narrow" w:hAnsi="Arial Narrow"/>
          <w:bCs/>
          <w:sz w:val="22"/>
          <w:szCs w:val="22"/>
        </w:rPr>
      </w:pPr>
      <w:r w:rsidRPr="00712C15">
        <w:rPr>
          <w:rFonts w:ascii="Arial Narrow" w:hAnsi="Arial Narrow"/>
          <w:bCs/>
          <w:sz w:val="22"/>
          <w:szCs w:val="22"/>
        </w:rPr>
        <w:t xml:space="preserve">V. </w:t>
      </w:r>
      <w:r w:rsidR="00213965" w:rsidRPr="00712C15">
        <w:rPr>
          <w:rFonts w:ascii="Arial Narrow" w:hAnsi="Arial Narrow"/>
          <w:bCs/>
          <w:sz w:val="22"/>
          <w:szCs w:val="22"/>
        </w:rPr>
        <w:t>Brūzis</w:t>
      </w:r>
      <w:r w:rsidR="00213965">
        <w:rPr>
          <w:rFonts w:ascii="Arial Narrow" w:hAnsi="Arial Narrow"/>
          <w:bCs/>
          <w:sz w:val="22"/>
          <w:szCs w:val="22"/>
        </w:rPr>
        <w:t xml:space="preserve"> </w:t>
      </w:r>
      <w:r>
        <w:rPr>
          <w:rFonts w:ascii="Arial Narrow" w:hAnsi="Arial Narrow"/>
          <w:bCs/>
          <w:sz w:val="22"/>
          <w:szCs w:val="22"/>
        </w:rPr>
        <w:t xml:space="preserve">komentē, ka </w:t>
      </w:r>
      <w:r w:rsidR="00712C15">
        <w:rPr>
          <w:rFonts w:ascii="Arial Narrow" w:hAnsi="Arial Narrow"/>
          <w:bCs/>
          <w:sz w:val="22"/>
          <w:szCs w:val="22"/>
        </w:rPr>
        <w:t xml:space="preserve">piedāvājuma rezultātā </w:t>
      </w:r>
      <w:r>
        <w:rPr>
          <w:rFonts w:ascii="Arial Narrow" w:hAnsi="Arial Narrow"/>
          <w:bCs/>
          <w:sz w:val="22"/>
          <w:szCs w:val="22"/>
        </w:rPr>
        <w:t>rodas</w:t>
      </w:r>
      <w:r w:rsidR="00213965">
        <w:rPr>
          <w:rFonts w:ascii="Arial Narrow" w:hAnsi="Arial Narrow"/>
          <w:bCs/>
          <w:sz w:val="22"/>
          <w:szCs w:val="22"/>
        </w:rPr>
        <w:t xml:space="preserve"> priekšlaukums </w:t>
      </w:r>
      <w:r>
        <w:rPr>
          <w:rFonts w:ascii="Arial Narrow" w:hAnsi="Arial Narrow"/>
          <w:bCs/>
          <w:sz w:val="22"/>
          <w:szCs w:val="22"/>
        </w:rPr>
        <w:t xml:space="preserve">tur </w:t>
      </w:r>
      <w:r w:rsidR="00213965">
        <w:rPr>
          <w:rFonts w:ascii="Arial Narrow" w:hAnsi="Arial Narrow"/>
          <w:bCs/>
          <w:sz w:val="22"/>
          <w:szCs w:val="22"/>
        </w:rPr>
        <w:t>kur nav priekšlaukuma</w:t>
      </w:r>
      <w:r w:rsidR="00712C15">
        <w:rPr>
          <w:rFonts w:ascii="Arial Narrow" w:hAnsi="Arial Narrow"/>
          <w:bCs/>
          <w:sz w:val="22"/>
          <w:szCs w:val="22"/>
        </w:rPr>
        <w:t xml:space="preserve"> Prāto par uz</w:t>
      </w:r>
      <w:r>
        <w:rPr>
          <w:rFonts w:ascii="Arial Narrow" w:hAnsi="Arial Narrow"/>
          <w:bCs/>
          <w:sz w:val="22"/>
          <w:szCs w:val="22"/>
        </w:rPr>
        <w:t>tveramību,</w:t>
      </w:r>
      <w:r w:rsidR="00213965">
        <w:rPr>
          <w:rFonts w:ascii="Arial Narrow" w:hAnsi="Arial Narrow"/>
          <w:bCs/>
          <w:sz w:val="22"/>
          <w:szCs w:val="22"/>
        </w:rPr>
        <w:t xml:space="preserve"> kā</w:t>
      </w:r>
      <w:r>
        <w:rPr>
          <w:rFonts w:ascii="Arial Narrow" w:hAnsi="Arial Narrow"/>
          <w:bCs/>
          <w:sz w:val="22"/>
          <w:szCs w:val="22"/>
        </w:rPr>
        <w:t xml:space="preserve"> piedāvājums ieguļas ielas telpā. Bilst, ka i</w:t>
      </w:r>
      <w:r w:rsidR="00213965">
        <w:rPr>
          <w:rFonts w:ascii="Arial Narrow" w:hAnsi="Arial Narrow"/>
          <w:bCs/>
          <w:sz w:val="22"/>
          <w:szCs w:val="22"/>
        </w:rPr>
        <w:t>ela ir pietiekami plata.</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932DB7"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piemetina, ka</w:t>
      </w:r>
      <w:r w:rsidR="00213965">
        <w:rPr>
          <w:rFonts w:ascii="Arial Narrow" w:hAnsi="Arial Narrow"/>
          <w:bCs/>
          <w:sz w:val="22"/>
          <w:szCs w:val="22"/>
        </w:rPr>
        <w:t xml:space="preserve"> paliek </w:t>
      </w:r>
      <w:r w:rsidR="006E2A5B">
        <w:rPr>
          <w:rFonts w:ascii="Arial Narrow" w:hAnsi="Arial Narrow"/>
          <w:bCs/>
          <w:sz w:val="22"/>
          <w:szCs w:val="22"/>
        </w:rPr>
        <w:t xml:space="preserve">pāri </w:t>
      </w:r>
      <w:r w:rsidR="00213965">
        <w:rPr>
          <w:rFonts w:ascii="Arial Narrow" w:hAnsi="Arial Narrow"/>
          <w:bCs/>
          <w:sz w:val="22"/>
          <w:szCs w:val="22"/>
        </w:rPr>
        <w:t>tikai 3.80</w:t>
      </w:r>
      <w:r>
        <w:rPr>
          <w:rFonts w:ascii="Arial Narrow" w:hAnsi="Arial Narrow"/>
          <w:bCs/>
          <w:sz w:val="22"/>
          <w:szCs w:val="22"/>
        </w:rPr>
        <w:t>m</w:t>
      </w:r>
      <w:r w:rsidR="00213965">
        <w:rPr>
          <w:rFonts w:ascii="Arial Narrow" w:hAnsi="Arial Narrow"/>
          <w:bCs/>
          <w:sz w:val="22"/>
          <w:szCs w:val="22"/>
        </w:rPr>
        <w:t xml:space="preserve">. </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6E2A5B"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Gailis aizrāda, ka </w:t>
      </w:r>
      <w:r w:rsidR="00213965">
        <w:rPr>
          <w:rFonts w:ascii="Arial Narrow" w:hAnsi="Arial Narrow"/>
          <w:bCs/>
          <w:sz w:val="22"/>
          <w:szCs w:val="22"/>
        </w:rPr>
        <w:t>iela nav praktiski braucama, t</w:t>
      </w:r>
      <w:r w:rsidR="0036637C">
        <w:rPr>
          <w:rFonts w:ascii="Arial Narrow" w:hAnsi="Arial Narrow"/>
          <w:bCs/>
          <w:sz w:val="22"/>
          <w:szCs w:val="22"/>
        </w:rPr>
        <w:t>ā</w:t>
      </w:r>
      <w:r w:rsidR="00213965">
        <w:rPr>
          <w:rFonts w:ascii="Arial Narrow" w:hAnsi="Arial Narrow"/>
          <w:bCs/>
          <w:sz w:val="22"/>
          <w:szCs w:val="22"/>
        </w:rPr>
        <w:t xml:space="preserve"> ir strupceļš.</w:t>
      </w:r>
    </w:p>
    <w:p w:rsidR="00213965" w:rsidRDefault="00213965" w:rsidP="002961E7">
      <w:pPr>
        <w:widowControl w:val="0"/>
        <w:autoSpaceDE w:val="0"/>
        <w:autoSpaceDN w:val="0"/>
        <w:adjustRightInd w:val="0"/>
        <w:jc w:val="both"/>
        <w:rPr>
          <w:rFonts w:ascii="Arial Narrow" w:hAnsi="Arial Narrow"/>
          <w:bCs/>
          <w:sz w:val="22"/>
          <w:szCs w:val="22"/>
        </w:rPr>
      </w:pPr>
    </w:p>
    <w:p w:rsidR="00213965" w:rsidRDefault="006E2A5B"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213965">
        <w:rPr>
          <w:rFonts w:ascii="Arial Narrow" w:hAnsi="Arial Narrow"/>
          <w:bCs/>
          <w:sz w:val="22"/>
          <w:szCs w:val="22"/>
        </w:rPr>
        <w:t xml:space="preserve">Brūzis </w:t>
      </w:r>
      <w:r>
        <w:rPr>
          <w:rFonts w:ascii="Arial Narrow" w:hAnsi="Arial Narrow"/>
          <w:bCs/>
          <w:sz w:val="22"/>
          <w:szCs w:val="22"/>
        </w:rPr>
        <w:t xml:space="preserve">apstiprina, ka tur brauc </w:t>
      </w:r>
      <w:r w:rsidR="00213965">
        <w:rPr>
          <w:rFonts w:ascii="Arial Narrow" w:hAnsi="Arial Narrow"/>
          <w:bCs/>
          <w:sz w:val="22"/>
          <w:szCs w:val="22"/>
        </w:rPr>
        <w:t>tikai p</w:t>
      </w:r>
      <w:r>
        <w:rPr>
          <w:rFonts w:ascii="Arial Narrow" w:hAnsi="Arial Narrow"/>
          <w:bCs/>
          <w:sz w:val="22"/>
          <w:szCs w:val="22"/>
        </w:rPr>
        <w:t>iegāde, atkārto, ka jāskatās uz</w:t>
      </w:r>
      <w:r w:rsidR="00213965">
        <w:rPr>
          <w:rFonts w:ascii="Arial Narrow" w:hAnsi="Arial Narrow"/>
          <w:bCs/>
          <w:sz w:val="22"/>
          <w:szCs w:val="22"/>
        </w:rPr>
        <w:t xml:space="preserve"> ielas vēsturiskā šķērsprofila pārveidošan</w:t>
      </w:r>
      <w:r>
        <w:rPr>
          <w:rFonts w:ascii="Arial Narrow" w:hAnsi="Arial Narrow"/>
          <w:bCs/>
          <w:sz w:val="22"/>
          <w:szCs w:val="22"/>
        </w:rPr>
        <w:t xml:space="preserve">u. </w:t>
      </w:r>
    </w:p>
    <w:p w:rsidR="006E2A5B" w:rsidRDefault="006E2A5B" w:rsidP="002961E7">
      <w:pPr>
        <w:widowControl w:val="0"/>
        <w:autoSpaceDE w:val="0"/>
        <w:autoSpaceDN w:val="0"/>
        <w:adjustRightInd w:val="0"/>
        <w:jc w:val="both"/>
        <w:rPr>
          <w:rFonts w:ascii="Arial Narrow" w:hAnsi="Arial Narrow"/>
          <w:bCs/>
          <w:sz w:val="22"/>
          <w:szCs w:val="22"/>
        </w:rPr>
      </w:pPr>
    </w:p>
    <w:p w:rsidR="006E2A5B" w:rsidRDefault="006E2A5B"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pārrunāts, ka vienīgā alternatīva vēl būtu radīt pacēlāju pie aizskatuves ieejas no Gleznotāju ielas. </w:t>
      </w:r>
    </w:p>
    <w:p w:rsidR="00213965" w:rsidRDefault="00213965" w:rsidP="002961E7">
      <w:pPr>
        <w:widowControl w:val="0"/>
        <w:autoSpaceDE w:val="0"/>
        <w:autoSpaceDN w:val="0"/>
        <w:adjustRightInd w:val="0"/>
        <w:jc w:val="both"/>
        <w:rPr>
          <w:rFonts w:ascii="Arial Narrow" w:hAnsi="Arial Narrow"/>
          <w:bCs/>
          <w:sz w:val="22"/>
          <w:szCs w:val="22"/>
        </w:rPr>
      </w:pPr>
    </w:p>
    <w:p w:rsidR="006E2A5B" w:rsidRDefault="00213965"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6E2A5B">
        <w:rPr>
          <w:rFonts w:ascii="Arial Narrow" w:hAnsi="Arial Narrow"/>
          <w:bCs/>
          <w:sz w:val="22"/>
          <w:szCs w:val="22"/>
        </w:rPr>
        <w:t>pauž, ka teātrim piederas publiskā telpa</w:t>
      </w:r>
      <w:r w:rsidR="008A3A2E">
        <w:rPr>
          <w:rFonts w:ascii="Arial Narrow" w:hAnsi="Arial Narrow"/>
          <w:bCs/>
          <w:sz w:val="22"/>
          <w:szCs w:val="22"/>
        </w:rPr>
        <w:t xml:space="preserve"> un, ja tiek rasts risinājums kā tam iziet uz ielas, tas bagātinās pilsētvidi. Šaurā telpa gan liek būt piesardzīgam. Prāto, ka ielu tranzīta zonā varbūt varētu pacelt uz augšu, ja vien tas sader ar pretējās ielas puses ēku ieejas augstumu.</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8A3A2E"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īsa diskusija par minēto varbūtību.</w:t>
      </w:r>
    </w:p>
    <w:p w:rsidR="006F016C" w:rsidRDefault="006F016C" w:rsidP="002961E7">
      <w:pPr>
        <w:widowControl w:val="0"/>
        <w:autoSpaceDE w:val="0"/>
        <w:autoSpaceDN w:val="0"/>
        <w:adjustRightInd w:val="0"/>
        <w:jc w:val="both"/>
        <w:rPr>
          <w:rFonts w:ascii="Arial Narrow" w:hAnsi="Arial Narrow"/>
          <w:bCs/>
          <w:sz w:val="22"/>
          <w:szCs w:val="22"/>
        </w:rPr>
      </w:pPr>
    </w:p>
    <w:p w:rsidR="008A3A2E" w:rsidRDefault="006F016C"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w:t>
      </w:r>
      <w:r w:rsidR="008A3A2E">
        <w:rPr>
          <w:rFonts w:ascii="Arial Narrow" w:hAnsi="Arial Narrow"/>
          <w:bCs/>
          <w:sz w:val="22"/>
          <w:szCs w:val="22"/>
        </w:rPr>
        <w:t>dalās ar pārdomām, kas radušās</w:t>
      </w:r>
      <w:r w:rsidR="00A264BF">
        <w:rPr>
          <w:rFonts w:ascii="Arial Narrow" w:hAnsi="Arial Narrow"/>
          <w:bCs/>
          <w:sz w:val="22"/>
          <w:szCs w:val="22"/>
        </w:rPr>
        <w:t xml:space="preserve"> pasākuma laikā</w:t>
      </w:r>
      <w:r w:rsidR="008A3A2E">
        <w:rPr>
          <w:rFonts w:ascii="Arial Narrow" w:hAnsi="Arial Narrow"/>
          <w:bCs/>
          <w:sz w:val="22"/>
          <w:szCs w:val="22"/>
        </w:rPr>
        <w:t>, kad Vāgnera namā sienā tika mūrēta kapsula. Demonstrē attēlu un komentē, ka pasākums notika uz pagaidu pacēluma, kas licis aizdomāties par to kā ieeja varētu būt jūtama pilsētvidē. Uzskata, ka “cik” un “kā” ir cits jautājums, sēdē jānolemj “vai” var risināt līmeņu starpību ārpus teātra – jāatbild “jā” vai “nē”, bet tikai pēc tam – “kā”. Turpina, ka risinot</w:t>
      </w:r>
      <w:r w:rsidR="0036637C">
        <w:rPr>
          <w:rFonts w:ascii="Arial Narrow" w:hAnsi="Arial Narrow"/>
          <w:bCs/>
          <w:sz w:val="22"/>
          <w:szCs w:val="22"/>
        </w:rPr>
        <w:t xml:space="preserve"> pieejamību</w:t>
      </w:r>
      <w:r w:rsidR="008A3A2E">
        <w:rPr>
          <w:rFonts w:ascii="Arial Narrow" w:hAnsi="Arial Narrow"/>
          <w:bCs/>
          <w:sz w:val="22"/>
          <w:szCs w:val="22"/>
        </w:rPr>
        <w:t xml:space="preserve"> ārpus ēkas, jāskatās normatīvie akti, domā, ka līmeņa pacelšana varētu būt uzlabojums, kas radītu sajūtu, ka ejam iekšā teātrī.</w:t>
      </w:r>
    </w:p>
    <w:p w:rsidR="006F016C" w:rsidRDefault="006F016C" w:rsidP="002961E7">
      <w:pPr>
        <w:widowControl w:val="0"/>
        <w:autoSpaceDE w:val="0"/>
        <w:autoSpaceDN w:val="0"/>
        <w:adjustRightInd w:val="0"/>
        <w:jc w:val="both"/>
        <w:rPr>
          <w:rFonts w:ascii="Arial Narrow" w:hAnsi="Arial Narrow"/>
          <w:bCs/>
          <w:sz w:val="22"/>
          <w:szCs w:val="22"/>
        </w:rPr>
      </w:pPr>
    </w:p>
    <w:p w:rsidR="006F016C" w:rsidRPr="00770284" w:rsidRDefault="00770284"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w:t>
      </w:r>
      <w:r w:rsidR="0036637C">
        <w:rPr>
          <w:rFonts w:ascii="Arial Narrow" w:hAnsi="Arial Narrow"/>
          <w:bCs/>
          <w:sz w:val="22"/>
          <w:szCs w:val="22"/>
        </w:rPr>
        <w:t>attālināti,</w:t>
      </w:r>
      <w:r>
        <w:rPr>
          <w:rFonts w:ascii="Arial Narrow" w:hAnsi="Arial Narrow"/>
          <w:bCs/>
          <w:sz w:val="22"/>
          <w:szCs w:val="22"/>
        </w:rPr>
        <w:t xml:space="preserve"> pirms došanās </w:t>
      </w:r>
      <w:r w:rsidR="00A264BF">
        <w:rPr>
          <w:rFonts w:ascii="Arial Narrow" w:hAnsi="Arial Narrow"/>
          <w:bCs/>
          <w:sz w:val="22"/>
          <w:szCs w:val="22"/>
        </w:rPr>
        <w:t>ierakstījis</w:t>
      </w:r>
      <w:r>
        <w:rPr>
          <w:rFonts w:ascii="Arial Narrow" w:hAnsi="Arial Narrow"/>
          <w:bCs/>
          <w:sz w:val="22"/>
          <w:szCs w:val="22"/>
        </w:rPr>
        <w:t xml:space="preserve"> komentāru: “Rīgas vēsturiskā centra</w:t>
      </w:r>
      <w:r w:rsidRPr="00770284">
        <w:rPr>
          <w:rFonts w:ascii="Arial Narrow" w:hAnsi="Arial Narrow"/>
          <w:bCs/>
          <w:sz w:val="22"/>
          <w:szCs w:val="22"/>
        </w:rPr>
        <w:t xml:space="preserve"> teritorijas plānojumā ir noteikts, ka Vāgnera iela ir veidojama kā GĀJĒJU iela posmā no Kaļķu ielas līdz Gleznotāju ielai, tālāk kā iela ar prioritāti gājējiem līdz Teātra ielai.</w:t>
      </w:r>
      <w:r>
        <w:rPr>
          <w:rFonts w:ascii="Arial Narrow" w:hAnsi="Arial Narrow"/>
          <w:bCs/>
          <w:sz w:val="22"/>
          <w:szCs w:val="22"/>
        </w:rPr>
        <w:t>”</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6F016C"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w:t>
      </w:r>
      <w:r w:rsidR="00770284">
        <w:rPr>
          <w:rFonts w:ascii="Arial Narrow" w:hAnsi="Arial Narrow"/>
          <w:bCs/>
          <w:sz w:val="22"/>
          <w:szCs w:val="22"/>
        </w:rPr>
        <w:t xml:space="preserve">secina, ka uzdevums </w:t>
      </w:r>
      <w:r>
        <w:rPr>
          <w:rFonts w:ascii="Arial Narrow" w:hAnsi="Arial Narrow"/>
          <w:bCs/>
          <w:sz w:val="22"/>
          <w:szCs w:val="22"/>
        </w:rPr>
        <w:t xml:space="preserve">nav neatrisināms. </w:t>
      </w:r>
      <w:r w:rsidR="00770284">
        <w:rPr>
          <w:rFonts w:ascii="Arial Narrow" w:hAnsi="Arial Narrow"/>
          <w:bCs/>
          <w:sz w:val="22"/>
          <w:szCs w:val="22"/>
        </w:rPr>
        <w:t xml:space="preserve">Kā analoģiju piesauc </w:t>
      </w:r>
      <w:r>
        <w:rPr>
          <w:rFonts w:ascii="Arial Narrow" w:hAnsi="Arial Narrow"/>
          <w:bCs/>
          <w:sz w:val="22"/>
          <w:szCs w:val="22"/>
        </w:rPr>
        <w:t>va</w:t>
      </w:r>
      <w:r w:rsidR="00770284">
        <w:rPr>
          <w:rFonts w:ascii="Arial Narrow" w:hAnsi="Arial Narrow"/>
          <w:bCs/>
          <w:sz w:val="22"/>
          <w:szCs w:val="22"/>
        </w:rPr>
        <w:t>saras kafejnīcas ar dēļu grīdām, domā, ka teātra fu</w:t>
      </w:r>
      <w:r w:rsidR="0036637C">
        <w:rPr>
          <w:rFonts w:ascii="Arial Narrow" w:hAnsi="Arial Narrow"/>
          <w:bCs/>
          <w:sz w:val="22"/>
          <w:szCs w:val="22"/>
        </w:rPr>
        <w:t>nkcijām var aizņemt ielas telpu, īpaši ja tā kļūst par gājēju ielu.</w:t>
      </w:r>
      <w:r>
        <w:rPr>
          <w:rFonts w:ascii="Arial Narrow" w:hAnsi="Arial Narrow"/>
          <w:bCs/>
          <w:sz w:val="22"/>
          <w:szCs w:val="22"/>
        </w:rPr>
        <w:t xml:space="preserve"> </w:t>
      </w:r>
      <w:r w:rsidR="00770284">
        <w:rPr>
          <w:rFonts w:ascii="Arial Narrow" w:hAnsi="Arial Narrow"/>
          <w:bCs/>
          <w:sz w:val="22"/>
          <w:szCs w:val="22"/>
        </w:rPr>
        <w:t>Turpina, ka j</w:t>
      </w:r>
      <w:r>
        <w:rPr>
          <w:rFonts w:ascii="Arial Narrow" w:hAnsi="Arial Narrow"/>
          <w:bCs/>
          <w:sz w:val="22"/>
          <w:szCs w:val="22"/>
        </w:rPr>
        <w:t>autājums par vizuālo risināju</w:t>
      </w:r>
      <w:r w:rsidR="00770284">
        <w:rPr>
          <w:rFonts w:ascii="Arial Narrow" w:hAnsi="Arial Narrow"/>
          <w:bCs/>
          <w:sz w:val="22"/>
          <w:szCs w:val="22"/>
        </w:rPr>
        <w:t>mu ir atklāts, bet</w:t>
      </w:r>
      <w:r>
        <w:rPr>
          <w:rFonts w:ascii="Arial Narrow" w:hAnsi="Arial Narrow"/>
          <w:bCs/>
          <w:sz w:val="22"/>
          <w:szCs w:val="22"/>
        </w:rPr>
        <w:t xml:space="preserve"> atrisināms</w:t>
      </w:r>
      <w:r w:rsidR="00770284">
        <w:rPr>
          <w:rFonts w:ascii="Arial Narrow" w:hAnsi="Arial Narrow"/>
          <w:bCs/>
          <w:sz w:val="22"/>
          <w:szCs w:val="22"/>
        </w:rPr>
        <w:t>.</w:t>
      </w:r>
    </w:p>
    <w:p w:rsidR="006F016C" w:rsidRDefault="006F016C" w:rsidP="002961E7">
      <w:pPr>
        <w:widowControl w:val="0"/>
        <w:autoSpaceDE w:val="0"/>
        <w:autoSpaceDN w:val="0"/>
        <w:adjustRightInd w:val="0"/>
        <w:jc w:val="both"/>
        <w:rPr>
          <w:rFonts w:ascii="Arial Narrow" w:hAnsi="Arial Narrow"/>
          <w:bCs/>
          <w:sz w:val="22"/>
          <w:szCs w:val="22"/>
        </w:rPr>
      </w:pPr>
    </w:p>
    <w:p w:rsidR="00770284" w:rsidRDefault="006F016C" w:rsidP="002961E7">
      <w:pPr>
        <w:widowControl w:val="0"/>
        <w:autoSpaceDE w:val="0"/>
        <w:autoSpaceDN w:val="0"/>
        <w:adjustRightInd w:val="0"/>
        <w:jc w:val="both"/>
        <w:rPr>
          <w:rFonts w:ascii="Arial Narrow" w:hAnsi="Arial Narrow"/>
          <w:bCs/>
          <w:sz w:val="22"/>
          <w:szCs w:val="22"/>
        </w:rPr>
      </w:pPr>
      <w:r w:rsidRPr="0036637C">
        <w:rPr>
          <w:rFonts w:ascii="Arial Narrow" w:hAnsi="Arial Narrow"/>
          <w:bCs/>
          <w:sz w:val="22"/>
          <w:szCs w:val="22"/>
        </w:rPr>
        <w:t>A. Lapiņš</w:t>
      </w:r>
      <w:r>
        <w:rPr>
          <w:rFonts w:ascii="Arial Narrow" w:hAnsi="Arial Narrow"/>
          <w:bCs/>
          <w:sz w:val="22"/>
          <w:szCs w:val="22"/>
        </w:rPr>
        <w:t xml:space="preserve"> </w:t>
      </w:r>
      <w:r w:rsidR="00770284">
        <w:rPr>
          <w:rFonts w:ascii="Arial Narrow" w:hAnsi="Arial Narrow"/>
          <w:bCs/>
          <w:sz w:val="22"/>
          <w:szCs w:val="22"/>
        </w:rPr>
        <w:t>uzskata, ka risināt vides pieejamību uz ielas rēķina ir pozitīvi, bet jāpārskata mērogs. Domā, ka varētu celt augšup ielas līmeni, bet neizmantot kāpnes, pretējo ielas pusi atstājot uz vietas. Pauž atbalstu pieejamības risināšanai ārpus ēkas.</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770284"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diskutēts par iespējamiem risinājumiem, par garenprofila celšanu, </w:t>
      </w:r>
      <w:proofErr w:type="spellStart"/>
      <w:r>
        <w:rPr>
          <w:rFonts w:ascii="Arial Narrow" w:hAnsi="Arial Narrow"/>
          <w:bCs/>
          <w:sz w:val="22"/>
          <w:szCs w:val="22"/>
        </w:rPr>
        <w:t>propileja</w:t>
      </w:r>
      <w:proofErr w:type="spellEnd"/>
      <w:r>
        <w:rPr>
          <w:rFonts w:ascii="Arial Narrow" w:hAnsi="Arial Narrow"/>
          <w:bCs/>
          <w:sz w:val="22"/>
          <w:szCs w:val="22"/>
        </w:rPr>
        <w:t xml:space="preserve"> veidošanu un laukumu radīšanu.</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537AA4"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6F016C">
        <w:rPr>
          <w:rFonts w:ascii="Arial Narrow" w:hAnsi="Arial Narrow"/>
          <w:bCs/>
          <w:sz w:val="22"/>
          <w:szCs w:val="22"/>
        </w:rPr>
        <w:t xml:space="preserve">Dambis </w:t>
      </w:r>
      <w:r>
        <w:rPr>
          <w:rFonts w:ascii="Arial Narrow" w:hAnsi="Arial Narrow"/>
          <w:bCs/>
          <w:sz w:val="22"/>
          <w:szCs w:val="22"/>
        </w:rPr>
        <w:t>atgādina, ka procesam ir divi posmi – principa pieņemšana</w:t>
      </w:r>
      <w:r w:rsidR="006F016C">
        <w:rPr>
          <w:rFonts w:ascii="Arial Narrow" w:hAnsi="Arial Narrow"/>
          <w:bCs/>
          <w:sz w:val="22"/>
          <w:szCs w:val="22"/>
        </w:rPr>
        <w:t xml:space="preserve"> un tad </w:t>
      </w:r>
      <w:r>
        <w:rPr>
          <w:rFonts w:ascii="Arial Narrow" w:hAnsi="Arial Narrow"/>
          <w:bCs/>
          <w:sz w:val="22"/>
          <w:szCs w:val="22"/>
        </w:rPr>
        <w:t xml:space="preserve">– </w:t>
      </w:r>
      <w:r w:rsidR="006F016C">
        <w:rPr>
          <w:rFonts w:ascii="Arial Narrow" w:hAnsi="Arial Narrow"/>
          <w:bCs/>
          <w:sz w:val="22"/>
          <w:szCs w:val="22"/>
        </w:rPr>
        <w:t>kā</w:t>
      </w:r>
      <w:r>
        <w:rPr>
          <w:rFonts w:ascii="Arial Narrow" w:hAnsi="Arial Narrow"/>
          <w:bCs/>
          <w:sz w:val="22"/>
          <w:szCs w:val="22"/>
        </w:rPr>
        <w:t xml:space="preserve"> to risināt</w:t>
      </w:r>
      <w:r w:rsidR="006F016C">
        <w:rPr>
          <w:rFonts w:ascii="Arial Narrow" w:hAnsi="Arial Narrow"/>
          <w:bCs/>
          <w:sz w:val="22"/>
          <w:szCs w:val="22"/>
        </w:rPr>
        <w:t xml:space="preserve">. </w:t>
      </w:r>
      <w:r>
        <w:rPr>
          <w:rFonts w:ascii="Arial Narrow" w:hAnsi="Arial Narrow"/>
          <w:bCs/>
          <w:sz w:val="22"/>
          <w:szCs w:val="22"/>
        </w:rPr>
        <w:t>Aizrāda, ka tam ir arī tiesiskā puse un nav vērts meklēt risinājumu, kamēr visas institūcijas nav piekritušas principam.</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6F016C"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sasummē, ka visi</w:t>
      </w:r>
      <w:r w:rsidR="00537AA4">
        <w:rPr>
          <w:rFonts w:ascii="Arial Narrow" w:hAnsi="Arial Narrow"/>
          <w:bCs/>
          <w:sz w:val="22"/>
          <w:szCs w:val="22"/>
        </w:rPr>
        <w:t xml:space="preserve"> runājušie Padomes locekļi pagaidām pauduši piekrišanu </w:t>
      </w:r>
      <w:r>
        <w:rPr>
          <w:rFonts w:ascii="Arial Narrow" w:hAnsi="Arial Narrow"/>
          <w:bCs/>
          <w:sz w:val="22"/>
          <w:szCs w:val="22"/>
        </w:rPr>
        <w:t xml:space="preserve">principam. </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6F016C"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Asaris </w:t>
      </w:r>
      <w:r w:rsidR="00537AA4">
        <w:rPr>
          <w:rFonts w:ascii="Arial Narrow" w:hAnsi="Arial Narrow"/>
          <w:bCs/>
          <w:sz w:val="22"/>
          <w:szCs w:val="22"/>
        </w:rPr>
        <w:t>pievienojas atbalstam, uzskata, ka, atbilstoši teātra funkcijai, pompozāka ieeja var būt izņēmums.</w:t>
      </w:r>
    </w:p>
    <w:p w:rsidR="006F016C" w:rsidRDefault="006F016C" w:rsidP="002961E7">
      <w:pPr>
        <w:widowControl w:val="0"/>
        <w:autoSpaceDE w:val="0"/>
        <w:autoSpaceDN w:val="0"/>
        <w:adjustRightInd w:val="0"/>
        <w:jc w:val="both"/>
        <w:rPr>
          <w:rFonts w:ascii="Arial Narrow" w:hAnsi="Arial Narrow"/>
          <w:bCs/>
          <w:sz w:val="22"/>
          <w:szCs w:val="22"/>
        </w:rPr>
      </w:pPr>
    </w:p>
    <w:p w:rsidR="006F016C" w:rsidRDefault="006F016C"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63C6A">
        <w:rPr>
          <w:rFonts w:ascii="Arial Narrow" w:hAnsi="Arial Narrow"/>
          <w:bCs/>
          <w:sz w:val="22"/>
          <w:szCs w:val="22"/>
        </w:rPr>
        <w:t>Ancāne</w:t>
      </w:r>
      <w:r w:rsidR="00537AA4">
        <w:rPr>
          <w:rFonts w:ascii="Arial Narrow" w:hAnsi="Arial Narrow"/>
          <w:bCs/>
          <w:sz w:val="22"/>
          <w:szCs w:val="22"/>
        </w:rPr>
        <w:t xml:space="preserve"> pauž viedokli, ka</w:t>
      </w:r>
      <w:r w:rsidR="00163C6A">
        <w:rPr>
          <w:rFonts w:ascii="Arial Narrow" w:hAnsi="Arial Narrow"/>
          <w:bCs/>
          <w:sz w:val="22"/>
          <w:szCs w:val="22"/>
        </w:rPr>
        <w:t xml:space="preserve"> ieceres mērogs un notikums</w:t>
      </w:r>
      <w:r w:rsidR="00537AA4">
        <w:rPr>
          <w:rFonts w:ascii="Arial Narrow" w:hAnsi="Arial Narrow"/>
          <w:bCs/>
          <w:sz w:val="22"/>
          <w:szCs w:val="22"/>
        </w:rPr>
        <w:t>,</w:t>
      </w:r>
      <w:r w:rsidR="00163C6A">
        <w:rPr>
          <w:rFonts w:ascii="Arial Narrow" w:hAnsi="Arial Narrow"/>
          <w:bCs/>
          <w:sz w:val="22"/>
          <w:szCs w:val="22"/>
        </w:rPr>
        <w:t xml:space="preserve"> kas saistās ar teātra atdzīvināšanu</w:t>
      </w:r>
      <w:r w:rsidR="00537AA4">
        <w:rPr>
          <w:rFonts w:ascii="Arial Narrow" w:hAnsi="Arial Narrow"/>
          <w:bCs/>
          <w:sz w:val="22"/>
          <w:szCs w:val="22"/>
        </w:rPr>
        <w:t>,</w:t>
      </w:r>
      <w:r w:rsidR="00163C6A">
        <w:rPr>
          <w:rFonts w:ascii="Arial Narrow" w:hAnsi="Arial Narrow"/>
          <w:bCs/>
          <w:sz w:val="22"/>
          <w:szCs w:val="22"/>
        </w:rPr>
        <w:t xml:space="preserve"> pat prasa tādu pieeju un ir jādomā kā</w:t>
      </w:r>
      <w:r w:rsidR="00537AA4">
        <w:rPr>
          <w:rFonts w:ascii="Arial Narrow" w:hAnsi="Arial Narrow"/>
          <w:bCs/>
          <w:sz w:val="22"/>
          <w:szCs w:val="22"/>
        </w:rPr>
        <w:t xml:space="preserve"> to risināt. Pauž atbalstu.</w:t>
      </w:r>
    </w:p>
    <w:p w:rsidR="00163C6A" w:rsidRDefault="00163C6A" w:rsidP="002961E7">
      <w:pPr>
        <w:widowControl w:val="0"/>
        <w:autoSpaceDE w:val="0"/>
        <w:autoSpaceDN w:val="0"/>
        <w:adjustRightInd w:val="0"/>
        <w:jc w:val="both"/>
        <w:rPr>
          <w:rFonts w:ascii="Arial Narrow" w:hAnsi="Arial Narrow"/>
          <w:bCs/>
          <w:sz w:val="22"/>
          <w:szCs w:val="22"/>
        </w:rPr>
      </w:pPr>
    </w:p>
    <w:p w:rsidR="00537AA4" w:rsidRDefault="00537AA4"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 atbalsta</w:t>
      </w:r>
      <w:r w:rsidR="00163C6A">
        <w:rPr>
          <w:rFonts w:ascii="Arial Narrow" w:hAnsi="Arial Narrow"/>
          <w:bCs/>
          <w:sz w:val="22"/>
          <w:szCs w:val="22"/>
        </w:rPr>
        <w:t xml:space="preserve"> ideju, ka teātrim jābūt ar vides pieejamību un tai jābūt nodrošinātai pa galvenajām durvīm, nevis </w:t>
      </w:r>
      <w:r>
        <w:rPr>
          <w:rFonts w:ascii="Arial Narrow" w:hAnsi="Arial Narrow"/>
          <w:bCs/>
          <w:sz w:val="22"/>
          <w:szCs w:val="22"/>
        </w:rPr>
        <w:t>no citas ielas. Tajā pašā laikā vērš uzmanību, ka</w:t>
      </w:r>
      <w:r w:rsidR="00163C6A">
        <w:rPr>
          <w:rFonts w:ascii="Arial Narrow" w:hAnsi="Arial Narrow"/>
          <w:bCs/>
          <w:sz w:val="22"/>
          <w:szCs w:val="22"/>
        </w:rPr>
        <w:t xml:space="preserve"> jautājums </w:t>
      </w:r>
      <w:r>
        <w:rPr>
          <w:rFonts w:ascii="Arial Narrow" w:hAnsi="Arial Narrow"/>
          <w:bCs/>
          <w:sz w:val="22"/>
          <w:szCs w:val="22"/>
        </w:rPr>
        <w:t xml:space="preserve">ir arī </w:t>
      </w:r>
      <w:r w:rsidR="00163C6A">
        <w:rPr>
          <w:rFonts w:ascii="Arial Narrow" w:hAnsi="Arial Narrow"/>
          <w:bCs/>
          <w:sz w:val="22"/>
          <w:szCs w:val="22"/>
        </w:rPr>
        <w:t>par precedentu un līdzīgas problēmas var būt dažādās ēkās,</w:t>
      </w:r>
      <w:r>
        <w:rPr>
          <w:rFonts w:ascii="Arial Narrow" w:hAnsi="Arial Narrow"/>
          <w:bCs/>
          <w:sz w:val="22"/>
          <w:szCs w:val="22"/>
        </w:rPr>
        <w:t xml:space="preserve"> tāpēc jābūt </w:t>
      </w:r>
      <w:r w:rsidR="00163C6A">
        <w:rPr>
          <w:rFonts w:ascii="Arial Narrow" w:hAnsi="Arial Narrow"/>
          <w:bCs/>
          <w:sz w:val="22"/>
          <w:szCs w:val="22"/>
        </w:rPr>
        <w:t xml:space="preserve">stingrai </w:t>
      </w:r>
      <w:r>
        <w:rPr>
          <w:rFonts w:ascii="Arial Narrow" w:hAnsi="Arial Narrow"/>
          <w:bCs/>
          <w:sz w:val="22"/>
          <w:szCs w:val="22"/>
        </w:rPr>
        <w:t xml:space="preserve">argumentācijai un robežām. Uzskata, ka viskorektāk </w:t>
      </w:r>
      <w:r>
        <w:rPr>
          <w:rFonts w:ascii="Arial Narrow" w:hAnsi="Arial Narrow"/>
          <w:bCs/>
          <w:sz w:val="22"/>
          <w:szCs w:val="22"/>
        </w:rPr>
        <w:lastRenderedPageBreak/>
        <w:t xml:space="preserve">būtu piekrist </w:t>
      </w:r>
      <w:proofErr w:type="spellStart"/>
      <w:r>
        <w:rPr>
          <w:rFonts w:ascii="Arial Narrow" w:hAnsi="Arial Narrow"/>
          <w:bCs/>
          <w:sz w:val="22"/>
          <w:szCs w:val="22"/>
        </w:rPr>
        <w:t>šķērsporfila</w:t>
      </w:r>
      <w:proofErr w:type="spellEnd"/>
      <w:r>
        <w:rPr>
          <w:rFonts w:ascii="Arial Narrow" w:hAnsi="Arial Narrow"/>
          <w:bCs/>
          <w:sz w:val="22"/>
          <w:szCs w:val="22"/>
        </w:rPr>
        <w:t xml:space="preserve"> un garenprofila maiņai, bet būtu jāuzmanās ar citu konstrukciju, kā atbalsta sieniņas, izbūvi – ielas telpai vizuāli jāsaglabā ielas raksturs, tāpat ar dažādiem materiāliem var iezīmēt bijušo ietves daļu un nepieciešams maksimāli izvairīties no jauniem elementiem. Svarīgi saglabāt telpas veselumu.</w:t>
      </w:r>
    </w:p>
    <w:p w:rsidR="00163C6A" w:rsidRDefault="00163C6A" w:rsidP="002961E7">
      <w:pPr>
        <w:widowControl w:val="0"/>
        <w:autoSpaceDE w:val="0"/>
        <w:autoSpaceDN w:val="0"/>
        <w:adjustRightInd w:val="0"/>
        <w:jc w:val="both"/>
        <w:rPr>
          <w:rFonts w:ascii="Arial Narrow" w:hAnsi="Arial Narrow"/>
          <w:bCs/>
          <w:sz w:val="22"/>
          <w:szCs w:val="22"/>
        </w:rPr>
      </w:pPr>
    </w:p>
    <w:p w:rsidR="00163C6A" w:rsidRDefault="00163C6A"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Purmale </w:t>
      </w:r>
      <w:r w:rsidR="00537AA4">
        <w:rPr>
          <w:rFonts w:ascii="Arial Narrow" w:hAnsi="Arial Narrow"/>
          <w:bCs/>
          <w:sz w:val="22"/>
          <w:szCs w:val="22"/>
        </w:rPr>
        <w:t>pievienojas jau citu teiktajam un pauž, ka jāapsver argumentācija un kritēriji, lai neveidotos nevēlams precedents.</w:t>
      </w:r>
    </w:p>
    <w:p w:rsidR="00163C6A" w:rsidRDefault="00163C6A" w:rsidP="002961E7">
      <w:pPr>
        <w:widowControl w:val="0"/>
        <w:autoSpaceDE w:val="0"/>
        <w:autoSpaceDN w:val="0"/>
        <w:adjustRightInd w:val="0"/>
        <w:jc w:val="both"/>
        <w:rPr>
          <w:rFonts w:ascii="Arial Narrow" w:hAnsi="Arial Narrow"/>
          <w:bCs/>
          <w:sz w:val="22"/>
          <w:szCs w:val="22"/>
        </w:rPr>
      </w:pPr>
    </w:p>
    <w:p w:rsidR="00163C6A" w:rsidRPr="00163C6A" w:rsidRDefault="00163C6A" w:rsidP="00163C6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37AA4">
        <w:rPr>
          <w:rFonts w:ascii="Arial Narrow" w:hAnsi="Arial Narrow"/>
          <w:bCs/>
          <w:sz w:val="22"/>
          <w:szCs w:val="22"/>
        </w:rPr>
        <w:t xml:space="preserve">Kronbergs secina, ka šodien Padome var pieņemt lēmumu, ka atbalsta veidu, ka pieejamības jautājums tiek risināts ārpus ēkas, nedaudz mainot ieejas zonu un ielas telpu, atsaucoties uz faktu, ka iela plānā paredzēta kā gājēju iela </w:t>
      </w:r>
      <w:r w:rsidR="0036637C">
        <w:rPr>
          <w:rFonts w:ascii="Arial Narrow" w:hAnsi="Arial Narrow"/>
          <w:bCs/>
          <w:sz w:val="22"/>
          <w:szCs w:val="22"/>
        </w:rPr>
        <w:t>ar tai raksturīgiem elementiem. P</w:t>
      </w:r>
      <w:r w:rsidR="0034188C">
        <w:rPr>
          <w:rFonts w:ascii="Arial Narrow" w:hAnsi="Arial Narrow"/>
          <w:bCs/>
          <w:sz w:val="22"/>
          <w:szCs w:val="22"/>
        </w:rPr>
        <w:t>ar veidu vēl vajag</w:t>
      </w:r>
      <w:r w:rsidRPr="00163C6A">
        <w:rPr>
          <w:rFonts w:ascii="Arial Narrow" w:hAnsi="Arial Narrow"/>
          <w:bCs/>
          <w:sz w:val="22"/>
          <w:szCs w:val="22"/>
        </w:rPr>
        <w:t xml:space="preserve"> domāt</w:t>
      </w:r>
      <w:r w:rsidR="0034188C">
        <w:rPr>
          <w:rFonts w:ascii="Arial Narrow" w:hAnsi="Arial Narrow"/>
          <w:bCs/>
          <w:sz w:val="22"/>
          <w:szCs w:val="22"/>
        </w:rPr>
        <w:t>, bet gadījums signalizē 21. gs. spēju citādi interpretēt. Risinājums jāmeklē autoram un tā ir liela iespēja, Padome atbalsta principu, ka tā var rīkoties, ņemot vērā ēkā esošās funkcijas saturu un nozīmību.</w:t>
      </w:r>
    </w:p>
    <w:p w:rsidR="00BF1145" w:rsidRDefault="00BF1145" w:rsidP="002961E7">
      <w:pPr>
        <w:widowControl w:val="0"/>
        <w:autoSpaceDE w:val="0"/>
        <w:autoSpaceDN w:val="0"/>
        <w:adjustRightInd w:val="0"/>
        <w:jc w:val="both"/>
        <w:rPr>
          <w:rFonts w:ascii="Arial Narrow" w:hAnsi="Arial Narrow"/>
          <w:bCs/>
          <w:sz w:val="22"/>
          <w:szCs w:val="22"/>
        </w:rPr>
      </w:pPr>
    </w:p>
    <w:p w:rsidR="00163C6A" w:rsidRDefault="00163C6A"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w:t>
      </w:r>
      <w:r w:rsidR="0034188C">
        <w:rPr>
          <w:rFonts w:ascii="Arial Narrow" w:hAnsi="Arial Narrow"/>
          <w:bCs/>
          <w:sz w:val="22"/>
          <w:szCs w:val="22"/>
        </w:rPr>
        <w:t>papildina, ka jāievēro pašreizējie apbūves noteikumi</w:t>
      </w:r>
      <w:r>
        <w:rPr>
          <w:rFonts w:ascii="Arial Narrow" w:hAnsi="Arial Narrow"/>
          <w:bCs/>
          <w:sz w:val="22"/>
          <w:szCs w:val="22"/>
        </w:rPr>
        <w:t xml:space="preserve">. </w:t>
      </w:r>
    </w:p>
    <w:p w:rsidR="00BF1145" w:rsidRDefault="00BF1145" w:rsidP="002961E7">
      <w:pPr>
        <w:widowControl w:val="0"/>
        <w:autoSpaceDE w:val="0"/>
        <w:autoSpaceDN w:val="0"/>
        <w:adjustRightInd w:val="0"/>
        <w:jc w:val="both"/>
        <w:rPr>
          <w:rFonts w:ascii="Arial Narrow" w:hAnsi="Arial Narrow"/>
          <w:bCs/>
          <w:sz w:val="22"/>
          <w:szCs w:val="22"/>
        </w:rPr>
      </w:pPr>
    </w:p>
    <w:p w:rsidR="003841D4" w:rsidRDefault="003841D4" w:rsidP="002961E7">
      <w:pPr>
        <w:widowControl w:val="0"/>
        <w:autoSpaceDE w:val="0"/>
        <w:autoSpaceDN w:val="0"/>
        <w:adjustRightInd w:val="0"/>
        <w:jc w:val="both"/>
        <w:rPr>
          <w:rFonts w:ascii="Arial Narrow" w:hAnsi="Arial Narrow"/>
          <w:b/>
          <w:bCs/>
          <w:sz w:val="22"/>
          <w:szCs w:val="22"/>
        </w:rPr>
      </w:pPr>
    </w:p>
    <w:p w:rsidR="002961E7" w:rsidRDefault="002961E7" w:rsidP="002961E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34188C">
        <w:rPr>
          <w:rFonts w:ascii="Arial Narrow" w:hAnsi="Arial Narrow"/>
          <w:sz w:val="22"/>
          <w:szCs w:val="22"/>
        </w:rPr>
        <w:t>ņemot vērā ēkā esošās funkcijas saturu un atsaucoties uz faktu, ka plānā iela paredzēta kā gājēju, atbalstīt pieejamības jautājuma risināšanu ārpus ēkas, ievērojot pašreizējos apbūves noteikumus.</w:t>
      </w:r>
    </w:p>
    <w:p w:rsidR="003841D4" w:rsidRDefault="003841D4" w:rsidP="002961E7">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2961E7" w:rsidRPr="004A2772" w:rsidTr="00E702B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1E7" w:rsidRPr="004A2772" w:rsidRDefault="002961E7" w:rsidP="00E702B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6968B9" w:rsidRDefault="004C7D61" w:rsidP="00E702B4">
            <w:pPr>
              <w:rPr>
                <w:rFonts w:ascii="Arial Narrow" w:hAnsi="Arial Narrow" w:cs="Calibri"/>
                <w:color w:val="000000"/>
                <w:sz w:val="22"/>
                <w:szCs w:val="22"/>
              </w:rPr>
            </w:pPr>
            <w:r>
              <w:rPr>
                <w:rFonts w:ascii="Arial Narrow" w:hAnsi="Arial Narrow" w:cs="Calibri"/>
                <w:color w:val="000000"/>
                <w:sz w:val="22"/>
                <w:szCs w:val="22"/>
              </w:rPr>
              <w:t>V</w:t>
            </w:r>
            <w:r w:rsidR="002961E7">
              <w:rPr>
                <w:rFonts w:ascii="Arial Narrow" w:hAnsi="Arial Narrow" w:cs="Calibri"/>
                <w:color w:val="000000"/>
                <w:sz w:val="22"/>
                <w:szCs w:val="22"/>
              </w:rPr>
              <w:t>. Brūzis</w:t>
            </w:r>
          </w:p>
        </w:tc>
        <w:tc>
          <w:tcPr>
            <w:tcW w:w="1430" w:type="dxa"/>
            <w:tcBorders>
              <w:top w:val="nil"/>
              <w:left w:val="nil"/>
              <w:bottom w:val="single" w:sz="4" w:space="0" w:color="auto"/>
              <w:right w:val="single" w:sz="4" w:space="0" w:color="auto"/>
            </w:tcBorders>
            <w:shd w:val="clear" w:color="auto" w:fill="auto"/>
            <w:noWrap/>
            <w:vAlign w:val="bottom"/>
          </w:tcPr>
          <w:p w:rsidR="002961E7" w:rsidRPr="00B00FA0"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2961E7" w:rsidRPr="005A4A9C" w:rsidRDefault="002961E7" w:rsidP="00E702B4">
            <w:pPr>
              <w:rPr>
                <w:rFonts w:ascii="Arial Narrow" w:hAnsi="Arial Narrow" w:cs="Calibri"/>
                <w:color w:val="000000"/>
                <w:sz w:val="22"/>
                <w:szCs w:val="22"/>
              </w:rPr>
            </w:pPr>
            <w:r>
              <w:rPr>
                <w:rFonts w:ascii="Arial Narrow" w:hAnsi="Arial Narrow" w:cs="Calibri"/>
                <w:color w:val="000000"/>
                <w:sz w:val="22"/>
                <w:szCs w:val="22"/>
              </w:rPr>
              <w:t xml:space="preserve">A. Kušķis </w:t>
            </w:r>
            <w:r w:rsidR="000D52A3">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B00FA0"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4A7E6B"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3A58CA" w:rsidRDefault="002961E7" w:rsidP="000D52A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6C5B7B"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3A58CA" w:rsidRDefault="002961E7" w:rsidP="00E702B4">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4958C5"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0308DF"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0D52A3">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0308DF"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735E2B" w:rsidRDefault="002961E7" w:rsidP="00E702B4">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Del="009B6461"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nil"/>
              <w:bottom w:val="nil"/>
              <w:right w:val="nil"/>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2961E7" w:rsidRPr="00886B3D" w:rsidRDefault="00163C6A" w:rsidP="00E702B4">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2961E7" w:rsidRPr="00886B3D" w:rsidRDefault="002961E7" w:rsidP="00E702B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2961E7" w:rsidRPr="00886B3D" w:rsidRDefault="002961E7" w:rsidP="00E702B4">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2961E7" w:rsidRDefault="002961E7" w:rsidP="002961E7">
      <w:pPr>
        <w:widowControl w:val="0"/>
        <w:autoSpaceDE w:val="0"/>
        <w:autoSpaceDN w:val="0"/>
        <w:adjustRightInd w:val="0"/>
        <w:jc w:val="both"/>
        <w:rPr>
          <w:rFonts w:ascii="Arial Narrow" w:hAnsi="Arial Narrow"/>
          <w:b/>
          <w:bCs/>
          <w:sz w:val="22"/>
          <w:szCs w:val="22"/>
        </w:rPr>
      </w:pPr>
    </w:p>
    <w:p w:rsidR="002961E7" w:rsidRDefault="002961E7" w:rsidP="002961E7">
      <w:pPr>
        <w:widowControl w:val="0"/>
        <w:autoSpaceDE w:val="0"/>
        <w:autoSpaceDN w:val="0"/>
        <w:adjustRightInd w:val="0"/>
        <w:jc w:val="both"/>
        <w:rPr>
          <w:rFonts w:ascii="Arial Narrow" w:hAnsi="Arial Narrow"/>
          <w:b/>
          <w:bCs/>
          <w:sz w:val="22"/>
          <w:szCs w:val="22"/>
        </w:rPr>
      </w:pPr>
    </w:p>
    <w:p w:rsidR="002961E7" w:rsidRPr="00207228" w:rsidRDefault="002961E7" w:rsidP="002961E7">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2961E7" w:rsidRPr="00EE7067" w:rsidRDefault="002961E7" w:rsidP="002961E7">
      <w:pPr>
        <w:widowControl w:val="0"/>
        <w:autoSpaceDE w:val="0"/>
        <w:autoSpaceDN w:val="0"/>
        <w:adjustRightInd w:val="0"/>
        <w:jc w:val="both"/>
        <w:rPr>
          <w:rFonts w:ascii="Arial Narrow" w:hAnsi="Arial Narrow"/>
          <w:b/>
          <w:bCs/>
          <w:sz w:val="22"/>
          <w:szCs w:val="22"/>
        </w:rPr>
      </w:pPr>
    </w:p>
    <w:p w:rsidR="002961E7" w:rsidRPr="001E2A8B"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B35A3">
        <w:rPr>
          <w:rFonts w:ascii="Arial Narrow" w:hAnsi="Arial Narrow"/>
          <w:sz w:val="22"/>
          <w:szCs w:val="22"/>
        </w:rPr>
        <w:t>7</w:t>
      </w:r>
    </w:p>
    <w:p w:rsidR="002961E7" w:rsidRPr="004958C5"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2961E7" w:rsidRPr="001E2A8B"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2961E7" w:rsidRDefault="002961E7" w:rsidP="002961E7">
      <w:pPr>
        <w:widowControl w:val="0"/>
        <w:autoSpaceDE w:val="0"/>
        <w:autoSpaceDN w:val="0"/>
        <w:adjustRightInd w:val="0"/>
        <w:jc w:val="both"/>
        <w:rPr>
          <w:rFonts w:ascii="Arial Narrow" w:hAnsi="Arial Narrow"/>
          <w:sz w:val="22"/>
          <w:szCs w:val="22"/>
        </w:rPr>
      </w:pPr>
    </w:p>
    <w:p w:rsidR="002961E7" w:rsidRDefault="002961E7" w:rsidP="00901F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34188C">
        <w:rPr>
          <w:rFonts w:ascii="Arial Narrow" w:hAnsi="Arial Narrow"/>
          <w:sz w:val="22"/>
          <w:szCs w:val="22"/>
        </w:rPr>
        <w:t>ņemot vērā ēkā esošās funkcijas saturu un atsaucoties uz faktu, ka plānā iela paredzēta kā gājēju, atbalstīt pieejamības jautājuma risināšanu ārpus ēkas, ievērojot pašreizējos apbūves noteikumus.</w:t>
      </w:r>
    </w:p>
    <w:p w:rsidR="00CC7EB6" w:rsidRDefault="00CC7EB6"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BD7A87" w:rsidRPr="002961E7" w:rsidRDefault="006F6E51" w:rsidP="00BD7A87">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BD7A87" w:rsidRPr="002961E7">
        <w:rPr>
          <w:rFonts w:ascii="Arial Narrow" w:hAnsi="Arial Narrow"/>
          <w:b/>
          <w:bCs/>
          <w:color w:val="000000"/>
          <w:sz w:val="22"/>
          <w:szCs w:val="22"/>
        </w:rPr>
        <w:t>.</w:t>
      </w:r>
    </w:p>
    <w:p w:rsidR="003841D4" w:rsidRPr="00F13FBE" w:rsidRDefault="003841D4" w:rsidP="00BD7A87">
      <w:pPr>
        <w:pBdr>
          <w:bottom w:val="single" w:sz="4" w:space="1" w:color="auto"/>
        </w:pBdr>
        <w:jc w:val="center"/>
        <w:rPr>
          <w:rFonts w:ascii="Arial Narrow" w:hAnsi="Arial Narrow" w:cs="Arial"/>
          <w:b/>
          <w:sz w:val="22"/>
          <w:shd w:val="clear" w:color="auto" w:fill="FFFFFF"/>
        </w:rPr>
      </w:pPr>
      <w:r w:rsidRPr="00F13FBE">
        <w:rPr>
          <w:rFonts w:ascii="Arial Narrow" w:hAnsi="Arial Narrow" w:cs="Arial"/>
          <w:b/>
          <w:sz w:val="22"/>
          <w:shd w:val="clear" w:color="auto" w:fill="FFFFFF"/>
        </w:rPr>
        <w:t>Biroju ēkas jaunbūve Rīgā, Senču ielā 11</w:t>
      </w:r>
    </w:p>
    <w:p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2946ED">
        <w:rPr>
          <w:rFonts w:ascii="Arial Narrow" w:hAnsi="Arial Narrow"/>
          <w:b/>
          <w:sz w:val="22"/>
          <w:szCs w:val="22"/>
        </w:rPr>
        <w:t>Rīgas domes Pilsētas attīstības departaments</w:t>
      </w:r>
    </w:p>
    <w:p w:rsidR="000C1675" w:rsidRDefault="000C1675" w:rsidP="00BD7A87">
      <w:pPr>
        <w:widowControl w:val="0"/>
        <w:autoSpaceDE w:val="0"/>
        <w:autoSpaceDN w:val="0"/>
        <w:adjustRightInd w:val="0"/>
        <w:jc w:val="both"/>
        <w:rPr>
          <w:rFonts w:ascii="Arial Narrow" w:hAnsi="Arial Narrow"/>
          <w:bCs/>
          <w:sz w:val="22"/>
          <w:szCs w:val="22"/>
        </w:rPr>
      </w:pPr>
    </w:p>
    <w:p w:rsidR="003841D4" w:rsidRDefault="00163C6A"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34188C">
        <w:rPr>
          <w:rFonts w:ascii="Arial Narrow" w:hAnsi="Arial Narrow"/>
          <w:sz w:val="22"/>
          <w:szCs w:val="22"/>
        </w:rPr>
        <w:t>Kronbergs</w:t>
      </w:r>
      <w:r>
        <w:rPr>
          <w:rFonts w:ascii="Arial Narrow" w:hAnsi="Arial Narrow"/>
          <w:sz w:val="22"/>
          <w:szCs w:val="22"/>
        </w:rPr>
        <w:t xml:space="preserve"> </w:t>
      </w:r>
      <w:r w:rsidR="00F13FBE">
        <w:rPr>
          <w:rFonts w:ascii="Arial Narrow" w:hAnsi="Arial Narrow"/>
          <w:sz w:val="22"/>
          <w:szCs w:val="22"/>
        </w:rPr>
        <w:t>atgaina, ka jautājums ticis skatīts jau divas reizes.</w:t>
      </w:r>
    </w:p>
    <w:p w:rsidR="00163C6A" w:rsidRDefault="00163C6A" w:rsidP="00BD7A87">
      <w:pPr>
        <w:widowControl w:val="0"/>
        <w:autoSpaceDE w:val="0"/>
        <w:autoSpaceDN w:val="0"/>
        <w:adjustRightInd w:val="0"/>
        <w:jc w:val="both"/>
        <w:rPr>
          <w:rFonts w:ascii="Arial Narrow" w:hAnsi="Arial Narrow"/>
          <w:sz w:val="22"/>
          <w:szCs w:val="22"/>
        </w:rPr>
      </w:pPr>
    </w:p>
    <w:p w:rsidR="00F13FBE" w:rsidRDefault="00163C6A"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Pr>
          <w:rFonts w:ascii="Arial Narrow" w:hAnsi="Arial Narrow"/>
          <w:sz w:val="22"/>
          <w:szCs w:val="22"/>
        </w:rPr>
        <w:t xml:space="preserve"> </w:t>
      </w:r>
      <w:r w:rsidR="00F13FBE">
        <w:rPr>
          <w:rFonts w:ascii="Arial Narrow" w:hAnsi="Arial Narrow"/>
          <w:sz w:val="22"/>
          <w:szCs w:val="22"/>
        </w:rPr>
        <w:t xml:space="preserve">izklāsta, ka </w:t>
      </w:r>
      <w:r>
        <w:rPr>
          <w:rFonts w:ascii="Arial Narrow" w:hAnsi="Arial Narrow"/>
          <w:sz w:val="22"/>
          <w:szCs w:val="22"/>
        </w:rPr>
        <w:t>ir noskaidrojušās a</w:t>
      </w:r>
      <w:r w:rsidR="00F13FBE">
        <w:rPr>
          <w:rFonts w:ascii="Arial Narrow" w:hAnsi="Arial Narrow"/>
          <w:sz w:val="22"/>
          <w:szCs w:val="22"/>
        </w:rPr>
        <w:t xml:space="preserve">ttiecības ar mazo zemes gabalu un tas tiks uztverts kā </w:t>
      </w:r>
      <w:proofErr w:type="spellStart"/>
      <w:r w:rsidR="00F13FBE">
        <w:rPr>
          <w:rFonts w:ascii="Arial Narrow" w:hAnsi="Arial Narrow"/>
          <w:sz w:val="22"/>
          <w:szCs w:val="22"/>
        </w:rPr>
        <w:t>starpgabals</w:t>
      </w:r>
      <w:proofErr w:type="spellEnd"/>
      <w:r w:rsidR="00F13FBE">
        <w:rPr>
          <w:rFonts w:ascii="Arial Narrow" w:hAnsi="Arial Narrow"/>
          <w:sz w:val="22"/>
          <w:szCs w:val="22"/>
        </w:rPr>
        <w:t>. Attiecībā uz erkera novietojumu, atsaucoties uz iepriekšējā sēdē runāto, noskaidrots, ka tas ir apbūves noteikumiem atbilstošs. Norāda, ka vairs neesot iemesla atcelt lēmuma pieņemšanu un izklāsta kā tiks turpināts darbs, dalās ar parametriem.</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apšauba </w:t>
      </w:r>
      <w:r w:rsidR="00F70477">
        <w:rPr>
          <w:rFonts w:ascii="Arial Narrow" w:hAnsi="Arial Narrow"/>
          <w:sz w:val="22"/>
          <w:szCs w:val="22"/>
        </w:rPr>
        <w:t>arhitekta nosaukto</w:t>
      </w:r>
      <w:r w:rsidR="00F13FBE">
        <w:rPr>
          <w:rFonts w:ascii="Arial Narrow" w:hAnsi="Arial Narrow"/>
          <w:sz w:val="22"/>
          <w:szCs w:val="22"/>
        </w:rPr>
        <w:t xml:space="preserve"> </w:t>
      </w:r>
      <w:r w:rsidR="00F70477">
        <w:rPr>
          <w:rFonts w:ascii="Arial Narrow" w:hAnsi="Arial Narrow"/>
          <w:sz w:val="22"/>
          <w:szCs w:val="22"/>
        </w:rPr>
        <w:t>ciparu atbilstību noteikumiem</w:t>
      </w:r>
      <w:r>
        <w:rPr>
          <w:rFonts w:ascii="Arial Narrow" w:hAnsi="Arial Narrow"/>
          <w:sz w:val="22"/>
          <w:szCs w:val="22"/>
        </w:rPr>
        <w:t>.</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AA72EA">
        <w:rPr>
          <w:rFonts w:ascii="Arial Narrow" w:hAnsi="Arial Narrow"/>
          <w:sz w:val="22"/>
          <w:szCs w:val="22"/>
        </w:rPr>
        <w:t xml:space="preserve"> komentē, ka ja nav iespējams veidot logus pret minēto </w:t>
      </w:r>
      <w:proofErr w:type="spellStart"/>
      <w:r w:rsidR="00AA72EA">
        <w:rPr>
          <w:rFonts w:ascii="Arial Narrow" w:hAnsi="Arial Narrow"/>
          <w:sz w:val="22"/>
          <w:szCs w:val="22"/>
        </w:rPr>
        <w:t>staprgabalu</w:t>
      </w:r>
      <w:proofErr w:type="spellEnd"/>
      <w:r w:rsidR="00AA72EA">
        <w:rPr>
          <w:rFonts w:ascii="Arial Narrow" w:hAnsi="Arial Narrow"/>
          <w:sz w:val="22"/>
          <w:szCs w:val="22"/>
        </w:rPr>
        <w:t xml:space="preserve">, tad tur būs ugunsdrošā siena. </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AA72EA"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2262C0">
        <w:rPr>
          <w:rFonts w:ascii="Arial Narrow" w:hAnsi="Arial Narrow"/>
          <w:sz w:val="22"/>
          <w:szCs w:val="22"/>
        </w:rPr>
        <w:t xml:space="preserve"> un </w:t>
      </w:r>
      <w:r>
        <w:rPr>
          <w:rFonts w:ascii="Arial Narrow" w:hAnsi="Arial Narrow"/>
          <w:sz w:val="22"/>
          <w:szCs w:val="22"/>
        </w:rPr>
        <w:t xml:space="preserve">V. </w:t>
      </w:r>
      <w:r w:rsidR="002262C0">
        <w:rPr>
          <w:rFonts w:ascii="Arial Narrow" w:hAnsi="Arial Narrow"/>
          <w:sz w:val="22"/>
          <w:szCs w:val="22"/>
        </w:rPr>
        <w:t xml:space="preserve">Brūzis diskutē par robežām un attālumiem. </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Turpinot R. </w:t>
      </w:r>
      <w:r w:rsidR="00F13FBE">
        <w:rPr>
          <w:rFonts w:ascii="Arial Narrow" w:hAnsi="Arial Narrow"/>
          <w:sz w:val="22"/>
          <w:szCs w:val="22"/>
        </w:rPr>
        <w:t>Rozenvalds</w:t>
      </w:r>
      <w:r w:rsidR="00F70477">
        <w:rPr>
          <w:rFonts w:ascii="Arial Narrow" w:hAnsi="Arial Narrow"/>
          <w:sz w:val="22"/>
          <w:szCs w:val="22"/>
        </w:rPr>
        <w:t xml:space="preserve"> norāda, ka iepriekšējā sēdē izteiktais aizrādījums par erkera neatbilstību nebija patiesība.</w:t>
      </w:r>
      <w:r>
        <w:rPr>
          <w:rFonts w:ascii="Arial Narrow" w:hAnsi="Arial Narrow"/>
          <w:sz w:val="22"/>
          <w:szCs w:val="22"/>
        </w:rPr>
        <w:t xml:space="preserve"> </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F70477">
        <w:rPr>
          <w:rFonts w:ascii="Arial Narrow" w:hAnsi="Arial Narrow"/>
          <w:sz w:val="22"/>
          <w:szCs w:val="22"/>
        </w:rPr>
        <w:t>lūdz komentēt,</w:t>
      </w:r>
      <w:r>
        <w:rPr>
          <w:rFonts w:ascii="Arial Narrow" w:hAnsi="Arial Narrow"/>
          <w:sz w:val="22"/>
          <w:szCs w:val="22"/>
        </w:rPr>
        <w:t xml:space="preserve"> kas redzams</w:t>
      </w:r>
      <w:r w:rsidR="00F70477">
        <w:rPr>
          <w:rFonts w:ascii="Arial Narrow" w:hAnsi="Arial Narrow"/>
          <w:sz w:val="22"/>
          <w:szCs w:val="22"/>
        </w:rPr>
        <w:t xml:space="preserve"> prezentētajā</w:t>
      </w:r>
      <w:r>
        <w:rPr>
          <w:rFonts w:ascii="Arial Narrow" w:hAnsi="Arial Narrow"/>
          <w:sz w:val="22"/>
          <w:szCs w:val="22"/>
        </w:rPr>
        <w:t xml:space="preserve"> attēlā.</w:t>
      </w:r>
    </w:p>
    <w:p w:rsidR="002262C0" w:rsidRDefault="002262C0" w:rsidP="00BD7A87">
      <w:pPr>
        <w:widowControl w:val="0"/>
        <w:autoSpaceDE w:val="0"/>
        <w:autoSpaceDN w:val="0"/>
        <w:adjustRightInd w:val="0"/>
        <w:jc w:val="both"/>
        <w:rPr>
          <w:rFonts w:ascii="Arial Narrow" w:hAnsi="Arial Narrow"/>
          <w:sz w:val="22"/>
          <w:szCs w:val="22"/>
        </w:rPr>
      </w:pPr>
    </w:p>
    <w:p w:rsidR="00F70477"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Pr>
          <w:rFonts w:ascii="Arial Narrow" w:hAnsi="Arial Narrow"/>
          <w:sz w:val="22"/>
          <w:szCs w:val="22"/>
        </w:rPr>
        <w:t xml:space="preserve"> skaidro, </w:t>
      </w:r>
      <w:r w:rsidR="00F70477">
        <w:rPr>
          <w:rFonts w:ascii="Arial Narrow" w:hAnsi="Arial Narrow"/>
          <w:sz w:val="22"/>
          <w:szCs w:val="22"/>
        </w:rPr>
        <w:t>ka attēlos vēl nav redzamas izmaiņas, kā arī atkārto, ka, ja Rīgas domes Īpašuma departaments nesaskaņos logus, tad to nebūs.</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F70477"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Turpinās diskusija par iespējamībām starp V. Brūzi un R. </w:t>
      </w:r>
      <w:proofErr w:type="spellStart"/>
      <w:r>
        <w:rPr>
          <w:rFonts w:ascii="Arial Narrow" w:hAnsi="Arial Narrow"/>
          <w:sz w:val="22"/>
          <w:szCs w:val="22"/>
        </w:rPr>
        <w:t>Rozenvaldu</w:t>
      </w:r>
      <w:proofErr w:type="spellEnd"/>
      <w:r>
        <w:rPr>
          <w:rFonts w:ascii="Arial Narrow" w:hAnsi="Arial Narrow"/>
          <w:sz w:val="22"/>
          <w:szCs w:val="22"/>
        </w:rPr>
        <w:t>.</w:t>
      </w:r>
    </w:p>
    <w:p w:rsidR="00F70477" w:rsidRDefault="00F70477"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F70477">
        <w:rPr>
          <w:rFonts w:ascii="Arial Narrow" w:hAnsi="Arial Narrow"/>
          <w:sz w:val="22"/>
          <w:szCs w:val="22"/>
        </w:rPr>
        <w:t xml:space="preserve">norāda, ka Padomes pastāvēšanas mērķis ir panākt pēc iespējas kvalitatīvākas </w:t>
      </w:r>
      <w:r w:rsidR="00F844D5">
        <w:rPr>
          <w:rFonts w:ascii="Arial Narrow" w:hAnsi="Arial Narrow"/>
          <w:sz w:val="22"/>
          <w:szCs w:val="22"/>
        </w:rPr>
        <w:t xml:space="preserve">pilsētvides </w:t>
      </w:r>
      <w:r w:rsidR="00F70477">
        <w:rPr>
          <w:rFonts w:ascii="Arial Narrow" w:hAnsi="Arial Narrow"/>
          <w:sz w:val="22"/>
          <w:szCs w:val="22"/>
        </w:rPr>
        <w:t xml:space="preserve">attīstīšanu un vērtību saglabāšanu. Norāda, ka jautājums par aklu vai ne-aklu sienu ir jautājums par kvalitāti pilsētvidē. </w:t>
      </w:r>
      <w:r w:rsidR="00F844D5">
        <w:rPr>
          <w:rFonts w:ascii="Arial Narrow" w:hAnsi="Arial Narrow"/>
          <w:sz w:val="22"/>
          <w:szCs w:val="22"/>
        </w:rPr>
        <w:t>Norāda, k</w:t>
      </w:r>
      <w:r w:rsidR="00987C61">
        <w:rPr>
          <w:rFonts w:ascii="Arial Narrow" w:hAnsi="Arial Narrow"/>
          <w:sz w:val="22"/>
          <w:szCs w:val="22"/>
        </w:rPr>
        <w:t>a</w:t>
      </w:r>
      <w:r w:rsidR="00F844D5">
        <w:rPr>
          <w:rFonts w:ascii="Arial Narrow" w:hAnsi="Arial Narrow"/>
          <w:sz w:val="22"/>
          <w:szCs w:val="22"/>
        </w:rPr>
        <w:t xml:space="preserve"> ga</w:t>
      </w:r>
      <w:r w:rsidR="00987C61">
        <w:rPr>
          <w:rFonts w:ascii="Arial Narrow" w:hAnsi="Arial Narrow"/>
          <w:sz w:val="22"/>
          <w:szCs w:val="22"/>
        </w:rPr>
        <w:t>dījumā, kad nelielajam zemes gabalam, kas nekad netiks apbūvēts, īpašnieks ir pilsēta, sabiedrības interesēs būtu iegūt pēc iespējas labāku pilsētvidi ar atšķirīgu risinājumu un kvalitāti. Domā, ka Padome varētu dot rekomendācijas par vēlamo, tālāk atstājot risinājumu institūciju ziņā. Pauž viedokli, ka atstāt aklo sienu nebūtu prātīgi</w:t>
      </w:r>
      <w:r w:rsidR="00716640">
        <w:rPr>
          <w:rFonts w:ascii="Arial Narrow" w:hAnsi="Arial Narrow"/>
          <w:sz w:val="22"/>
          <w:szCs w:val="22"/>
        </w:rPr>
        <w:t xml:space="preserve">, mazākais, varētu attālināties no robežas 1. stāva līmenī, ienesot dzīvību minētajā vietā. </w:t>
      </w:r>
    </w:p>
    <w:p w:rsidR="00F844D5" w:rsidRDefault="00F844D5" w:rsidP="00BD7A87">
      <w:pPr>
        <w:widowControl w:val="0"/>
        <w:autoSpaceDE w:val="0"/>
        <w:autoSpaceDN w:val="0"/>
        <w:adjustRightInd w:val="0"/>
        <w:jc w:val="both"/>
        <w:rPr>
          <w:rFonts w:ascii="Arial Narrow" w:hAnsi="Arial Narrow"/>
          <w:sz w:val="22"/>
          <w:szCs w:val="22"/>
        </w:rPr>
      </w:pPr>
    </w:p>
    <w:p w:rsidR="002262C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716640">
        <w:rPr>
          <w:rFonts w:ascii="Arial Narrow" w:hAnsi="Arial Narrow"/>
          <w:sz w:val="22"/>
          <w:szCs w:val="22"/>
        </w:rPr>
        <w:t>aizrāda, ka temats par iespēju izveidot logus pret pilsētai piederošo zemes gabalu tiek runāts jau trešo reizi, taču neesot sajūtas, ka tiekot sadzirdēts.</w:t>
      </w:r>
    </w:p>
    <w:p w:rsidR="002262C0" w:rsidRDefault="002262C0" w:rsidP="00BD7A87">
      <w:pPr>
        <w:widowControl w:val="0"/>
        <w:autoSpaceDE w:val="0"/>
        <w:autoSpaceDN w:val="0"/>
        <w:adjustRightInd w:val="0"/>
        <w:jc w:val="both"/>
        <w:rPr>
          <w:rFonts w:ascii="Arial Narrow" w:hAnsi="Arial Narrow"/>
          <w:sz w:val="22"/>
          <w:szCs w:val="22"/>
        </w:rPr>
      </w:pPr>
    </w:p>
    <w:p w:rsidR="00716640"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16640">
        <w:rPr>
          <w:rFonts w:ascii="Arial Narrow" w:hAnsi="Arial Narrow"/>
          <w:sz w:val="22"/>
          <w:szCs w:val="22"/>
        </w:rPr>
        <w:t>komentē vietas attīstību, saistībā ar vēsturiskajiem plāniem, kas radījuši pretrunas un norāda, ka stūra risinājums, kas aicinātu ap stūri, būtu ļoti vēlams un visiem spēkiem sekmējams.</w:t>
      </w:r>
    </w:p>
    <w:p w:rsidR="002262C0" w:rsidRDefault="002262C0" w:rsidP="00BD7A87">
      <w:pPr>
        <w:widowControl w:val="0"/>
        <w:autoSpaceDE w:val="0"/>
        <w:autoSpaceDN w:val="0"/>
        <w:adjustRightInd w:val="0"/>
        <w:jc w:val="both"/>
        <w:rPr>
          <w:rFonts w:ascii="Arial Narrow" w:hAnsi="Arial Narrow"/>
          <w:sz w:val="22"/>
          <w:szCs w:val="22"/>
        </w:rPr>
      </w:pPr>
    </w:p>
    <w:p w:rsidR="009B7997" w:rsidRDefault="002262C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9B7997">
        <w:rPr>
          <w:rFonts w:ascii="Arial Narrow" w:hAnsi="Arial Narrow"/>
          <w:sz w:val="22"/>
          <w:szCs w:val="22"/>
        </w:rPr>
        <w:t>komentē, ka ir iespējams saskaņot</w:t>
      </w:r>
      <w:r w:rsidR="00CF0111">
        <w:rPr>
          <w:rFonts w:ascii="Arial Narrow" w:hAnsi="Arial Narrow"/>
          <w:sz w:val="22"/>
          <w:szCs w:val="22"/>
        </w:rPr>
        <w:t xml:space="preserve"> dažādas lietas</w:t>
      </w:r>
      <w:r w:rsidR="009B7997">
        <w:rPr>
          <w:rFonts w:ascii="Arial Narrow" w:hAnsi="Arial Narrow"/>
          <w:sz w:val="22"/>
          <w:szCs w:val="22"/>
        </w:rPr>
        <w:t>, bet jautājums esot, vai kāds runājis ar Rīgas domes Īpašuma departamentu, ka</w:t>
      </w:r>
      <w:r w:rsidR="00CF0111">
        <w:rPr>
          <w:rFonts w:ascii="Arial Narrow" w:hAnsi="Arial Narrow"/>
          <w:sz w:val="22"/>
          <w:szCs w:val="22"/>
        </w:rPr>
        <w:t>s ir īpašnieks.</w:t>
      </w:r>
    </w:p>
    <w:p w:rsidR="002262C0" w:rsidRDefault="002262C0" w:rsidP="00BD7A87">
      <w:pPr>
        <w:widowControl w:val="0"/>
        <w:autoSpaceDE w:val="0"/>
        <w:autoSpaceDN w:val="0"/>
        <w:adjustRightInd w:val="0"/>
        <w:jc w:val="both"/>
        <w:rPr>
          <w:rFonts w:ascii="Arial Narrow" w:hAnsi="Arial Narrow"/>
          <w:sz w:val="22"/>
          <w:szCs w:val="22"/>
        </w:rPr>
      </w:pPr>
    </w:p>
    <w:p w:rsidR="002262C0" w:rsidRDefault="009B7997"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Notiek pārrunas par to, vai un kā iespējams īpašniekiem vienoties, izteiktas šaubas par ieinteresētību jautājumu atrisināt.</w:t>
      </w:r>
    </w:p>
    <w:p w:rsidR="002262C0" w:rsidRDefault="002262C0" w:rsidP="00BD7A87">
      <w:pPr>
        <w:widowControl w:val="0"/>
        <w:autoSpaceDE w:val="0"/>
        <w:autoSpaceDN w:val="0"/>
        <w:adjustRightInd w:val="0"/>
        <w:jc w:val="both"/>
        <w:rPr>
          <w:rFonts w:ascii="Arial Narrow" w:hAnsi="Arial Narrow"/>
          <w:sz w:val="22"/>
          <w:szCs w:val="22"/>
        </w:rPr>
      </w:pPr>
    </w:p>
    <w:p w:rsidR="009B7997" w:rsidRDefault="009B7997"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2262C0">
        <w:rPr>
          <w:rFonts w:ascii="Arial Narrow" w:hAnsi="Arial Narrow"/>
          <w:sz w:val="22"/>
          <w:szCs w:val="22"/>
        </w:rPr>
        <w:t xml:space="preserve"> </w:t>
      </w:r>
      <w:r>
        <w:rPr>
          <w:rFonts w:ascii="Arial Narrow" w:hAnsi="Arial Narrow"/>
          <w:sz w:val="22"/>
          <w:szCs w:val="22"/>
        </w:rPr>
        <w:t>iebilst, ka lēmums atbalstīt projektu attīstībai ticis apturēts bijis gan saistīts ar nogabala statusu, gan arī ar jautājumu par erkera atbilstību. Pauž, ka neprasa atkāpi, tikai vēlas, lai tiktu sniegts atbalsts turpmākai attīstībai</w:t>
      </w:r>
      <w:r w:rsidR="0046148B">
        <w:rPr>
          <w:rFonts w:ascii="Arial Narrow" w:hAnsi="Arial Narrow"/>
          <w:sz w:val="22"/>
          <w:szCs w:val="22"/>
        </w:rPr>
        <w:t>.</w:t>
      </w:r>
    </w:p>
    <w:p w:rsidR="00C95E0E" w:rsidRDefault="00C95E0E" w:rsidP="00BD7A87">
      <w:pPr>
        <w:widowControl w:val="0"/>
        <w:autoSpaceDE w:val="0"/>
        <w:autoSpaceDN w:val="0"/>
        <w:adjustRightInd w:val="0"/>
        <w:jc w:val="both"/>
        <w:rPr>
          <w:rFonts w:ascii="Arial Narrow" w:hAnsi="Arial Narrow"/>
          <w:sz w:val="22"/>
          <w:szCs w:val="22"/>
        </w:rPr>
      </w:pPr>
    </w:p>
    <w:p w:rsidR="008E7655" w:rsidRDefault="00C95E0E"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8E7655">
        <w:rPr>
          <w:rFonts w:ascii="Arial Narrow" w:hAnsi="Arial Narrow"/>
          <w:sz w:val="22"/>
          <w:szCs w:val="22"/>
        </w:rPr>
        <w:t xml:space="preserve">aizrāda, ka, veidojot apbūves noteikumus, nav bijis mērķis pret zaļu skvēru veidot nevēdināmus ugunsdrošos logus. Norāda, ka nav atbalstāma burtiska normatīvo aktu tulkošana, neskatoties uz mērķi. Pauž, ka Padome var aicināt pilsētu atļaut neradīt aklu sienu, ka runa ir arī par pilsētas pretimnākšanu, pat ja vieglāk ir pateikt  - nē. </w:t>
      </w:r>
    </w:p>
    <w:p w:rsidR="008E7655" w:rsidRDefault="008E7655" w:rsidP="00BD7A87">
      <w:pPr>
        <w:widowControl w:val="0"/>
        <w:autoSpaceDE w:val="0"/>
        <w:autoSpaceDN w:val="0"/>
        <w:adjustRightInd w:val="0"/>
        <w:jc w:val="both"/>
        <w:rPr>
          <w:rFonts w:ascii="Arial Narrow" w:hAnsi="Arial Narrow"/>
          <w:sz w:val="22"/>
          <w:szCs w:val="22"/>
        </w:rPr>
      </w:pPr>
    </w:p>
    <w:p w:rsidR="00C95E0E" w:rsidRDefault="008E7655"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C95E0E">
        <w:rPr>
          <w:rFonts w:ascii="Arial Narrow" w:hAnsi="Arial Narrow"/>
          <w:sz w:val="22"/>
          <w:szCs w:val="22"/>
        </w:rPr>
        <w:t xml:space="preserve"> </w:t>
      </w:r>
      <w:r>
        <w:rPr>
          <w:rFonts w:ascii="Arial Narrow" w:hAnsi="Arial Narrow"/>
          <w:sz w:val="22"/>
          <w:szCs w:val="22"/>
        </w:rPr>
        <w:t>atkārtoti min, ka grib tikai saprast, vai drīkst turpināt.</w:t>
      </w:r>
    </w:p>
    <w:p w:rsidR="00C95E0E" w:rsidRDefault="00C95E0E" w:rsidP="00BD7A87">
      <w:pPr>
        <w:widowControl w:val="0"/>
        <w:autoSpaceDE w:val="0"/>
        <w:autoSpaceDN w:val="0"/>
        <w:adjustRightInd w:val="0"/>
        <w:jc w:val="both"/>
        <w:rPr>
          <w:rFonts w:ascii="Arial Narrow" w:hAnsi="Arial Narrow"/>
          <w:sz w:val="22"/>
          <w:szCs w:val="22"/>
        </w:rPr>
      </w:pPr>
    </w:p>
    <w:p w:rsidR="00793867" w:rsidRDefault="00793867"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turpina, ka, atkarībā no situācijas, ir </w:t>
      </w:r>
      <w:r w:rsidR="00C95E0E">
        <w:rPr>
          <w:rFonts w:ascii="Arial Narrow" w:hAnsi="Arial Narrow"/>
          <w:sz w:val="22"/>
          <w:szCs w:val="22"/>
        </w:rPr>
        <w:t xml:space="preserve">arī otrā </w:t>
      </w:r>
      <w:r>
        <w:rPr>
          <w:rFonts w:ascii="Arial Narrow" w:hAnsi="Arial Narrow"/>
          <w:sz w:val="22"/>
          <w:szCs w:val="22"/>
        </w:rPr>
        <w:t>puse, kad</w:t>
      </w:r>
      <w:r w:rsidR="00C95E0E">
        <w:rPr>
          <w:rFonts w:ascii="Arial Narrow" w:hAnsi="Arial Narrow"/>
          <w:sz w:val="22"/>
          <w:szCs w:val="22"/>
        </w:rPr>
        <w:t xml:space="preserve"> </w:t>
      </w:r>
      <w:r>
        <w:rPr>
          <w:rFonts w:ascii="Arial Narrow" w:hAnsi="Arial Narrow"/>
          <w:sz w:val="22"/>
          <w:szCs w:val="22"/>
        </w:rPr>
        <w:t xml:space="preserve">apbūve šķērso sarkano līniju, liedzot kaimiņiem attīstību. Bilst, ka konkrētā vieta nav atrisināta no plānojuma viedokļa un redzamas kļūdas plānojumā, kuru upuri ir zemes gabalu īpašnieki. Domā, ka vajag aicināt pilsētu pieļaut veidot logus. </w:t>
      </w:r>
    </w:p>
    <w:p w:rsidR="00C95E0E" w:rsidRDefault="00C95E0E" w:rsidP="00BD7A87">
      <w:pPr>
        <w:widowControl w:val="0"/>
        <w:autoSpaceDE w:val="0"/>
        <w:autoSpaceDN w:val="0"/>
        <w:adjustRightInd w:val="0"/>
        <w:jc w:val="both"/>
        <w:rPr>
          <w:rFonts w:ascii="Arial Narrow" w:hAnsi="Arial Narrow"/>
          <w:sz w:val="22"/>
          <w:szCs w:val="22"/>
        </w:rPr>
      </w:pPr>
    </w:p>
    <w:p w:rsidR="00C95E0E" w:rsidRDefault="002E0D8D"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K</w:t>
      </w:r>
      <w:r w:rsidR="00C95E0E">
        <w:rPr>
          <w:rFonts w:ascii="Arial Narrow" w:hAnsi="Arial Narrow"/>
          <w:sz w:val="22"/>
          <w:szCs w:val="22"/>
        </w:rPr>
        <w:t>. Zīverte</w:t>
      </w:r>
      <w:r w:rsidR="00ED1B3A">
        <w:rPr>
          <w:rFonts w:ascii="Arial Narrow" w:hAnsi="Arial Narrow"/>
          <w:sz w:val="22"/>
          <w:szCs w:val="22"/>
        </w:rPr>
        <w:t xml:space="preserve"> lūdz vārdu</w:t>
      </w:r>
      <w:r>
        <w:rPr>
          <w:rFonts w:ascii="Arial Narrow" w:hAnsi="Arial Narrow"/>
          <w:sz w:val="22"/>
          <w:szCs w:val="22"/>
        </w:rPr>
        <w:t xml:space="preserve"> un komentē, ka nevar</w:t>
      </w:r>
      <w:r w:rsidR="008F368E">
        <w:rPr>
          <w:rFonts w:ascii="Arial Narrow" w:hAnsi="Arial Narrow"/>
          <w:sz w:val="22"/>
          <w:szCs w:val="22"/>
        </w:rPr>
        <w:t xml:space="preserve"> atļaut logus, bet var</w:t>
      </w:r>
      <w:r w:rsidR="00C95E0E">
        <w:rPr>
          <w:rFonts w:ascii="Arial Narrow" w:hAnsi="Arial Narrow"/>
          <w:sz w:val="22"/>
          <w:szCs w:val="22"/>
        </w:rPr>
        <w:t xml:space="preserve"> </w:t>
      </w:r>
      <w:r>
        <w:rPr>
          <w:rFonts w:ascii="Arial Narrow" w:hAnsi="Arial Narrow"/>
          <w:sz w:val="22"/>
          <w:szCs w:val="22"/>
        </w:rPr>
        <w:t>aicināt</w:t>
      </w:r>
      <w:r w:rsidR="00C95E0E">
        <w:rPr>
          <w:rFonts w:ascii="Arial Narrow" w:hAnsi="Arial Narrow"/>
          <w:sz w:val="22"/>
          <w:szCs w:val="22"/>
        </w:rPr>
        <w:t xml:space="preserve"> noformēt </w:t>
      </w:r>
      <w:r>
        <w:rPr>
          <w:rFonts w:ascii="Arial Narrow" w:hAnsi="Arial Narrow"/>
          <w:sz w:val="22"/>
          <w:szCs w:val="22"/>
        </w:rPr>
        <w:t xml:space="preserve">sienu </w:t>
      </w:r>
      <w:r w:rsidR="00C95E0E">
        <w:rPr>
          <w:rFonts w:ascii="Arial Narrow" w:hAnsi="Arial Narrow"/>
          <w:sz w:val="22"/>
          <w:szCs w:val="22"/>
        </w:rPr>
        <w:t xml:space="preserve">ar nišām, </w:t>
      </w:r>
      <w:r>
        <w:rPr>
          <w:rFonts w:ascii="Arial Narrow" w:hAnsi="Arial Narrow"/>
          <w:sz w:val="22"/>
          <w:szCs w:val="22"/>
        </w:rPr>
        <w:t>veidot citu ritmu fasādei. Paužu, ka logi būtu pretim normatīviem, b</w:t>
      </w:r>
      <w:r w:rsidR="00A14220">
        <w:rPr>
          <w:rFonts w:ascii="Arial Narrow" w:hAnsi="Arial Narrow"/>
          <w:sz w:val="22"/>
          <w:szCs w:val="22"/>
        </w:rPr>
        <w:t>et aicināt uzirdināt fasādi var</w:t>
      </w:r>
      <w:r>
        <w:rPr>
          <w:rFonts w:ascii="Arial Narrow" w:hAnsi="Arial Narrow"/>
          <w:sz w:val="22"/>
          <w:szCs w:val="22"/>
        </w:rPr>
        <w:t xml:space="preserve"> </w:t>
      </w:r>
      <w:r w:rsidR="00C95E0E">
        <w:rPr>
          <w:rFonts w:ascii="Arial Narrow" w:hAnsi="Arial Narrow"/>
          <w:sz w:val="22"/>
          <w:szCs w:val="22"/>
        </w:rPr>
        <w:t xml:space="preserve">darīt būvatļaujā. </w:t>
      </w:r>
    </w:p>
    <w:p w:rsidR="00C95E0E" w:rsidRDefault="00C95E0E" w:rsidP="00BD7A87">
      <w:pPr>
        <w:widowControl w:val="0"/>
        <w:autoSpaceDE w:val="0"/>
        <w:autoSpaceDN w:val="0"/>
        <w:adjustRightInd w:val="0"/>
        <w:jc w:val="both"/>
        <w:rPr>
          <w:rFonts w:ascii="Arial Narrow" w:hAnsi="Arial Narrow"/>
          <w:sz w:val="22"/>
          <w:szCs w:val="22"/>
        </w:rPr>
      </w:pPr>
    </w:p>
    <w:p w:rsidR="00C95E0E" w:rsidRDefault="00C95E0E"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2E0D8D">
        <w:rPr>
          <w:rFonts w:ascii="Arial Narrow" w:hAnsi="Arial Narrow"/>
          <w:sz w:val="22"/>
          <w:szCs w:val="22"/>
        </w:rPr>
        <w:t xml:space="preserve">iebilst, ka </w:t>
      </w:r>
      <w:r>
        <w:rPr>
          <w:rFonts w:ascii="Arial Narrow" w:hAnsi="Arial Narrow"/>
          <w:sz w:val="22"/>
          <w:szCs w:val="22"/>
        </w:rPr>
        <w:t>tad mēs tulkojam aktus nevis pēc mērķa</w:t>
      </w:r>
      <w:r w:rsidR="002E0D8D">
        <w:rPr>
          <w:rFonts w:ascii="Arial Narrow" w:hAnsi="Arial Narrow"/>
          <w:sz w:val="22"/>
          <w:szCs w:val="22"/>
        </w:rPr>
        <w:t>,</w:t>
      </w:r>
      <w:r>
        <w:rPr>
          <w:rFonts w:ascii="Arial Narrow" w:hAnsi="Arial Narrow"/>
          <w:sz w:val="22"/>
          <w:szCs w:val="22"/>
        </w:rPr>
        <w:t xml:space="preserve"> bet burta.</w:t>
      </w:r>
    </w:p>
    <w:p w:rsidR="002101AD" w:rsidRDefault="002101AD" w:rsidP="00BD7A87">
      <w:pPr>
        <w:widowControl w:val="0"/>
        <w:autoSpaceDE w:val="0"/>
        <w:autoSpaceDN w:val="0"/>
        <w:adjustRightInd w:val="0"/>
        <w:jc w:val="both"/>
        <w:rPr>
          <w:rFonts w:ascii="Arial Narrow" w:hAnsi="Arial Narrow"/>
          <w:sz w:val="22"/>
          <w:szCs w:val="22"/>
        </w:rPr>
      </w:pPr>
    </w:p>
    <w:p w:rsidR="002101AD" w:rsidRDefault="002101AD"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Turpinās diskusija starp V. Brūzi, J. Dambi un R. </w:t>
      </w:r>
      <w:proofErr w:type="spellStart"/>
      <w:r>
        <w:rPr>
          <w:rFonts w:ascii="Arial Narrow" w:hAnsi="Arial Narrow"/>
          <w:sz w:val="22"/>
          <w:szCs w:val="22"/>
        </w:rPr>
        <w:t>Rozenvaldu</w:t>
      </w:r>
      <w:proofErr w:type="spellEnd"/>
      <w:r>
        <w:rPr>
          <w:rFonts w:ascii="Arial Narrow" w:hAnsi="Arial Narrow"/>
          <w:sz w:val="22"/>
          <w:szCs w:val="22"/>
        </w:rPr>
        <w:t xml:space="preserve">. </w:t>
      </w:r>
      <w:r w:rsidR="00E925B8">
        <w:rPr>
          <w:rFonts w:ascii="Arial Narrow" w:hAnsi="Arial Narrow"/>
          <w:sz w:val="22"/>
          <w:szCs w:val="22"/>
        </w:rPr>
        <w:t xml:space="preserve">J. Dambis aizrāda, ka pilsētai jāpieņem lēmums pirms apspriestās mājas uzcelšanas un atgādina, ka minētajā </w:t>
      </w:r>
      <w:proofErr w:type="spellStart"/>
      <w:r w:rsidR="00A14220">
        <w:rPr>
          <w:rFonts w:ascii="Arial Narrow" w:hAnsi="Arial Narrow"/>
          <w:sz w:val="22"/>
          <w:szCs w:val="22"/>
        </w:rPr>
        <w:t>starpgabalā</w:t>
      </w:r>
      <w:proofErr w:type="spellEnd"/>
      <w:r w:rsidR="00E925B8">
        <w:rPr>
          <w:rFonts w:ascii="Arial Narrow" w:hAnsi="Arial Narrow"/>
          <w:sz w:val="22"/>
          <w:szCs w:val="22"/>
        </w:rPr>
        <w:t xml:space="preserve"> nekad nebūs mājas. V. Brūzis aicina attīstītāju zemes gabalu iegādāties, bet R. Rozenvalds iebilst, sakot, ka neredzot tam jēgu, jo logu ēkai pietiekot tāpat. </w:t>
      </w:r>
    </w:p>
    <w:p w:rsidR="00C95E0E" w:rsidRDefault="00C95E0E" w:rsidP="00BD7A87">
      <w:pPr>
        <w:widowControl w:val="0"/>
        <w:autoSpaceDE w:val="0"/>
        <w:autoSpaceDN w:val="0"/>
        <w:adjustRightInd w:val="0"/>
        <w:jc w:val="both"/>
        <w:rPr>
          <w:rFonts w:ascii="Arial Narrow" w:hAnsi="Arial Narrow"/>
          <w:sz w:val="22"/>
          <w:szCs w:val="22"/>
        </w:rPr>
      </w:pPr>
    </w:p>
    <w:p w:rsidR="00C95E0E" w:rsidRDefault="00C95E0E"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nepieciešams balsot.</w:t>
      </w:r>
    </w:p>
    <w:p w:rsidR="00C95E0E" w:rsidRDefault="00C95E0E" w:rsidP="00BD7A87">
      <w:pPr>
        <w:widowControl w:val="0"/>
        <w:autoSpaceDE w:val="0"/>
        <w:autoSpaceDN w:val="0"/>
        <w:adjustRightInd w:val="0"/>
        <w:jc w:val="both"/>
        <w:rPr>
          <w:rFonts w:ascii="Arial Narrow" w:hAnsi="Arial Narrow"/>
          <w:sz w:val="22"/>
          <w:szCs w:val="22"/>
        </w:rPr>
      </w:pPr>
    </w:p>
    <w:p w:rsidR="00402FE0" w:rsidRDefault="00A14220"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Atsākas</w:t>
      </w:r>
      <w:r w:rsidR="00E925B8">
        <w:rPr>
          <w:rFonts w:ascii="Arial Narrow" w:hAnsi="Arial Narrow"/>
          <w:sz w:val="22"/>
          <w:szCs w:val="22"/>
        </w:rPr>
        <w:t xml:space="preserve"> diskusijas par jau iepriekš apspriestajiem jautājumiem. </w:t>
      </w:r>
    </w:p>
    <w:p w:rsidR="00E925B8" w:rsidRDefault="00E925B8" w:rsidP="00BD7A87">
      <w:pPr>
        <w:widowControl w:val="0"/>
        <w:autoSpaceDE w:val="0"/>
        <w:autoSpaceDN w:val="0"/>
        <w:adjustRightInd w:val="0"/>
        <w:jc w:val="both"/>
        <w:rPr>
          <w:rFonts w:ascii="Arial Narrow" w:hAnsi="Arial Narrow"/>
          <w:sz w:val="22"/>
          <w:szCs w:val="22"/>
        </w:rPr>
      </w:pPr>
    </w:p>
    <w:p w:rsidR="00E925B8" w:rsidRDefault="00E925B8"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Runājot par lēmumu, tiek diskutēts par ko balsot, jo līdz šim nekas neliekas pavirzījies uz priekšu. Tiek paustas domas, ka arhitekts nav uzvēris Padomes ieteikumus, uz ko arhitekts izsaka protestu un prasa, lai ļauj darboties tālāk, jo erkers atbilstot noteikumiem. Savukārt V. Brūzis bilst, ka erkers esot mazākais un atvainojas, ja iepriekš kļūdījies un</w:t>
      </w:r>
      <w:r w:rsidR="00C35436">
        <w:rPr>
          <w:rFonts w:ascii="Arial Narrow" w:hAnsi="Arial Narrow"/>
          <w:sz w:val="22"/>
          <w:szCs w:val="22"/>
        </w:rPr>
        <w:t xml:space="preserve"> atkārtoti sāk skaidrot apbūves noteikumus.</w:t>
      </w:r>
    </w:p>
    <w:p w:rsidR="00402FE0" w:rsidRDefault="00402FE0" w:rsidP="00BD7A87">
      <w:pPr>
        <w:widowControl w:val="0"/>
        <w:autoSpaceDE w:val="0"/>
        <w:autoSpaceDN w:val="0"/>
        <w:adjustRightInd w:val="0"/>
        <w:jc w:val="both"/>
        <w:rPr>
          <w:rFonts w:ascii="Arial Narrow" w:hAnsi="Arial Narrow"/>
          <w:sz w:val="22"/>
          <w:szCs w:val="22"/>
        </w:rPr>
      </w:pPr>
    </w:p>
    <w:p w:rsidR="00402FE0"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402FE0">
        <w:rPr>
          <w:rFonts w:ascii="Arial Narrow" w:hAnsi="Arial Narrow"/>
          <w:sz w:val="22"/>
          <w:szCs w:val="22"/>
        </w:rPr>
        <w:t xml:space="preserve">Dambis </w:t>
      </w:r>
      <w:r>
        <w:rPr>
          <w:rFonts w:ascii="Arial Narrow" w:hAnsi="Arial Narrow"/>
          <w:sz w:val="22"/>
          <w:szCs w:val="22"/>
        </w:rPr>
        <w:t xml:space="preserve">norāda, ka </w:t>
      </w:r>
      <w:r w:rsidR="00402FE0">
        <w:rPr>
          <w:rFonts w:ascii="Arial Narrow" w:hAnsi="Arial Narrow"/>
          <w:sz w:val="22"/>
          <w:szCs w:val="22"/>
        </w:rPr>
        <w:t xml:space="preserve">jautājums </w:t>
      </w:r>
      <w:r>
        <w:rPr>
          <w:rFonts w:ascii="Arial Narrow" w:hAnsi="Arial Narrow"/>
          <w:sz w:val="22"/>
          <w:szCs w:val="22"/>
        </w:rPr>
        <w:t xml:space="preserve">esot </w:t>
      </w:r>
      <w:r w:rsidR="00A14220">
        <w:rPr>
          <w:rFonts w:ascii="Arial Narrow" w:hAnsi="Arial Narrow"/>
          <w:sz w:val="22"/>
          <w:szCs w:val="22"/>
        </w:rPr>
        <w:t xml:space="preserve">jāuzdod </w:t>
      </w:r>
      <w:r>
        <w:rPr>
          <w:rFonts w:ascii="Arial Narrow" w:hAnsi="Arial Narrow"/>
          <w:sz w:val="22"/>
          <w:szCs w:val="22"/>
        </w:rPr>
        <w:t>R</w:t>
      </w:r>
      <w:r w:rsidR="00402FE0">
        <w:rPr>
          <w:rFonts w:ascii="Arial Narrow" w:hAnsi="Arial Narrow"/>
          <w:sz w:val="22"/>
          <w:szCs w:val="22"/>
        </w:rPr>
        <w:t xml:space="preserve">īgas pilsētai – </w:t>
      </w:r>
      <w:r>
        <w:rPr>
          <w:rFonts w:ascii="Arial Narrow" w:hAnsi="Arial Narrow"/>
          <w:sz w:val="22"/>
          <w:szCs w:val="22"/>
        </w:rPr>
        <w:t>kādi ir nākotnes plāni,</w:t>
      </w:r>
      <w:r w:rsidR="003603D8">
        <w:rPr>
          <w:rFonts w:ascii="Arial Narrow" w:hAnsi="Arial Narrow"/>
          <w:sz w:val="22"/>
          <w:szCs w:val="22"/>
        </w:rPr>
        <w:t xml:space="preserve"> -</w:t>
      </w:r>
      <w:r>
        <w:rPr>
          <w:rFonts w:ascii="Arial Narrow" w:hAnsi="Arial Narrow"/>
          <w:sz w:val="22"/>
          <w:szCs w:val="22"/>
        </w:rPr>
        <w:t xml:space="preserve"> jo tas ietekmē pilsētvidi: </w:t>
      </w:r>
      <w:r w:rsidR="00402FE0">
        <w:rPr>
          <w:rFonts w:ascii="Arial Narrow" w:hAnsi="Arial Narrow"/>
          <w:sz w:val="22"/>
          <w:szCs w:val="22"/>
        </w:rPr>
        <w:t>pārdot, pievienot</w:t>
      </w:r>
      <w:r>
        <w:rPr>
          <w:rFonts w:ascii="Arial Narrow" w:hAnsi="Arial Narrow"/>
          <w:sz w:val="22"/>
          <w:szCs w:val="22"/>
        </w:rPr>
        <w:t>,</w:t>
      </w:r>
      <w:r w:rsidR="00402FE0">
        <w:rPr>
          <w:rFonts w:ascii="Arial Narrow" w:hAnsi="Arial Narrow"/>
          <w:sz w:val="22"/>
          <w:szCs w:val="22"/>
        </w:rPr>
        <w:t xml:space="preserve"> vai būs zaļā teritorija</w:t>
      </w:r>
      <w:r>
        <w:rPr>
          <w:rFonts w:ascii="Arial Narrow" w:hAnsi="Arial Narrow"/>
          <w:sz w:val="22"/>
          <w:szCs w:val="22"/>
        </w:rPr>
        <w:t xml:space="preserve"> -</w:t>
      </w:r>
      <w:r w:rsidR="00402FE0">
        <w:rPr>
          <w:rFonts w:ascii="Arial Narrow" w:hAnsi="Arial Narrow"/>
          <w:sz w:val="22"/>
          <w:szCs w:val="22"/>
        </w:rPr>
        <w:t xml:space="preserve"> tikai tad var kvalitatīvi izlemt. </w:t>
      </w:r>
      <w:r>
        <w:rPr>
          <w:rFonts w:ascii="Arial Narrow" w:hAnsi="Arial Narrow"/>
          <w:sz w:val="22"/>
          <w:szCs w:val="22"/>
        </w:rPr>
        <w:t>Rodas iespaids, ka pašvaldība nav ieinteresēta, bet p</w:t>
      </w:r>
      <w:r w:rsidR="00402FE0">
        <w:rPr>
          <w:rFonts w:ascii="Arial Narrow" w:hAnsi="Arial Narrow"/>
          <w:sz w:val="22"/>
          <w:szCs w:val="22"/>
        </w:rPr>
        <w:t>ašvaldībai</w:t>
      </w:r>
      <w:r>
        <w:rPr>
          <w:rFonts w:ascii="Arial Narrow" w:hAnsi="Arial Narrow"/>
          <w:sz w:val="22"/>
          <w:szCs w:val="22"/>
        </w:rPr>
        <w:t xml:space="preserve"> ir</w:t>
      </w:r>
      <w:r w:rsidR="00402FE0">
        <w:rPr>
          <w:rFonts w:ascii="Arial Narrow" w:hAnsi="Arial Narrow"/>
          <w:sz w:val="22"/>
          <w:szCs w:val="22"/>
        </w:rPr>
        <w:t xml:space="preserve"> jābūt skaidrībai, </w:t>
      </w:r>
      <w:r>
        <w:rPr>
          <w:rFonts w:ascii="Arial Narrow" w:hAnsi="Arial Narrow"/>
          <w:sz w:val="22"/>
          <w:szCs w:val="22"/>
        </w:rPr>
        <w:t xml:space="preserve">jo </w:t>
      </w:r>
      <w:r w:rsidR="00402FE0">
        <w:rPr>
          <w:rFonts w:ascii="Arial Narrow" w:hAnsi="Arial Narrow"/>
          <w:sz w:val="22"/>
          <w:szCs w:val="22"/>
        </w:rPr>
        <w:t>tas ietekmē p</w:t>
      </w:r>
      <w:r>
        <w:rPr>
          <w:rFonts w:ascii="Arial Narrow" w:hAnsi="Arial Narrow"/>
          <w:sz w:val="22"/>
          <w:szCs w:val="22"/>
        </w:rPr>
        <w:t xml:space="preserve">ilsētvides kvalitāti, īpaši mirklī kad </w:t>
      </w:r>
      <w:r w:rsidR="00402FE0">
        <w:rPr>
          <w:rFonts w:ascii="Arial Narrow" w:hAnsi="Arial Narrow"/>
          <w:sz w:val="22"/>
          <w:szCs w:val="22"/>
        </w:rPr>
        <w:t>privātīpašnieks plāno arhitektūru. Šis ir brīdis to izlemt.</w:t>
      </w:r>
    </w:p>
    <w:p w:rsidR="00402FE0" w:rsidRDefault="00402FE0" w:rsidP="00BD7A87">
      <w:pPr>
        <w:widowControl w:val="0"/>
        <w:autoSpaceDE w:val="0"/>
        <w:autoSpaceDN w:val="0"/>
        <w:adjustRightInd w:val="0"/>
        <w:jc w:val="both"/>
        <w:rPr>
          <w:rFonts w:ascii="Arial Narrow" w:hAnsi="Arial Narrow"/>
          <w:sz w:val="22"/>
          <w:szCs w:val="22"/>
        </w:rPr>
      </w:pPr>
    </w:p>
    <w:p w:rsidR="00C35436"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diskusijas par to kurš un kādā veidā var runāt ar pilsētu. Arhitektam neliekas samērīgi runāt par 95 kvadrātmetru sienu, A. Kronbergs iebilst, ka ir.</w:t>
      </w:r>
    </w:p>
    <w:p w:rsidR="00402FE0" w:rsidRDefault="00402FE0" w:rsidP="00BD7A87">
      <w:pPr>
        <w:widowControl w:val="0"/>
        <w:autoSpaceDE w:val="0"/>
        <w:autoSpaceDN w:val="0"/>
        <w:adjustRightInd w:val="0"/>
        <w:jc w:val="both"/>
        <w:rPr>
          <w:rFonts w:ascii="Arial Narrow" w:hAnsi="Arial Narrow"/>
          <w:sz w:val="22"/>
          <w:szCs w:val="22"/>
        </w:rPr>
      </w:pPr>
    </w:p>
    <w:p w:rsidR="00C35436"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402FE0">
        <w:rPr>
          <w:rFonts w:ascii="Arial Narrow" w:hAnsi="Arial Narrow"/>
          <w:sz w:val="22"/>
          <w:szCs w:val="22"/>
        </w:rPr>
        <w:t xml:space="preserve"> </w:t>
      </w:r>
      <w:r>
        <w:rPr>
          <w:rFonts w:ascii="Arial Narrow" w:hAnsi="Arial Narrow"/>
          <w:sz w:val="22"/>
          <w:szCs w:val="22"/>
        </w:rPr>
        <w:t>uzstāj, ka Padomes lēmums atlikts saistībā ar neskaidrībām par erkera attālumu, bet jautājums ir noskaidrots un nepieciešama atļauja turpināt projektēt. Aizrāda, ka padomes kompetencē ir atbalstīt vai neatbalstīt apbūves principu, nevis atbilstību apbūves noteikumiem.</w:t>
      </w:r>
    </w:p>
    <w:p w:rsidR="00402FE0" w:rsidRDefault="00402FE0" w:rsidP="00BD7A87">
      <w:pPr>
        <w:widowControl w:val="0"/>
        <w:autoSpaceDE w:val="0"/>
        <w:autoSpaceDN w:val="0"/>
        <w:adjustRightInd w:val="0"/>
        <w:jc w:val="both"/>
        <w:rPr>
          <w:rFonts w:ascii="Arial Narrow" w:hAnsi="Arial Narrow"/>
          <w:sz w:val="22"/>
          <w:szCs w:val="22"/>
        </w:rPr>
      </w:pPr>
    </w:p>
    <w:p w:rsidR="00C35436"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atbild, ka Padome runā par harmonisku iederību pilsētvidē un šajā saistībā ir radušās bažas par ugunsmūra veidošanos.</w:t>
      </w:r>
    </w:p>
    <w:p w:rsidR="00C35436" w:rsidRDefault="00C35436" w:rsidP="00BD7A87">
      <w:pPr>
        <w:widowControl w:val="0"/>
        <w:autoSpaceDE w:val="0"/>
        <w:autoSpaceDN w:val="0"/>
        <w:adjustRightInd w:val="0"/>
        <w:jc w:val="both"/>
        <w:rPr>
          <w:rFonts w:ascii="Arial Narrow" w:hAnsi="Arial Narrow"/>
          <w:sz w:val="22"/>
          <w:szCs w:val="22"/>
        </w:rPr>
      </w:pPr>
    </w:p>
    <w:p w:rsidR="00C35436"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nonākts pie secinājuma, ka Padome varētu balsot par konkrēto risinājumu. </w:t>
      </w:r>
    </w:p>
    <w:p w:rsidR="00C35436" w:rsidRDefault="00C35436" w:rsidP="00BD7A87">
      <w:pPr>
        <w:widowControl w:val="0"/>
        <w:autoSpaceDE w:val="0"/>
        <w:autoSpaceDN w:val="0"/>
        <w:adjustRightInd w:val="0"/>
        <w:jc w:val="both"/>
        <w:rPr>
          <w:rFonts w:ascii="Arial Narrow" w:hAnsi="Arial Narrow"/>
          <w:sz w:val="22"/>
          <w:szCs w:val="22"/>
        </w:rPr>
      </w:pPr>
    </w:p>
    <w:p w:rsidR="00402FE0" w:rsidRDefault="00C35436"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Rozenvalds bilst, ka siena varētu tikt izmantota reklāmai un </w:t>
      </w:r>
      <w:r w:rsidR="003603D8">
        <w:rPr>
          <w:rFonts w:ascii="Arial Narrow" w:hAnsi="Arial Narrow"/>
          <w:sz w:val="22"/>
          <w:szCs w:val="22"/>
        </w:rPr>
        <w:t>pauž</w:t>
      </w:r>
      <w:r>
        <w:rPr>
          <w:rFonts w:ascii="Arial Narrow" w:hAnsi="Arial Narrow"/>
          <w:sz w:val="22"/>
          <w:szCs w:val="22"/>
        </w:rPr>
        <w:t>, ka nevēloties veikt darbības ar nišiņām un svītriņām.</w:t>
      </w:r>
      <w:r w:rsidR="00402FE0">
        <w:rPr>
          <w:rFonts w:ascii="Arial Narrow" w:hAnsi="Arial Narrow"/>
          <w:sz w:val="22"/>
          <w:szCs w:val="22"/>
        </w:rPr>
        <w:t xml:space="preserve"> </w:t>
      </w:r>
    </w:p>
    <w:p w:rsidR="007F6B2A" w:rsidRDefault="007F6B2A" w:rsidP="00BD7A87">
      <w:pPr>
        <w:widowControl w:val="0"/>
        <w:autoSpaceDE w:val="0"/>
        <w:autoSpaceDN w:val="0"/>
        <w:adjustRightInd w:val="0"/>
        <w:jc w:val="both"/>
        <w:rPr>
          <w:rFonts w:ascii="Arial Narrow" w:hAnsi="Arial Narrow"/>
          <w:sz w:val="22"/>
          <w:szCs w:val="22"/>
        </w:rPr>
      </w:pPr>
    </w:p>
    <w:p w:rsidR="00945F0B" w:rsidRDefault="00945F0B"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7F6B2A">
        <w:rPr>
          <w:rFonts w:ascii="Arial Narrow" w:hAnsi="Arial Narrow"/>
          <w:sz w:val="22"/>
          <w:szCs w:val="22"/>
        </w:rPr>
        <w:t xml:space="preserve">Kronbergs lūdz </w:t>
      </w:r>
      <w:r>
        <w:rPr>
          <w:rFonts w:ascii="Arial Narrow" w:hAnsi="Arial Narrow"/>
          <w:sz w:val="22"/>
          <w:szCs w:val="22"/>
        </w:rPr>
        <w:t>balsot, vai atbalstīt jaunbūvi tālākai attīstībai un visu pārējo procedūru veikšanai būvvaldē. Aizrāda, ka trīs reizes jau jautājums pārrunāts un ieteikumi noskaidrot ar kaimiņiem par zemes gabala nākotni paliekot spēkā.</w:t>
      </w:r>
    </w:p>
    <w:p w:rsidR="007F6B2A" w:rsidRDefault="007F6B2A" w:rsidP="00BD7A87">
      <w:pPr>
        <w:widowControl w:val="0"/>
        <w:autoSpaceDE w:val="0"/>
        <w:autoSpaceDN w:val="0"/>
        <w:adjustRightInd w:val="0"/>
        <w:jc w:val="both"/>
        <w:rPr>
          <w:rFonts w:ascii="Arial Narrow" w:hAnsi="Arial Narrow"/>
          <w:sz w:val="22"/>
          <w:szCs w:val="22"/>
        </w:rPr>
      </w:pPr>
    </w:p>
    <w:p w:rsidR="007F6B2A" w:rsidRDefault="00945F0B"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13FBE">
        <w:rPr>
          <w:rFonts w:ascii="Arial Narrow" w:hAnsi="Arial Narrow"/>
          <w:sz w:val="22"/>
          <w:szCs w:val="22"/>
        </w:rPr>
        <w:t>Rozenvalds</w:t>
      </w:r>
      <w:r w:rsidR="007F6B2A">
        <w:rPr>
          <w:rFonts w:ascii="Arial Narrow" w:hAnsi="Arial Narrow"/>
          <w:sz w:val="22"/>
          <w:szCs w:val="22"/>
        </w:rPr>
        <w:t xml:space="preserve"> </w:t>
      </w:r>
      <w:r>
        <w:rPr>
          <w:rFonts w:ascii="Arial Narrow" w:hAnsi="Arial Narrow"/>
          <w:sz w:val="22"/>
          <w:szCs w:val="22"/>
        </w:rPr>
        <w:t>uzskata, ka šādi jautājumi būtu jākārto</w:t>
      </w:r>
      <w:r w:rsidR="003603D8">
        <w:rPr>
          <w:rFonts w:ascii="Arial Narrow" w:hAnsi="Arial Narrow"/>
          <w:sz w:val="22"/>
          <w:szCs w:val="22"/>
        </w:rPr>
        <w:t>, piemēram,</w:t>
      </w:r>
      <w:r>
        <w:rPr>
          <w:rFonts w:ascii="Arial Narrow" w:hAnsi="Arial Narrow"/>
          <w:sz w:val="22"/>
          <w:szCs w:val="22"/>
        </w:rPr>
        <w:t xml:space="preserve"> NKMP, bet teorētiski varētu arī attīstītājs.</w:t>
      </w:r>
    </w:p>
    <w:p w:rsidR="007F6B2A" w:rsidRDefault="007F6B2A" w:rsidP="00BD7A87">
      <w:pPr>
        <w:widowControl w:val="0"/>
        <w:autoSpaceDE w:val="0"/>
        <w:autoSpaceDN w:val="0"/>
        <w:adjustRightInd w:val="0"/>
        <w:jc w:val="both"/>
        <w:rPr>
          <w:rFonts w:ascii="Arial Narrow" w:hAnsi="Arial Narrow"/>
          <w:sz w:val="22"/>
          <w:szCs w:val="22"/>
        </w:rPr>
      </w:pPr>
    </w:p>
    <w:p w:rsidR="002262C0" w:rsidRDefault="00945F0B" w:rsidP="00BD7A8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3603D8">
        <w:rPr>
          <w:rFonts w:ascii="Arial Narrow" w:hAnsi="Arial Narrow"/>
          <w:sz w:val="22"/>
          <w:szCs w:val="22"/>
        </w:rPr>
        <w:t>skaidro</w:t>
      </w:r>
      <w:r>
        <w:rPr>
          <w:rFonts w:ascii="Arial Narrow" w:hAnsi="Arial Narrow"/>
          <w:sz w:val="22"/>
          <w:szCs w:val="22"/>
        </w:rPr>
        <w:t>, ka Padomei nav jāprojektē, bet</w:t>
      </w:r>
      <w:r w:rsidR="007F6B2A">
        <w:rPr>
          <w:rFonts w:ascii="Arial Narrow" w:hAnsi="Arial Narrow"/>
          <w:sz w:val="22"/>
          <w:szCs w:val="22"/>
        </w:rPr>
        <w:t xml:space="preserve"> jāsaprot vai </w:t>
      </w:r>
      <w:r>
        <w:rPr>
          <w:rFonts w:ascii="Arial Narrow" w:hAnsi="Arial Narrow"/>
          <w:sz w:val="22"/>
          <w:szCs w:val="22"/>
        </w:rPr>
        <w:t xml:space="preserve">piedāvājums </w:t>
      </w:r>
      <w:r w:rsidR="007F6B2A">
        <w:rPr>
          <w:rFonts w:ascii="Arial Narrow" w:hAnsi="Arial Narrow"/>
          <w:sz w:val="22"/>
          <w:szCs w:val="22"/>
        </w:rPr>
        <w:t>iederas pilsētvidē</w:t>
      </w:r>
      <w:r>
        <w:rPr>
          <w:rFonts w:ascii="Arial Narrow" w:hAnsi="Arial Narrow"/>
          <w:sz w:val="22"/>
          <w:szCs w:val="22"/>
        </w:rPr>
        <w:t>, piebilst, ka Padome un arhitekts nav</w:t>
      </w:r>
      <w:r w:rsidR="007F6B2A">
        <w:rPr>
          <w:rFonts w:ascii="Arial Narrow" w:hAnsi="Arial Narrow"/>
          <w:sz w:val="22"/>
          <w:szCs w:val="22"/>
        </w:rPr>
        <w:t xml:space="preserve"> vienādās domās par li</w:t>
      </w:r>
      <w:r w:rsidR="003603D8">
        <w:rPr>
          <w:rFonts w:ascii="Arial Narrow" w:hAnsi="Arial Narrow"/>
          <w:sz w:val="22"/>
          <w:szCs w:val="22"/>
        </w:rPr>
        <w:t xml:space="preserve">elu reklāmas laukuma uz stūra. </w:t>
      </w:r>
    </w:p>
    <w:p w:rsidR="002262C0" w:rsidRDefault="002262C0" w:rsidP="00BD7A87">
      <w:pPr>
        <w:widowControl w:val="0"/>
        <w:autoSpaceDE w:val="0"/>
        <w:autoSpaceDN w:val="0"/>
        <w:adjustRightInd w:val="0"/>
        <w:jc w:val="both"/>
        <w:rPr>
          <w:rFonts w:ascii="Arial Narrow" w:hAnsi="Arial Narrow"/>
          <w:sz w:val="22"/>
          <w:szCs w:val="22"/>
        </w:rPr>
      </w:pPr>
    </w:p>
    <w:p w:rsidR="003841D4" w:rsidRDefault="003841D4" w:rsidP="00BD7A87">
      <w:pPr>
        <w:widowControl w:val="0"/>
        <w:autoSpaceDE w:val="0"/>
        <w:autoSpaceDN w:val="0"/>
        <w:adjustRightInd w:val="0"/>
        <w:jc w:val="both"/>
        <w:rPr>
          <w:rFonts w:ascii="Arial Narrow" w:hAnsi="Arial Narrow"/>
          <w:sz w:val="22"/>
          <w:szCs w:val="22"/>
        </w:rPr>
      </w:pPr>
    </w:p>
    <w:p w:rsidR="003603D8" w:rsidRDefault="003603D8" w:rsidP="00C95E0E">
      <w:pPr>
        <w:widowControl w:val="0"/>
        <w:autoSpaceDE w:val="0"/>
        <w:autoSpaceDN w:val="0"/>
        <w:adjustRightInd w:val="0"/>
        <w:jc w:val="both"/>
        <w:rPr>
          <w:rFonts w:ascii="Arial Narrow" w:hAnsi="Arial Narrow"/>
          <w:b/>
          <w:bCs/>
          <w:sz w:val="22"/>
          <w:szCs w:val="22"/>
        </w:rPr>
      </w:pPr>
    </w:p>
    <w:p w:rsidR="003603D8" w:rsidRDefault="003603D8" w:rsidP="00C95E0E">
      <w:pPr>
        <w:widowControl w:val="0"/>
        <w:autoSpaceDE w:val="0"/>
        <w:autoSpaceDN w:val="0"/>
        <w:adjustRightInd w:val="0"/>
        <w:jc w:val="both"/>
        <w:rPr>
          <w:rFonts w:ascii="Arial Narrow" w:hAnsi="Arial Narrow"/>
          <w:b/>
          <w:bCs/>
          <w:sz w:val="22"/>
          <w:szCs w:val="22"/>
        </w:rPr>
      </w:pPr>
    </w:p>
    <w:p w:rsidR="003603D8" w:rsidRDefault="003603D8" w:rsidP="00C95E0E">
      <w:pPr>
        <w:widowControl w:val="0"/>
        <w:autoSpaceDE w:val="0"/>
        <w:autoSpaceDN w:val="0"/>
        <w:adjustRightInd w:val="0"/>
        <w:jc w:val="both"/>
        <w:rPr>
          <w:rFonts w:ascii="Arial Narrow" w:hAnsi="Arial Narrow"/>
          <w:b/>
          <w:bCs/>
          <w:sz w:val="22"/>
          <w:szCs w:val="22"/>
        </w:rPr>
      </w:pPr>
    </w:p>
    <w:p w:rsidR="00C95E0E" w:rsidRDefault="00C95E0E" w:rsidP="00C95E0E">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945F0B">
        <w:rPr>
          <w:rFonts w:ascii="Arial Narrow" w:hAnsi="Arial Narrow"/>
          <w:sz w:val="22"/>
          <w:szCs w:val="22"/>
        </w:rPr>
        <w:t>atbalstīt risinājuma tālāku izstrādi, detalizācijas procesā pievēršot uzmanību stūra risinājumam un jumta ainavai, kā arī aicināt pilsētu pēc iespējas ātrāk noskaidrot tās īpašumā esošā zemes gabala izmantošanas plānus</w:t>
      </w:r>
    </w:p>
    <w:p w:rsidR="00C95E0E" w:rsidRDefault="00C95E0E" w:rsidP="00C95E0E">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C95E0E" w:rsidRPr="004A2772" w:rsidTr="003A6043">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E0E" w:rsidRPr="004A2772" w:rsidRDefault="00C95E0E" w:rsidP="003A6043">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C95E0E" w:rsidRPr="004A2772" w:rsidRDefault="00C95E0E" w:rsidP="003A6043">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C95E0E" w:rsidRPr="004A2772" w:rsidRDefault="00C95E0E" w:rsidP="003A6043">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C95E0E" w:rsidRPr="004A2772" w:rsidRDefault="00C95E0E" w:rsidP="003A6043">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Pr="006968B9" w:rsidRDefault="00C95E0E" w:rsidP="003A6043">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C95E0E" w:rsidRPr="00B00FA0"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1336CC"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C95E0E" w:rsidRPr="005A4A9C" w:rsidRDefault="00C95E0E" w:rsidP="003A6043">
            <w:pPr>
              <w:rPr>
                <w:rFonts w:ascii="Arial Narrow" w:hAnsi="Arial Narrow" w:cs="Calibri"/>
                <w:color w:val="000000"/>
                <w:sz w:val="22"/>
                <w:szCs w:val="22"/>
              </w:rPr>
            </w:pPr>
            <w:r>
              <w:rPr>
                <w:rFonts w:ascii="Arial Narrow" w:hAnsi="Arial Narrow" w:cs="Calibri"/>
                <w:color w:val="000000"/>
                <w:sz w:val="22"/>
                <w:szCs w:val="22"/>
              </w:rPr>
              <w:t xml:space="preserve">A. Kušķis </w:t>
            </w:r>
            <w:r w:rsidR="000D52A3">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C95E0E" w:rsidRPr="00B00FA0"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C95E0E" w:rsidRPr="001336CC"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Default="00C95E0E" w:rsidP="003A604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C95E0E"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1336CC"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Default="00C95E0E" w:rsidP="003A604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C95E0E" w:rsidRPr="00914C01"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C95E0E" w:rsidRPr="004A7E6B"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1336CC"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Pr="003A58CA" w:rsidRDefault="00C95E0E" w:rsidP="000D52A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C95E0E" w:rsidRPr="00914C01"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6C5B7B"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Pr="003A58CA" w:rsidRDefault="00C95E0E" w:rsidP="003A604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C95E0E" w:rsidRPr="00914C01"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4958C5"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Default="00C95E0E" w:rsidP="003A6043">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C95E0E"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0308DF"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Default="00C95E0E" w:rsidP="003A6043">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0D52A3">
              <w:rPr>
                <w:rFonts w:ascii="Arial Narrow" w:hAnsi="Arial Narrow" w:cs="Calibri"/>
                <w:color w:val="000000"/>
                <w:sz w:val="22"/>
                <w:szCs w:val="22"/>
              </w:rPr>
              <w:t>(nepiedalās)</w:t>
            </w:r>
            <w:bookmarkStart w:id="0" w:name="_GoBack"/>
            <w:bookmarkEnd w:id="0"/>
          </w:p>
        </w:tc>
        <w:tc>
          <w:tcPr>
            <w:tcW w:w="1430" w:type="dxa"/>
            <w:tcBorders>
              <w:top w:val="nil"/>
              <w:left w:val="nil"/>
              <w:bottom w:val="single" w:sz="4" w:space="0" w:color="auto"/>
              <w:right w:val="single" w:sz="4" w:space="0" w:color="auto"/>
            </w:tcBorders>
            <w:shd w:val="clear" w:color="auto" w:fill="auto"/>
            <w:noWrap/>
            <w:vAlign w:val="bottom"/>
          </w:tcPr>
          <w:p w:rsidR="00C95E0E" w:rsidRPr="00914C01"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RPr="000308DF"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C95E0E" w:rsidRPr="00735E2B" w:rsidRDefault="00C95E0E" w:rsidP="003A6043">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C95E0E"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C95E0E" w:rsidRPr="005C57C8" w:rsidRDefault="00C95E0E" w:rsidP="003A604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C95E0E" w:rsidDel="009B6461" w:rsidRDefault="00C95E0E" w:rsidP="003A6043">
            <w:pPr>
              <w:jc w:val="center"/>
              <w:rPr>
                <w:rFonts w:ascii="Arial Narrow" w:hAnsi="Arial Narrow" w:cs="Calibri"/>
                <w:color w:val="000000"/>
                <w:sz w:val="22"/>
                <w:szCs w:val="22"/>
              </w:rPr>
            </w:pPr>
          </w:p>
        </w:tc>
      </w:tr>
      <w:tr w:rsidR="00C95E0E" w:rsidRPr="004A2772" w:rsidTr="003A6043">
        <w:trPr>
          <w:trHeight w:val="348"/>
        </w:trPr>
        <w:tc>
          <w:tcPr>
            <w:tcW w:w="2861" w:type="dxa"/>
            <w:tcBorders>
              <w:top w:val="nil"/>
              <w:left w:val="nil"/>
              <w:bottom w:val="nil"/>
              <w:right w:val="nil"/>
            </w:tcBorders>
            <w:shd w:val="clear" w:color="auto" w:fill="auto"/>
            <w:noWrap/>
            <w:vAlign w:val="bottom"/>
            <w:hideMark/>
          </w:tcPr>
          <w:p w:rsidR="00C95E0E" w:rsidRPr="004A2772" w:rsidRDefault="00C95E0E" w:rsidP="003A6043">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C95E0E" w:rsidRPr="00886B3D"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rsidR="00C95E0E" w:rsidRPr="00886B3D" w:rsidRDefault="00C95E0E" w:rsidP="003A6043">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C95E0E" w:rsidRPr="00886B3D" w:rsidRDefault="007F6B2A" w:rsidP="003A6043">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C95E0E" w:rsidRDefault="00C95E0E" w:rsidP="00C95E0E">
      <w:pPr>
        <w:widowControl w:val="0"/>
        <w:autoSpaceDE w:val="0"/>
        <w:autoSpaceDN w:val="0"/>
        <w:adjustRightInd w:val="0"/>
        <w:jc w:val="both"/>
        <w:rPr>
          <w:rFonts w:ascii="Arial Narrow" w:hAnsi="Arial Narrow"/>
          <w:b/>
          <w:bCs/>
          <w:sz w:val="22"/>
          <w:szCs w:val="22"/>
        </w:rPr>
      </w:pPr>
    </w:p>
    <w:p w:rsidR="00C95E0E" w:rsidRDefault="00C95E0E" w:rsidP="00C95E0E">
      <w:pPr>
        <w:widowControl w:val="0"/>
        <w:autoSpaceDE w:val="0"/>
        <w:autoSpaceDN w:val="0"/>
        <w:adjustRightInd w:val="0"/>
        <w:jc w:val="both"/>
        <w:rPr>
          <w:rFonts w:ascii="Arial Narrow" w:hAnsi="Arial Narrow"/>
          <w:b/>
          <w:bCs/>
          <w:sz w:val="22"/>
          <w:szCs w:val="22"/>
        </w:rPr>
      </w:pPr>
    </w:p>
    <w:p w:rsidR="00C95E0E" w:rsidRPr="00207228" w:rsidRDefault="00C95E0E" w:rsidP="00C95E0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C95E0E" w:rsidRPr="00EE7067" w:rsidRDefault="00C95E0E" w:rsidP="00C95E0E">
      <w:pPr>
        <w:widowControl w:val="0"/>
        <w:autoSpaceDE w:val="0"/>
        <w:autoSpaceDN w:val="0"/>
        <w:adjustRightInd w:val="0"/>
        <w:jc w:val="both"/>
        <w:rPr>
          <w:rFonts w:ascii="Arial Narrow" w:hAnsi="Arial Narrow"/>
          <w:b/>
          <w:bCs/>
          <w:sz w:val="22"/>
          <w:szCs w:val="22"/>
        </w:rPr>
      </w:pPr>
    </w:p>
    <w:p w:rsidR="00C95E0E" w:rsidRPr="001E2A8B" w:rsidRDefault="00C95E0E" w:rsidP="00C95E0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945F0B">
        <w:rPr>
          <w:rFonts w:ascii="Arial Narrow" w:hAnsi="Arial Narrow"/>
          <w:sz w:val="22"/>
          <w:szCs w:val="22"/>
        </w:rPr>
        <w:t>5</w:t>
      </w:r>
    </w:p>
    <w:p w:rsidR="00C95E0E" w:rsidRPr="004958C5" w:rsidRDefault="00C95E0E" w:rsidP="00C95E0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C95E0E" w:rsidRPr="001E2A8B" w:rsidRDefault="00C95E0E" w:rsidP="00C95E0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945F0B">
        <w:rPr>
          <w:rFonts w:ascii="Arial Narrow" w:hAnsi="Arial Narrow"/>
          <w:sz w:val="22"/>
          <w:szCs w:val="22"/>
        </w:rPr>
        <w:t xml:space="preserve"> 2</w:t>
      </w:r>
    </w:p>
    <w:p w:rsidR="00C95E0E" w:rsidRDefault="00C95E0E" w:rsidP="00C95E0E">
      <w:pPr>
        <w:widowControl w:val="0"/>
        <w:autoSpaceDE w:val="0"/>
        <w:autoSpaceDN w:val="0"/>
        <w:adjustRightInd w:val="0"/>
        <w:jc w:val="both"/>
        <w:rPr>
          <w:rFonts w:ascii="Arial Narrow" w:hAnsi="Arial Narrow"/>
          <w:sz w:val="22"/>
          <w:szCs w:val="22"/>
        </w:rPr>
      </w:pPr>
    </w:p>
    <w:p w:rsidR="00C95E0E" w:rsidRDefault="00C95E0E" w:rsidP="00C95E0E">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945F0B">
        <w:rPr>
          <w:rFonts w:ascii="Arial Narrow" w:hAnsi="Arial Narrow"/>
          <w:sz w:val="22"/>
          <w:szCs w:val="22"/>
        </w:rPr>
        <w:t>atbalstīt risinājuma tālāku izstrādi, detalizācijas procesā pievēršot uzmanību stūra risinājumam un jumta ainavai, kā arī aicināt pilsētu pēc iespējas ātrāk noskaidrot tās īpašumā esošā zemes gabala izmantošanas plānus</w:t>
      </w:r>
    </w:p>
    <w:p w:rsidR="007526F7" w:rsidRDefault="007526F7" w:rsidP="00BD7A87">
      <w:pPr>
        <w:widowControl w:val="0"/>
        <w:autoSpaceDE w:val="0"/>
        <w:autoSpaceDN w:val="0"/>
        <w:adjustRightInd w:val="0"/>
        <w:jc w:val="both"/>
        <w:rPr>
          <w:rFonts w:ascii="Arial Narrow" w:hAnsi="Arial Narrow"/>
          <w:bCs/>
          <w:sz w:val="22"/>
          <w:szCs w:val="22"/>
        </w:rPr>
      </w:pPr>
    </w:p>
    <w:p w:rsidR="004301B8" w:rsidRDefault="004301B8" w:rsidP="00BD7A87">
      <w:pPr>
        <w:widowControl w:val="0"/>
        <w:autoSpaceDE w:val="0"/>
        <w:autoSpaceDN w:val="0"/>
        <w:adjustRightInd w:val="0"/>
        <w:jc w:val="both"/>
        <w:rPr>
          <w:rFonts w:ascii="Arial Narrow" w:hAnsi="Arial Narrow"/>
          <w:bCs/>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6C0A4F" w:rsidRDefault="008A50F3" w:rsidP="008A50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7F6B2A">
        <w:rPr>
          <w:rFonts w:ascii="Arial Narrow" w:hAnsi="Arial Narrow"/>
          <w:sz w:val="22"/>
          <w:szCs w:val="22"/>
        </w:rPr>
        <w:t>16.20</w:t>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ED6B92">
        <w:rPr>
          <w:rFonts w:ascii="Arial Narrow" w:hAnsi="Arial Narrow"/>
          <w:sz w:val="22"/>
          <w:szCs w:val="22"/>
          <w:lang w:val="lv-LV"/>
        </w:rPr>
        <w:t>A. Kronbergs</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FE785D"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8D4671">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FE785D">
        <w:rPr>
          <w:rFonts w:ascii="Arial Narrow" w:hAnsi="Arial Narrow"/>
          <w:sz w:val="22"/>
          <w:szCs w:val="22"/>
          <w:lang w:val="lv-LV"/>
        </w:rPr>
        <w:t>A. Ancāne</w:t>
      </w:r>
    </w:p>
    <w:p w:rsidR="00FE785D" w:rsidRDefault="00FE785D" w:rsidP="005E3B95">
      <w:pPr>
        <w:pStyle w:val="Sarakstarindkopa"/>
        <w:spacing w:line="480" w:lineRule="auto"/>
        <w:ind w:left="0"/>
        <w:rPr>
          <w:rFonts w:ascii="Arial Narrow" w:hAnsi="Arial Narrow"/>
          <w:sz w:val="22"/>
          <w:szCs w:val="22"/>
          <w:lang w:val="lv-LV"/>
        </w:rPr>
      </w:pPr>
    </w:p>
    <w:p w:rsidR="008A50F3" w:rsidRDefault="00FE785D"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B322C"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E785D">
        <w:rPr>
          <w:rFonts w:ascii="Arial Narrow" w:hAnsi="Arial Narrow"/>
          <w:sz w:val="22"/>
          <w:szCs w:val="22"/>
          <w:lang w:val="lv-LV"/>
        </w:rPr>
        <w:t>A. Lapiņš</w:t>
      </w:r>
    </w:p>
    <w:p w:rsidR="005E3B95"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BD00B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D00B8">
        <w:rPr>
          <w:rFonts w:ascii="Arial Narrow" w:hAnsi="Arial Narrow"/>
          <w:sz w:val="22"/>
          <w:szCs w:val="22"/>
          <w:lang w:val="lv-LV"/>
        </w:rPr>
        <w:t>I. Purmale</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E00C9" w:rsidRPr="000E7081" w:rsidRDefault="008A50F3" w:rsidP="000E708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8E00C9" w:rsidRPr="000E708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4E" w:rsidRDefault="0011254E" w:rsidP="00A62D4C">
      <w:r>
        <w:separator/>
      </w:r>
    </w:p>
  </w:endnote>
  <w:endnote w:type="continuationSeparator" w:id="0">
    <w:p w:rsidR="0011254E" w:rsidRDefault="0011254E"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0615F5" w:rsidRDefault="000615F5">
        <w:pPr>
          <w:pStyle w:val="Kjene"/>
          <w:jc w:val="right"/>
        </w:pPr>
        <w:r>
          <w:fldChar w:fldCharType="begin"/>
        </w:r>
        <w:r>
          <w:instrText>PAGE   \* MERGEFORMAT</w:instrText>
        </w:r>
        <w:r>
          <w:fldChar w:fldCharType="separate"/>
        </w:r>
        <w:r w:rsidR="000D52A3" w:rsidRPr="000D52A3">
          <w:rPr>
            <w:noProof/>
            <w:lang w:val="lv-LV"/>
          </w:rPr>
          <w:t>11</w:t>
        </w:r>
        <w:r>
          <w:fldChar w:fldCharType="end"/>
        </w:r>
      </w:p>
    </w:sdtContent>
  </w:sdt>
  <w:p w:rsidR="000615F5" w:rsidRDefault="000615F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4E" w:rsidRDefault="0011254E" w:rsidP="00A62D4C">
      <w:r>
        <w:separator/>
      </w:r>
    </w:p>
  </w:footnote>
  <w:footnote w:type="continuationSeparator" w:id="0">
    <w:p w:rsidR="0011254E" w:rsidRDefault="0011254E"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429C6"/>
    <w:multiLevelType w:val="hybridMultilevel"/>
    <w:tmpl w:val="2CBC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6139E4"/>
    <w:multiLevelType w:val="hybridMultilevel"/>
    <w:tmpl w:val="034852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3A4C02"/>
    <w:multiLevelType w:val="hybridMultilevel"/>
    <w:tmpl w:val="2D382B0E"/>
    <w:lvl w:ilvl="0" w:tplc="0DF23860">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9"/>
  </w:num>
  <w:num w:numId="3">
    <w:abstractNumId w:val="19"/>
  </w:num>
  <w:num w:numId="4">
    <w:abstractNumId w:val="47"/>
  </w:num>
  <w:num w:numId="5">
    <w:abstractNumId w:val="6"/>
  </w:num>
  <w:num w:numId="6">
    <w:abstractNumId w:val="26"/>
  </w:num>
  <w:num w:numId="7">
    <w:abstractNumId w:val="12"/>
  </w:num>
  <w:num w:numId="8">
    <w:abstractNumId w:val="34"/>
  </w:num>
  <w:num w:numId="9">
    <w:abstractNumId w:val="10"/>
  </w:num>
  <w:num w:numId="10">
    <w:abstractNumId w:val="3"/>
  </w:num>
  <w:num w:numId="11">
    <w:abstractNumId w:val="15"/>
  </w:num>
  <w:num w:numId="12">
    <w:abstractNumId w:val="23"/>
  </w:num>
  <w:num w:numId="13">
    <w:abstractNumId w:val="33"/>
  </w:num>
  <w:num w:numId="14">
    <w:abstractNumId w:val="14"/>
  </w:num>
  <w:num w:numId="15">
    <w:abstractNumId w:val="5"/>
  </w:num>
  <w:num w:numId="16">
    <w:abstractNumId w:val="0"/>
  </w:num>
  <w:num w:numId="17">
    <w:abstractNumId w:val="28"/>
  </w:num>
  <w:num w:numId="18">
    <w:abstractNumId w:val="44"/>
  </w:num>
  <w:num w:numId="19">
    <w:abstractNumId w:val="37"/>
  </w:num>
  <w:num w:numId="20">
    <w:abstractNumId w:val="8"/>
  </w:num>
  <w:num w:numId="21">
    <w:abstractNumId w:val="24"/>
  </w:num>
  <w:num w:numId="22">
    <w:abstractNumId w:val="25"/>
  </w:num>
  <w:num w:numId="23">
    <w:abstractNumId w:val="39"/>
  </w:num>
  <w:num w:numId="24">
    <w:abstractNumId w:val="46"/>
  </w:num>
  <w:num w:numId="25">
    <w:abstractNumId w:val="42"/>
  </w:num>
  <w:num w:numId="26">
    <w:abstractNumId w:val="27"/>
  </w:num>
  <w:num w:numId="27">
    <w:abstractNumId w:val="17"/>
  </w:num>
  <w:num w:numId="28">
    <w:abstractNumId w:val="29"/>
  </w:num>
  <w:num w:numId="29">
    <w:abstractNumId w:val="31"/>
  </w:num>
  <w:num w:numId="30">
    <w:abstractNumId w:val="16"/>
  </w:num>
  <w:num w:numId="31">
    <w:abstractNumId w:val="7"/>
  </w:num>
  <w:num w:numId="32">
    <w:abstractNumId w:val="32"/>
  </w:num>
  <w:num w:numId="33">
    <w:abstractNumId w:val="21"/>
  </w:num>
  <w:num w:numId="34">
    <w:abstractNumId w:val="48"/>
  </w:num>
  <w:num w:numId="35">
    <w:abstractNumId w:val="13"/>
  </w:num>
  <w:num w:numId="36">
    <w:abstractNumId w:val="2"/>
  </w:num>
  <w:num w:numId="37">
    <w:abstractNumId w:val="43"/>
  </w:num>
  <w:num w:numId="38">
    <w:abstractNumId w:val="22"/>
  </w:num>
  <w:num w:numId="39">
    <w:abstractNumId w:val="1"/>
  </w:num>
  <w:num w:numId="40">
    <w:abstractNumId w:val="36"/>
  </w:num>
  <w:num w:numId="41">
    <w:abstractNumId w:val="38"/>
  </w:num>
  <w:num w:numId="42">
    <w:abstractNumId w:val="35"/>
  </w:num>
  <w:num w:numId="43">
    <w:abstractNumId w:val="20"/>
  </w:num>
  <w:num w:numId="44">
    <w:abstractNumId w:val="11"/>
  </w:num>
  <w:num w:numId="45">
    <w:abstractNumId w:val="4"/>
  </w:num>
  <w:num w:numId="46">
    <w:abstractNumId w:val="18"/>
  </w:num>
  <w:num w:numId="47">
    <w:abstractNumId w:val="30"/>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1252C"/>
    <w:rsid w:val="00017502"/>
    <w:rsid w:val="000216D7"/>
    <w:rsid w:val="00022E77"/>
    <w:rsid w:val="000277DC"/>
    <w:rsid w:val="000307D0"/>
    <w:rsid w:val="00030BB5"/>
    <w:rsid w:val="00036FA6"/>
    <w:rsid w:val="000413C5"/>
    <w:rsid w:val="00041B2E"/>
    <w:rsid w:val="00046D22"/>
    <w:rsid w:val="00057B7F"/>
    <w:rsid w:val="000615F5"/>
    <w:rsid w:val="0006200B"/>
    <w:rsid w:val="00062746"/>
    <w:rsid w:val="0006386D"/>
    <w:rsid w:val="00074B7E"/>
    <w:rsid w:val="00083949"/>
    <w:rsid w:val="00084AF1"/>
    <w:rsid w:val="00085A9C"/>
    <w:rsid w:val="00085F3E"/>
    <w:rsid w:val="00094F02"/>
    <w:rsid w:val="000956B5"/>
    <w:rsid w:val="00096EB6"/>
    <w:rsid w:val="000A2E0E"/>
    <w:rsid w:val="000A495D"/>
    <w:rsid w:val="000A7E6C"/>
    <w:rsid w:val="000B01B1"/>
    <w:rsid w:val="000B2362"/>
    <w:rsid w:val="000B31B4"/>
    <w:rsid w:val="000B3EB9"/>
    <w:rsid w:val="000B460A"/>
    <w:rsid w:val="000B4A12"/>
    <w:rsid w:val="000B562B"/>
    <w:rsid w:val="000C1675"/>
    <w:rsid w:val="000D00EF"/>
    <w:rsid w:val="000D3B51"/>
    <w:rsid w:val="000D41C6"/>
    <w:rsid w:val="000D52A3"/>
    <w:rsid w:val="000E0BBB"/>
    <w:rsid w:val="000E54D7"/>
    <w:rsid w:val="000E7081"/>
    <w:rsid w:val="0010731F"/>
    <w:rsid w:val="00110957"/>
    <w:rsid w:val="0011254E"/>
    <w:rsid w:val="00112B00"/>
    <w:rsid w:val="0011514B"/>
    <w:rsid w:val="00123C3F"/>
    <w:rsid w:val="00133AEB"/>
    <w:rsid w:val="001407A2"/>
    <w:rsid w:val="0014600C"/>
    <w:rsid w:val="00147D51"/>
    <w:rsid w:val="00150FD2"/>
    <w:rsid w:val="00152E5D"/>
    <w:rsid w:val="00156288"/>
    <w:rsid w:val="00161D08"/>
    <w:rsid w:val="00163C6A"/>
    <w:rsid w:val="00165CE2"/>
    <w:rsid w:val="00167DC4"/>
    <w:rsid w:val="00173B6D"/>
    <w:rsid w:val="00177163"/>
    <w:rsid w:val="00180BF1"/>
    <w:rsid w:val="00181E68"/>
    <w:rsid w:val="00186DA7"/>
    <w:rsid w:val="00190B78"/>
    <w:rsid w:val="00191019"/>
    <w:rsid w:val="0019221D"/>
    <w:rsid w:val="001A024D"/>
    <w:rsid w:val="001A501F"/>
    <w:rsid w:val="001A5992"/>
    <w:rsid w:val="001A7A97"/>
    <w:rsid w:val="001B35A3"/>
    <w:rsid w:val="001C0310"/>
    <w:rsid w:val="001C1A76"/>
    <w:rsid w:val="001C24AF"/>
    <w:rsid w:val="001C292B"/>
    <w:rsid w:val="001C7569"/>
    <w:rsid w:val="001D133E"/>
    <w:rsid w:val="001D5922"/>
    <w:rsid w:val="001E4219"/>
    <w:rsid w:val="001E65A9"/>
    <w:rsid w:val="001E6D43"/>
    <w:rsid w:val="001F1B2D"/>
    <w:rsid w:val="002000A7"/>
    <w:rsid w:val="00201D8D"/>
    <w:rsid w:val="002034E8"/>
    <w:rsid w:val="00207565"/>
    <w:rsid w:val="002077C2"/>
    <w:rsid w:val="002101AD"/>
    <w:rsid w:val="00213965"/>
    <w:rsid w:val="0021428D"/>
    <w:rsid w:val="002212AD"/>
    <w:rsid w:val="002244B1"/>
    <w:rsid w:val="002262C0"/>
    <w:rsid w:val="002262D0"/>
    <w:rsid w:val="002302E4"/>
    <w:rsid w:val="002337DE"/>
    <w:rsid w:val="002347C8"/>
    <w:rsid w:val="002355AE"/>
    <w:rsid w:val="00236C82"/>
    <w:rsid w:val="00237D5E"/>
    <w:rsid w:val="00240ECC"/>
    <w:rsid w:val="002423BD"/>
    <w:rsid w:val="00245763"/>
    <w:rsid w:val="00247D40"/>
    <w:rsid w:val="002516CA"/>
    <w:rsid w:val="00253E6A"/>
    <w:rsid w:val="00260036"/>
    <w:rsid w:val="0026462F"/>
    <w:rsid w:val="002668F7"/>
    <w:rsid w:val="00276B9E"/>
    <w:rsid w:val="00280DC3"/>
    <w:rsid w:val="002821AC"/>
    <w:rsid w:val="00283E51"/>
    <w:rsid w:val="00285711"/>
    <w:rsid w:val="00293DC2"/>
    <w:rsid w:val="002946ED"/>
    <w:rsid w:val="00295740"/>
    <w:rsid w:val="002961E7"/>
    <w:rsid w:val="002B07AF"/>
    <w:rsid w:val="002B5EAE"/>
    <w:rsid w:val="002C2287"/>
    <w:rsid w:val="002D297C"/>
    <w:rsid w:val="002D334C"/>
    <w:rsid w:val="002D3CEE"/>
    <w:rsid w:val="002D3EFE"/>
    <w:rsid w:val="002D5343"/>
    <w:rsid w:val="002E0C16"/>
    <w:rsid w:val="002E0D8D"/>
    <w:rsid w:val="002F09C5"/>
    <w:rsid w:val="002F0EF6"/>
    <w:rsid w:val="002F6EEF"/>
    <w:rsid w:val="003030C2"/>
    <w:rsid w:val="003039AD"/>
    <w:rsid w:val="003049D0"/>
    <w:rsid w:val="00305A43"/>
    <w:rsid w:val="0031422A"/>
    <w:rsid w:val="00325EF5"/>
    <w:rsid w:val="00334F05"/>
    <w:rsid w:val="00335AFC"/>
    <w:rsid w:val="00340086"/>
    <w:rsid w:val="00340F0A"/>
    <w:rsid w:val="0034188C"/>
    <w:rsid w:val="00342852"/>
    <w:rsid w:val="00343375"/>
    <w:rsid w:val="00343755"/>
    <w:rsid w:val="00344FBB"/>
    <w:rsid w:val="003579C5"/>
    <w:rsid w:val="00357A9D"/>
    <w:rsid w:val="003603D8"/>
    <w:rsid w:val="0036550D"/>
    <w:rsid w:val="0036637C"/>
    <w:rsid w:val="00374D88"/>
    <w:rsid w:val="00381854"/>
    <w:rsid w:val="003841D4"/>
    <w:rsid w:val="003918D2"/>
    <w:rsid w:val="0039364D"/>
    <w:rsid w:val="003A6043"/>
    <w:rsid w:val="003A613D"/>
    <w:rsid w:val="003B7D6E"/>
    <w:rsid w:val="003D0A2C"/>
    <w:rsid w:val="003D0FC0"/>
    <w:rsid w:val="003E70B9"/>
    <w:rsid w:val="003F72B9"/>
    <w:rsid w:val="003F7399"/>
    <w:rsid w:val="00402FE0"/>
    <w:rsid w:val="00407C7A"/>
    <w:rsid w:val="00416BA2"/>
    <w:rsid w:val="004260C7"/>
    <w:rsid w:val="004301B8"/>
    <w:rsid w:val="00437CB9"/>
    <w:rsid w:val="00446BA2"/>
    <w:rsid w:val="004473D1"/>
    <w:rsid w:val="00453CEE"/>
    <w:rsid w:val="00454272"/>
    <w:rsid w:val="00456520"/>
    <w:rsid w:val="00457F04"/>
    <w:rsid w:val="0046148B"/>
    <w:rsid w:val="00463D42"/>
    <w:rsid w:val="00463E61"/>
    <w:rsid w:val="004706EB"/>
    <w:rsid w:val="00473EC5"/>
    <w:rsid w:val="00476BF3"/>
    <w:rsid w:val="0047775A"/>
    <w:rsid w:val="004810AA"/>
    <w:rsid w:val="00490972"/>
    <w:rsid w:val="00495261"/>
    <w:rsid w:val="004A1CAE"/>
    <w:rsid w:val="004A2EB7"/>
    <w:rsid w:val="004C22AD"/>
    <w:rsid w:val="004C52E2"/>
    <w:rsid w:val="004C6942"/>
    <w:rsid w:val="004C7D61"/>
    <w:rsid w:val="004D3F7D"/>
    <w:rsid w:val="004D4225"/>
    <w:rsid w:val="004D5C31"/>
    <w:rsid w:val="004E4210"/>
    <w:rsid w:val="004E4874"/>
    <w:rsid w:val="004F1B19"/>
    <w:rsid w:val="004F50C7"/>
    <w:rsid w:val="00501339"/>
    <w:rsid w:val="005046F1"/>
    <w:rsid w:val="00507C4D"/>
    <w:rsid w:val="00511E35"/>
    <w:rsid w:val="00512521"/>
    <w:rsid w:val="00514F3D"/>
    <w:rsid w:val="00521D1B"/>
    <w:rsid w:val="00524F74"/>
    <w:rsid w:val="00527824"/>
    <w:rsid w:val="00530207"/>
    <w:rsid w:val="00532EDA"/>
    <w:rsid w:val="00533183"/>
    <w:rsid w:val="005332B2"/>
    <w:rsid w:val="00533990"/>
    <w:rsid w:val="00537AA4"/>
    <w:rsid w:val="00540986"/>
    <w:rsid w:val="00551885"/>
    <w:rsid w:val="00552B9A"/>
    <w:rsid w:val="0055390E"/>
    <w:rsid w:val="00560A36"/>
    <w:rsid w:val="00572005"/>
    <w:rsid w:val="00584DD0"/>
    <w:rsid w:val="005852C4"/>
    <w:rsid w:val="00585343"/>
    <w:rsid w:val="00596D8C"/>
    <w:rsid w:val="005A78ED"/>
    <w:rsid w:val="005B39FF"/>
    <w:rsid w:val="005D2019"/>
    <w:rsid w:val="005D726A"/>
    <w:rsid w:val="005E072F"/>
    <w:rsid w:val="005E2489"/>
    <w:rsid w:val="005E3B95"/>
    <w:rsid w:val="005F1D2F"/>
    <w:rsid w:val="005F64A6"/>
    <w:rsid w:val="0060219F"/>
    <w:rsid w:val="00602946"/>
    <w:rsid w:val="00604A7D"/>
    <w:rsid w:val="00610C31"/>
    <w:rsid w:val="00622360"/>
    <w:rsid w:val="006227E9"/>
    <w:rsid w:val="006243A6"/>
    <w:rsid w:val="00630B00"/>
    <w:rsid w:val="00630C02"/>
    <w:rsid w:val="0063769D"/>
    <w:rsid w:val="006403C8"/>
    <w:rsid w:val="00640DD7"/>
    <w:rsid w:val="006422DD"/>
    <w:rsid w:val="006505F2"/>
    <w:rsid w:val="006569FD"/>
    <w:rsid w:val="00664E8F"/>
    <w:rsid w:val="00673377"/>
    <w:rsid w:val="0067410D"/>
    <w:rsid w:val="00674B8B"/>
    <w:rsid w:val="0068483F"/>
    <w:rsid w:val="0068523F"/>
    <w:rsid w:val="00694FA0"/>
    <w:rsid w:val="006A0C6E"/>
    <w:rsid w:val="006A0CA5"/>
    <w:rsid w:val="006A333A"/>
    <w:rsid w:val="006A58B7"/>
    <w:rsid w:val="006B1F55"/>
    <w:rsid w:val="006B1FB1"/>
    <w:rsid w:val="006B3FD5"/>
    <w:rsid w:val="006B56FE"/>
    <w:rsid w:val="006C188D"/>
    <w:rsid w:val="006C1AE7"/>
    <w:rsid w:val="006D0729"/>
    <w:rsid w:val="006D1125"/>
    <w:rsid w:val="006D3DC0"/>
    <w:rsid w:val="006D5D45"/>
    <w:rsid w:val="006E2840"/>
    <w:rsid w:val="006E2A5B"/>
    <w:rsid w:val="006E3BE9"/>
    <w:rsid w:val="006E7514"/>
    <w:rsid w:val="006E7CB8"/>
    <w:rsid w:val="006F016C"/>
    <w:rsid w:val="006F1B63"/>
    <w:rsid w:val="006F2520"/>
    <w:rsid w:val="006F2CED"/>
    <w:rsid w:val="006F6176"/>
    <w:rsid w:val="006F6E51"/>
    <w:rsid w:val="00701741"/>
    <w:rsid w:val="00705B76"/>
    <w:rsid w:val="0071095C"/>
    <w:rsid w:val="00712C15"/>
    <w:rsid w:val="00716640"/>
    <w:rsid w:val="00716C24"/>
    <w:rsid w:val="00717251"/>
    <w:rsid w:val="0072107E"/>
    <w:rsid w:val="007249D9"/>
    <w:rsid w:val="00751045"/>
    <w:rsid w:val="007522D6"/>
    <w:rsid w:val="007526F7"/>
    <w:rsid w:val="00753970"/>
    <w:rsid w:val="00761987"/>
    <w:rsid w:val="00770284"/>
    <w:rsid w:val="007729E6"/>
    <w:rsid w:val="00773498"/>
    <w:rsid w:val="007735D1"/>
    <w:rsid w:val="00773E53"/>
    <w:rsid w:val="00777F84"/>
    <w:rsid w:val="00785477"/>
    <w:rsid w:val="00786E55"/>
    <w:rsid w:val="00793295"/>
    <w:rsid w:val="00793307"/>
    <w:rsid w:val="00793867"/>
    <w:rsid w:val="00796FE0"/>
    <w:rsid w:val="007A239A"/>
    <w:rsid w:val="007A2711"/>
    <w:rsid w:val="007A3F5D"/>
    <w:rsid w:val="007A4523"/>
    <w:rsid w:val="007B01DE"/>
    <w:rsid w:val="007B46BB"/>
    <w:rsid w:val="007B5ECA"/>
    <w:rsid w:val="007C0D4D"/>
    <w:rsid w:val="007C2BA7"/>
    <w:rsid w:val="007C42F1"/>
    <w:rsid w:val="007C741F"/>
    <w:rsid w:val="007C76C4"/>
    <w:rsid w:val="007C775A"/>
    <w:rsid w:val="007D4496"/>
    <w:rsid w:val="007D4F59"/>
    <w:rsid w:val="007E1CDD"/>
    <w:rsid w:val="007E521E"/>
    <w:rsid w:val="007E5763"/>
    <w:rsid w:val="007F594F"/>
    <w:rsid w:val="007F6B2A"/>
    <w:rsid w:val="00805670"/>
    <w:rsid w:val="008124EE"/>
    <w:rsid w:val="00812C4A"/>
    <w:rsid w:val="00813C4C"/>
    <w:rsid w:val="0081437A"/>
    <w:rsid w:val="008161CB"/>
    <w:rsid w:val="00822106"/>
    <w:rsid w:val="0082294E"/>
    <w:rsid w:val="008313E0"/>
    <w:rsid w:val="00831430"/>
    <w:rsid w:val="00834BCD"/>
    <w:rsid w:val="0085473A"/>
    <w:rsid w:val="00857182"/>
    <w:rsid w:val="0086028F"/>
    <w:rsid w:val="00860472"/>
    <w:rsid w:val="0086129F"/>
    <w:rsid w:val="00867CD2"/>
    <w:rsid w:val="008725B2"/>
    <w:rsid w:val="00872F1D"/>
    <w:rsid w:val="00882A8C"/>
    <w:rsid w:val="00884770"/>
    <w:rsid w:val="008847BB"/>
    <w:rsid w:val="00885A98"/>
    <w:rsid w:val="00886790"/>
    <w:rsid w:val="008907A3"/>
    <w:rsid w:val="00893326"/>
    <w:rsid w:val="00893AB7"/>
    <w:rsid w:val="00894A93"/>
    <w:rsid w:val="008A3998"/>
    <w:rsid w:val="008A3A2E"/>
    <w:rsid w:val="008A3FDD"/>
    <w:rsid w:val="008A50F3"/>
    <w:rsid w:val="008B3DCB"/>
    <w:rsid w:val="008B72FD"/>
    <w:rsid w:val="008C03BF"/>
    <w:rsid w:val="008C4C1C"/>
    <w:rsid w:val="008C647D"/>
    <w:rsid w:val="008D03F1"/>
    <w:rsid w:val="008D3DBD"/>
    <w:rsid w:val="008D4671"/>
    <w:rsid w:val="008D720A"/>
    <w:rsid w:val="008E00C9"/>
    <w:rsid w:val="008E3997"/>
    <w:rsid w:val="008E7655"/>
    <w:rsid w:val="008F19EF"/>
    <w:rsid w:val="008F368E"/>
    <w:rsid w:val="00901F09"/>
    <w:rsid w:val="00902B80"/>
    <w:rsid w:val="00913F69"/>
    <w:rsid w:val="00915068"/>
    <w:rsid w:val="00921CAC"/>
    <w:rsid w:val="00922474"/>
    <w:rsid w:val="00924859"/>
    <w:rsid w:val="00924921"/>
    <w:rsid w:val="0092568A"/>
    <w:rsid w:val="00932DB7"/>
    <w:rsid w:val="00944120"/>
    <w:rsid w:val="00945F0B"/>
    <w:rsid w:val="0094610E"/>
    <w:rsid w:val="00946499"/>
    <w:rsid w:val="00946A71"/>
    <w:rsid w:val="00965BBC"/>
    <w:rsid w:val="00980570"/>
    <w:rsid w:val="0098160A"/>
    <w:rsid w:val="00982C71"/>
    <w:rsid w:val="00987C61"/>
    <w:rsid w:val="00987D03"/>
    <w:rsid w:val="00992832"/>
    <w:rsid w:val="0099463F"/>
    <w:rsid w:val="009B0580"/>
    <w:rsid w:val="009B322C"/>
    <w:rsid w:val="009B349B"/>
    <w:rsid w:val="009B3682"/>
    <w:rsid w:val="009B5939"/>
    <w:rsid w:val="009B6441"/>
    <w:rsid w:val="009B7997"/>
    <w:rsid w:val="009C409C"/>
    <w:rsid w:val="009C4344"/>
    <w:rsid w:val="009C43BC"/>
    <w:rsid w:val="009C4B2E"/>
    <w:rsid w:val="009C4DAB"/>
    <w:rsid w:val="009C5606"/>
    <w:rsid w:val="009C7762"/>
    <w:rsid w:val="009D1D60"/>
    <w:rsid w:val="009F13FD"/>
    <w:rsid w:val="009F4021"/>
    <w:rsid w:val="00A0252F"/>
    <w:rsid w:val="00A0517B"/>
    <w:rsid w:val="00A14220"/>
    <w:rsid w:val="00A15313"/>
    <w:rsid w:val="00A17BA1"/>
    <w:rsid w:val="00A25C23"/>
    <w:rsid w:val="00A264BF"/>
    <w:rsid w:val="00A54A0A"/>
    <w:rsid w:val="00A62D4C"/>
    <w:rsid w:val="00A6530D"/>
    <w:rsid w:val="00A67E02"/>
    <w:rsid w:val="00A71644"/>
    <w:rsid w:val="00A71D22"/>
    <w:rsid w:val="00A73326"/>
    <w:rsid w:val="00A745E3"/>
    <w:rsid w:val="00A76ADD"/>
    <w:rsid w:val="00A76B35"/>
    <w:rsid w:val="00A95080"/>
    <w:rsid w:val="00A9570B"/>
    <w:rsid w:val="00AA1168"/>
    <w:rsid w:val="00AA40A1"/>
    <w:rsid w:val="00AA72EA"/>
    <w:rsid w:val="00AB33A2"/>
    <w:rsid w:val="00AC3026"/>
    <w:rsid w:val="00AC581A"/>
    <w:rsid w:val="00AC6C08"/>
    <w:rsid w:val="00AC7B92"/>
    <w:rsid w:val="00AD7582"/>
    <w:rsid w:val="00AE0690"/>
    <w:rsid w:val="00B01538"/>
    <w:rsid w:val="00B0549B"/>
    <w:rsid w:val="00B139E5"/>
    <w:rsid w:val="00B25943"/>
    <w:rsid w:val="00B25CD3"/>
    <w:rsid w:val="00B334B8"/>
    <w:rsid w:val="00B33F32"/>
    <w:rsid w:val="00B4447C"/>
    <w:rsid w:val="00B44C69"/>
    <w:rsid w:val="00B47F92"/>
    <w:rsid w:val="00B52A46"/>
    <w:rsid w:val="00B57EC9"/>
    <w:rsid w:val="00B71593"/>
    <w:rsid w:val="00B72722"/>
    <w:rsid w:val="00B774E5"/>
    <w:rsid w:val="00B8392F"/>
    <w:rsid w:val="00B84839"/>
    <w:rsid w:val="00B86090"/>
    <w:rsid w:val="00BA1C2B"/>
    <w:rsid w:val="00BA20A0"/>
    <w:rsid w:val="00BA2A69"/>
    <w:rsid w:val="00BB225F"/>
    <w:rsid w:val="00BB3BD6"/>
    <w:rsid w:val="00BB4BE8"/>
    <w:rsid w:val="00BC7682"/>
    <w:rsid w:val="00BD00B8"/>
    <w:rsid w:val="00BD4EE1"/>
    <w:rsid w:val="00BD7A87"/>
    <w:rsid w:val="00BE626F"/>
    <w:rsid w:val="00BE6E54"/>
    <w:rsid w:val="00BF1145"/>
    <w:rsid w:val="00C01FDB"/>
    <w:rsid w:val="00C07AF1"/>
    <w:rsid w:val="00C1049A"/>
    <w:rsid w:val="00C1070C"/>
    <w:rsid w:val="00C13B08"/>
    <w:rsid w:val="00C150E8"/>
    <w:rsid w:val="00C24C12"/>
    <w:rsid w:val="00C305A3"/>
    <w:rsid w:val="00C30E01"/>
    <w:rsid w:val="00C35436"/>
    <w:rsid w:val="00C3636C"/>
    <w:rsid w:val="00C418AC"/>
    <w:rsid w:val="00C446C0"/>
    <w:rsid w:val="00C44BA5"/>
    <w:rsid w:val="00C47CEF"/>
    <w:rsid w:val="00C53556"/>
    <w:rsid w:val="00C55C1F"/>
    <w:rsid w:val="00C6112A"/>
    <w:rsid w:val="00C61D8F"/>
    <w:rsid w:val="00C63461"/>
    <w:rsid w:val="00C65734"/>
    <w:rsid w:val="00C665A9"/>
    <w:rsid w:val="00C808DC"/>
    <w:rsid w:val="00C8591B"/>
    <w:rsid w:val="00C865DE"/>
    <w:rsid w:val="00C8741D"/>
    <w:rsid w:val="00C87FD2"/>
    <w:rsid w:val="00C95E0E"/>
    <w:rsid w:val="00C97DFD"/>
    <w:rsid w:val="00CA667D"/>
    <w:rsid w:val="00CB31A0"/>
    <w:rsid w:val="00CB56E9"/>
    <w:rsid w:val="00CB5DA1"/>
    <w:rsid w:val="00CC7EB6"/>
    <w:rsid w:val="00CD23FB"/>
    <w:rsid w:val="00CD2CFD"/>
    <w:rsid w:val="00CD64D0"/>
    <w:rsid w:val="00CD65CE"/>
    <w:rsid w:val="00CF00FB"/>
    <w:rsid w:val="00CF0111"/>
    <w:rsid w:val="00D00FF1"/>
    <w:rsid w:val="00D046E3"/>
    <w:rsid w:val="00D204D1"/>
    <w:rsid w:val="00D20A41"/>
    <w:rsid w:val="00D2151A"/>
    <w:rsid w:val="00D22F4B"/>
    <w:rsid w:val="00D24B50"/>
    <w:rsid w:val="00D2589C"/>
    <w:rsid w:val="00D273FE"/>
    <w:rsid w:val="00D42B00"/>
    <w:rsid w:val="00D43E44"/>
    <w:rsid w:val="00D45007"/>
    <w:rsid w:val="00D458AD"/>
    <w:rsid w:val="00D47EF0"/>
    <w:rsid w:val="00D500E9"/>
    <w:rsid w:val="00D560E2"/>
    <w:rsid w:val="00D56D8E"/>
    <w:rsid w:val="00D579A0"/>
    <w:rsid w:val="00D62EAF"/>
    <w:rsid w:val="00D6693A"/>
    <w:rsid w:val="00D7035C"/>
    <w:rsid w:val="00D72969"/>
    <w:rsid w:val="00D73883"/>
    <w:rsid w:val="00D765D8"/>
    <w:rsid w:val="00D77147"/>
    <w:rsid w:val="00D80892"/>
    <w:rsid w:val="00D82FBF"/>
    <w:rsid w:val="00D84892"/>
    <w:rsid w:val="00D84B40"/>
    <w:rsid w:val="00D876C3"/>
    <w:rsid w:val="00D90389"/>
    <w:rsid w:val="00D91CBA"/>
    <w:rsid w:val="00D921CC"/>
    <w:rsid w:val="00D9245A"/>
    <w:rsid w:val="00D927C8"/>
    <w:rsid w:val="00D94DE9"/>
    <w:rsid w:val="00D97F10"/>
    <w:rsid w:val="00DA6BDA"/>
    <w:rsid w:val="00DB25AC"/>
    <w:rsid w:val="00DB2C9D"/>
    <w:rsid w:val="00DC3B78"/>
    <w:rsid w:val="00DC47E4"/>
    <w:rsid w:val="00DC5E05"/>
    <w:rsid w:val="00DC714A"/>
    <w:rsid w:val="00DD107C"/>
    <w:rsid w:val="00DE0717"/>
    <w:rsid w:val="00DE15E0"/>
    <w:rsid w:val="00DE264D"/>
    <w:rsid w:val="00DE5A57"/>
    <w:rsid w:val="00DE6BD5"/>
    <w:rsid w:val="00DF251E"/>
    <w:rsid w:val="00DF5272"/>
    <w:rsid w:val="00DF5502"/>
    <w:rsid w:val="00E0061B"/>
    <w:rsid w:val="00E072A5"/>
    <w:rsid w:val="00E12577"/>
    <w:rsid w:val="00E200BE"/>
    <w:rsid w:val="00E32A36"/>
    <w:rsid w:val="00E34273"/>
    <w:rsid w:val="00E40702"/>
    <w:rsid w:val="00E43686"/>
    <w:rsid w:val="00E44922"/>
    <w:rsid w:val="00E449DE"/>
    <w:rsid w:val="00E51523"/>
    <w:rsid w:val="00E51FF5"/>
    <w:rsid w:val="00E52500"/>
    <w:rsid w:val="00E6049E"/>
    <w:rsid w:val="00E6346D"/>
    <w:rsid w:val="00E637B4"/>
    <w:rsid w:val="00E702B4"/>
    <w:rsid w:val="00E72C07"/>
    <w:rsid w:val="00E740CB"/>
    <w:rsid w:val="00E74D95"/>
    <w:rsid w:val="00E75877"/>
    <w:rsid w:val="00E82D90"/>
    <w:rsid w:val="00E8477A"/>
    <w:rsid w:val="00E912BE"/>
    <w:rsid w:val="00E925B8"/>
    <w:rsid w:val="00E95AD7"/>
    <w:rsid w:val="00EA1F56"/>
    <w:rsid w:val="00EA2592"/>
    <w:rsid w:val="00EA46F9"/>
    <w:rsid w:val="00EA7D28"/>
    <w:rsid w:val="00EB48C8"/>
    <w:rsid w:val="00EB7F2D"/>
    <w:rsid w:val="00EC0C12"/>
    <w:rsid w:val="00EC0FFB"/>
    <w:rsid w:val="00EC447A"/>
    <w:rsid w:val="00EC79C3"/>
    <w:rsid w:val="00ED1B3A"/>
    <w:rsid w:val="00ED38D5"/>
    <w:rsid w:val="00ED6B92"/>
    <w:rsid w:val="00EE60E6"/>
    <w:rsid w:val="00EE6404"/>
    <w:rsid w:val="00EE6942"/>
    <w:rsid w:val="00F0043C"/>
    <w:rsid w:val="00F03F5C"/>
    <w:rsid w:val="00F10032"/>
    <w:rsid w:val="00F104C4"/>
    <w:rsid w:val="00F13FBE"/>
    <w:rsid w:val="00F1482C"/>
    <w:rsid w:val="00F17DFA"/>
    <w:rsid w:val="00F20FFD"/>
    <w:rsid w:val="00F210D6"/>
    <w:rsid w:val="00F235A8"/>
    <w:rsid w:val="00F320CE"/>
    <w:rsid w:val="00F465E7"/>
    <w:rsid w:val="00F53034"/>
    <w:rsid w:val="00F5355D"/>
    <w:rsid w:val="00F53CCF"/>
    <w:rsid w:val="00F639CE"/>
    <w:rsid w:val="00F67604"/>
    <w:rsid w:val="00F70477"/>
    <w:rsid w:val="00F70821"/>
    <w:rsid w:val="00F72E00"/>
    <w:rsid w:val="00F7368E"/>
    <w:rsid w:val="00F75CCA"/>
    <w:rsid w:val="00F75EDB"/>
    <w:rsid w:val="00F7758F"/>
    <w:rsid w:val="00F8100F"/>
    <w:rsid w:val="00F82A5E"/>
    <w:rsid w:val="00F844D5"/>
    <w:rsid w:val="00F86802"/>
    <w:rsid w:val="00F90B71"/>
    <w:rsid w:val="00F9206F"/>
    <w:rsid w:val="00FA087F"/>
    <w:rsid w:val="00FA28ED"/>
    <w:rsid w:val="00FB0A3C"/>
    <w:rsid w:val="00FC5056"/>
    <w:rsid w:val="00FC7459"/>
    <w:rsid w:val="00FD1D23"/>
    <w:rsid w:val="00FD3D75"/>
    <w:rsid w:val="00FD5145"/>
    <w:rsid w:val="00FD51E9"/>
    <w:rsid w:val="00FE28DE"/>
    <w:rsid w:val="00FE3585"/>
    <w:rsid w:val="00FE3E84"/>
    <w:rsid w:val="00FE4A89"/>
    <w:rsid w:val="00FE785D"/>
    <w:rsid w:val="00FE7C15"/>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C630"/>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8746</TotalTime>
  <Pages>11</Pages>
  <Words>17396</Words>
  <Characters>9917</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24</cp:revision>
  <cp:lastPrinted>2023-06-07T06:07:00Z</cp:lastPrinted>
  <dcterms:created xsi:type="dcterms:W3CDTF">2023-08-09T06:53:00Z</dcterms:created>
  <dcterms:modified xsi:type="dcterms:W3CDTF">2023-08-30T11:07:00Z</dcterms:modified>
</cp:coreProperties>
</file>