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B8420" w14:textId="77777777" w:rsidR="00133BFB" w:rsidRDefault="00133BFB">
      <w:pPr>
        <w:rPr>
          <w:rFonts w:ascii="Century Gothic" w:hAnsi="Century Gothic"/>
          <w:color w:val="002060"/>
          <w:sz w:val="36"/>
          <w:szCs w:val="36"/>
          <w:u w:val="single"/>
        </w:rPr>
      </w:pPr>
      <w:r w:rsidRPr="00133BFB">
        <w:rPr>
          <w:rFonts w:ascii="Century Gothic" w:hAnsi="Century Gothic"/>
          <w:color w:val="002060"/>
          <w:sz w:val="36"/>
          <w:szCs w:val="36"/>
          <w:u w:val="single"/>
        </w:rPr>
        <w:t xml:space="preserve">jauni lifti vecās ēkās                                                      </w:t>
      </w:r>
      <w:r w:rsidRPr="00D44C8F">
        <w:rPr>
          <w:rFonts w:ascii="Century Gothic" w:hAnsi="Century Gothic"/>
          <w:color w:val="FFFFFF" w:themeColor="background1"/>
          <w:sz w:val="36"/>
          <w:szCs w:val="36"/>
          <w:u w:val="single"/>
        </w:rPr>
        <w:t>.</w:t>
      </w:r>
    </w:p>
    <w:p w14:paraId="7ED1BF77" w14:textId="77777777" w:rsidR="00A8091C" w:rsidRPr="00797182" w:rsidRDefault="00A8091C" w:rsidP="00A8091C">
      <w:pPr>
        <w:jc w:val="both"/>
        <w:rPr>
          <w:rFonts w:ascii="Century Gothic" w:hAnsi="Century Gothic"/>
          <w:color w:val="002060"/>
        </w:rPr>
      </w:pPr>
      <w:r w:rsidRPr="00A8091C">
        <w:rPr>
          <w:rFonts w:ascii="Century Gothic" w:hAnsi="Century Gothic"/>
          <w:color w:val="002060"/>
        </w:rPr>
        <w:t xml:space="preserve">Vai jaunu liftu izbūve </w:t>
      </w:r>
      <w:r w:rsidRPr="00797182">
        <w:rPr>
          <w:rFonts w:ascii="Century Gothic" w:hAnsi="Century Gothic"/>
          <w:color w:val="002060"/>
        </w:rPr>
        <w:t>vēsturiskās ēkās ir pieļaujama?</w:t>
      </w:r>
    </w:p>
    <w:p w14:paraId="2558702E" w14:textId="4FAB2F11" w:rsidR="00133BFB" w:rsidRPr="00A8091C" w:rsidRDefault="00133BFB">
      <w:pPr>
        <w:rPr>
          <w:rFonts w:ascii="Century Gothic" w:hAnsi="Century Gothic"/>
          <w:color w:val="002060"/>
        </w:rPr>
      </w:pPr>
    </w:p>
    <w:p w14:paraId="75397C4F" w14:textId="77777777" w:rsidR="00A8091C" w:rsidRDefault="00A8091C">
      <w:pPr>
        <w:rPr>
          <w:rFonts w:ascii="Century Gothic" w:hAnsi="Century Gothic"/>
          <w:color w:val="002060"/>
        </w:rPr>
      </w:pPr>
    </w:p>
    <w:p w14:paraId="0016ED56" w14:textId="1BC48BD8" w:rsidR="00C1715D" w:rsidRDefault="00C1715D" w:rsidP="00C1715D">
      <w:pPr>
        <w:jc w:val="both"/>
        <w:rPr>
          <w:rFonts w:ascii="Century Gothic" w:hAnsi="Century Gothic"/>
          <w:color w:val="002060"/>
        </w:rPr>
      </w:pPr>
      <w:r w:rsidRPr="003045AF">
        <w:rPr>
          <w:rFonts w:ascii="Century Gothic" w:hAnsi="Century Gothic"/>
          <w:color w:val="002060"/>
        </w:rPr>
        <w:t xml:space="preserve">Arhitektūras mantojums ir vistiešāk uztveramā un ikdienā visvairāk lietotā kultūras mantojuma daļa, kuras saglabāšana ir vissarežģītākā. </w:t>
      </w:r>
      <w:r>
        <w:rPr>
          <w:rFonts w:ascii="Century Gothic" w:hAnsi="Century Gothic"/>
          <w:color w:val="002060"/>
        </w:rPr>
        <w:t>No vienas puses a</w:t>
      </w:r>
      <w:r w:rsidRPr="003045AF">
        <w:rPr>
          <w:rFonts w:ascii="Century Gothic" w:hAnsi="Century Gothic"/>
          <w:color w:val="002060"/>
        </w:rPr>
        <w:t>rhitektūras pieminekļa saglabāšanas būtība balstās uz tā pastāvēšanas paildzināšanu autentiskā stāvoklī</w:t>
      </w:r>
      <w:r>
        <w:rPr>
          <w:rFonts w:ascii="Century Gothic" w:hAnsi="Century Gothic"/>
          <w:color w:val="002060"/>
        </w:rPr>
        <w:t>, no otras puses</w:t>
      </w:r>
      <w:r w:rsidRPr="003045AF">
        <w:rPr>
          <w:rFonts w:ascii="Century Gothic" w:hAnsi="Century Gothic"/>
          <w:color w:val="002060"/>
        </w:rPr>
        <w:t xml:space="preserve"> garants </w:t>
      </w:r>
      <w:r>
        <w:rPr>
          <w:rFonts w:ascii="Century Gothic" w:hAnsi="Century Gothic"/>
          <w:color w:val="002060"/>
        </w:rPr>
        <w:t>vēsturisku ēku</w:t>
      </w:r>
      <w:r w:rsidRPr="003045AF">
        <w:rPr>
          <w:rFonts w:ascii="Century Gothic" w:hAnsi="Century Gothic"/>
          <w:color w:val="002060"/>
        </w:rPr>
        <w:t xml:space="preserve"> saglabāšanai</w:t>
      </w:r>
      <w:r w:rsidRPr="00C239C8"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</w:rPr>
        <w:t xml:space="preserve">visbiežāk </w:t>
      </w:r>
      <w:r w:rsidRPr="003045AF">
        <w:rPr>
          <w:rFonts w:ascii="Century Gothic" w:hAnsi="Century Gothic"/>
          <w:color w:val="002060"/>
        </w:rPr>
        <w:t>ir</w:t>
      </w:r>
      <w:r>
        <w:rPr>
          <w:rFonts w:ascii="Century Gothic" w:hAnsi="Century Gothic"/>
          <w:color w:val="002060"/>
        </w:rPr>
        <w:t xml:space="preserve"> </w:t>
      </w:r>
      <w:r w:rsidRPr="003045AF">
        <w:rPr>
          <w:rFonts w:ascii="Century Gothic" w:hAnsi="Century Gothic"/>
          <w:color w:val="002060"/>
        </w:rPr>
        <w:t>t</w:t>
      </w:r>
      <w:r>
        <w:rPr>
          <w:rFonts w:ascii="Century Gothic" w:hAnsi="Century Gothic"/>
          <w:color w:val="002060"/>
        </w:rPr>
        <w:t>o</w:t>
      </w:r>
      <w:r w:rsidRPr="003045AF">
        <w:rPr>
          <w:rFonts w:ascii="Century Gothic" w:hAnsi="Century Gothic"/>
          <w:color w:val="002060"/>
        </w:rPr>
        <w:t xml:space="preserve"> lietošana</w:t>
      </w:r>
      <w:r>
        <w:rPr>
          <w:rFonts w:ascii="Century Gothic" w:hAnsi="Century Gothic"/>
          <w:color w:val="002060"/>
        </w:rPr>
        <w:t>. Protams</w:t>
      </w:r>
      <w:r w:rsidR="004506F3">
        <w:rPr>
          <w:rFonts w:ascii="Century Gothic" w:hAnsi="Century Gothic"/>
          <w:color w:val="002060"/>
        </w:rPr>
        <w:t>,</w:t>
      </w:r>
      <w:r>
        <w:rPr>
          <w:rFonts w:ascii="Century Gothic" w:hAnsi="Century Gothic"/>
          <w:color w:val="002060"/>
        </w:rPr>
        <w:t xml:space="preserve"> kultūras p</w:t>
      </w:r>
      <w:r w:rsidRPr="003045AF">
        <w:rPr>
          <w:rFonts w:ascii="Century Gothic" w:hAnsi="Century Gothic"/>
          <w:color w:val="002060"/>
        </w:rPr>
        <w:t>iemineklis jālieto veidā, kas neapdraud un nemazina tā kultūrvēsturisko vērtību saglabāšanu ilgtermiņā.</w:t>
      </w:r>
      <w:r>
        <w:rPr>
          <w:rFonts w:ascii="Century Gothic" w:hAnsi="Century Gothic"/>
          <w:color w:val="002060"/>
        </w:rPr>
        <w:t xml:space="preserve"> Tomēr saglabāšanas filozofiju nedrīkst pārspīlēt un pagriezt pret cilvēka dzīves kvalitātes pamatprasībām.</w:t>
      </w:r>
      <w:r w:rsidRPr="003045AF">
        <w:rPr>
          <w:rFonts w:ascii="Century Gothic" w:hAnsi="Century Gothic"/>
          <w:color w:val="002060"/>
        </w:rPr>
        <w:t xml:space="preserve"> Tāpēc arhitektūras pieminekļu konservācij</w:t>
      </w:r>
      <w:r>
        <w:rPr>
          <w:rFonts w:ascii="Century Gothic" w:hAnsi="Century Gothic"/>
          <w:color w:val="002060"/>
        </w:rPr>
        <w:t>ā</w:t>
      </w:r>
      <w:r w:rsidR="004506F3">
        <w:rPr>
          <w:rFonts w:ascii="Century Gothic" w:hAnsi="Century Gothic"/>
          <w:color w:val="002060"/>
        </w:rPr>
        <w:t>,</w:t>
      </w:r>
      <w:r w:rsidRPr="003045AF">
        <w:rPr>
          <w:rFonts w:ascii="Century Gothic" w:hAnsi="Century Gothic"/>
          <w:color w:val="002060"/>
        </w:rPr>
        <w:t xml:space="preserve"> restaurācij</w:t>
      </w:r>
      <w:r>
        <w:rPr>
          <w:rFonts w:ascii="Century Gothic" w:hAnsi="Century Gothic"/>
          <w:color w:val="002060"/>
        </w:rPr>
        <w:t>ā</w:t>
      </w:r>
      <w:r w:rsidRPr="003045AF">
        <w:rPr>
          <w:rFonts w:ascii="Century Gothic" w:hAnsi="Century Gothic"/>
          <w:color w:val="002060"/>
        </w:rPr>
        <w:t xml:space="preserve"> un pārbūv</w:t>
      </w:r>
      <w:r>
        <w:rPr>
          <w:rFonts w:ascii="Century Gothic" w:hAnsi="Century Gothic"/>
          <w:color w:val="002060"/>
        </w:rPr>
        <w:t>ē</w:t>
      </w:r>
      <w:r w:rsidRPr="003045AF">
        <w:rPr>
          <w:rFonts w:ascii="Century Gothic" w:hAnsi="Century Gothic"/>
          <w:color w:val="002060"/>
        </w:rPr>
        <w:t xml:space="preserve">s īpaša uzmanība jāpievērš </w:t>
      </w:r>
      <w:r>
        <w:rPr>
          <w:rFonts w:ascii="Century Gothic" w:hAnsi="Century Gothic"/>
          <w:color w:val="002060"/>
        </w:rPr>
        <w:t xml:space="preserve">saprātīgu </w:t>
      </w:r>
      <w:r w:rsidRPr="003045AF">
        <w:rPr>
          <w:rFonts w:ascii="Century Gothic" w:hAnsi="Century Gothic"/>
          <w:color w:val="002060"/>
        </w:rPr>
        <w:t>prasību izvirzīšanai</w:t>
      </w:r>
      <w:r>
        <w:rPr>
          <w:rFonts w:ascii="Century Gothic" w:hAnsi="Century Gothic"/>
          <w:color w:val="002060"/>
        </w:rPr>
        <w:t>,</w:t>
      </w:r>
      <w:r w:rsidRPr="003045AF">
        <w:rPr>
          <w:rFonts w:ascii="Century Gothic" w:hAnsi="Century Gothic"/>
          <w:color w:val="002060"/>
        </w:rPr>
        <w:t xml:space="preserve"> rūpīgai pārveidojumu dokumentācijas iz</w:t>
      </w:r>
      <w:r>
        <w:rPr>
          <w:rFonts w:ascii="Century Gothic" w:hAnsi="Century Gothic"/>
          <w:color w:val="002060"/>
        </w:rPr>
        <w:t>strādei un</w:t>
      </w:r>
      <w:r w:rsidRPr="003045AF">
        <w:rPr>
          <w:rFonts w:ascii="Century Gothic" w:hAnsi="Century Gothic"/>
          <w:color w:val="002060"/>
        </w:rPr>
        <w:t xml:space="preserve"> kvalitatīv</w:t>
      </w:r>
      <w:r>
        <w:rPr>
          <w:rFonts w:ascii="Century Gothic" w:hAnsi="Century Gothic"/>
          <w:color w:val="002060"/>
        </w:rPr>
        <w:t>ai darbu realizācijai.</w:t>
      </w:r>
      <w:r w:rsidRPr="003045AF"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</w:rPr>
        <w:t xml:space="preserve">Kultūras mantojums ir vērtība sabiedrībai, kur centrā ir cilvēka dzīves kvalitāte. </w:t>
      </w:r>
    </w:p>
    <w:p w14:paraId="40A19333" w14:textId="77777777" w:rsidR="00A071F1" w:rsidRDefault="00A071F1" w:rsidP="00C239C8">
      <w:pPr>
        <w:jc w:val="both"/>
        <w:rPr>
          <w:rFonts w:ascii="Century Gothic" w:hAnsi="Century Gothic"/>
          <w:color w:val="002060"/>
        </w:rPr>
      </w:pPr>
    </w:p>
    <w:p w14:paraId="1198ED89" w14:textId="4057B812" w:rsidR="00A96AA3" w:rsidRDefault="00711A97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Lai </w:t>
      </w:r>
      <w:r w:rsidR="007C14DD">
        <w:rPr>
          <w:rFonts w:ascii="Century Gothic" w:hAnsi="Century Gothic"/>
          <w:color w:val="002060"/>
        </w:rPr>
        <w:t>vienot</w:t>
      </w:r>
      <w:r>
        <w:rPr>
          <w:rFonts w:ascii="Century Gothic" w:hAnsi="Century Gothic"/>
          <w:color w:val="002060"/>
        </w:rPr>
        <w:t>o</w:t>
      </w:r>
      <w:r w:rsidR="007C14DD">
        <w:rPr>
          <w:rFonts w:ascii="Century Gothic" w:hAnsi="Century Gothic"/>
          <w:color w:val="002060"/>
        </w:rPr>
        <w:t xml:space="preserve">s par kopējām nostādnēm, </w:t>
      </w:r>
      <w:r w:rsidR="00E539DE">
        <w:rPr>
          <w:rFonts w:ascii="Century Gothic" w:hAnsi="Century Gothic"/>
          <w:color w:val="002060"/>
        </w:rPr>
        <w:t xml:space="preserve">Nacionālā kultūras mantojuma pārvalde </w:t>
      </w:r>
      <w:r w:rsidR="007C14DD">
        <w:rPr>
          <w:rFonts w:ascii="Century Gothic" w:hAnsi="Century Gothic"/>
          <w:color w:val="002060"/>
        </w:rPr>
        <w:t>2020.gada 3.jūnijā rīkoja diskusiju</w:t>
      </w:r>
      <w:r w:rsidR="00A071F1">
        <w:rPr>
          <w:rFonts w:ascii="Century Gothic" w:hAnsi="Century Gothic"/>
          <w:color w:val="002060"/>
        </w:rPr>
        <w:t xml:space="preserve">, kurā piedalījās </w:t>
      </w:r>
      <w:r w:rsidR="00E539DE">
        <w:rPr>
          <w:rFonts w:ascii="Century Gothic" w:hAnsi="Century Gothic"/>
          <w:color w:val="002060"/>
        </w:rPr>
        <w:t>arhitekti V</w:t>
      </w:r>
      <w:r w:rsidR="00CD09E1">
        <w:rPr>
          <w:rFonts w:ascii="Century Gothic" w:hAnsi="Century Gothic"/>
          <w:color w:val="002060"/>
        </w:rPr>
        <w:t xml:space="preserve">iesturs </w:t>
      </w:r>
      <w:r w:rsidR="00E539DE">
        <w:rPr>
          <w:rFonts w:ascii="Century Gothic" w:hAnsi="Century Gothic"/>
          <w:color w:val="002060"/>
        </w:rPr>
        <w:t>Brūzis, J</w:t>
      </w:r>
      <w:r w:rsidR="00CD09E1">
        <w:rPr>
          <w:rFonts w:ascii="Century Gothic" w:hAnsi="Century Gothic"/>
          <w:color w:val="002060"/>
        </w:rPr>
        <w:t xml:space="preserve">uris </w:t>
      </w:r>
      <w:r w:rsidR="00E539DE">
        <w:rPr>
          <w:rFonts w:ascii="Century Gothic" w:hAnsi="Century Gothic"/>
          <w:color w:val="002060"/>
        </w:rPr>
        <w:t>Dambis, G</w:t>
      </w:r>
      <w:r w:rsidR="00CD09E1">
        <w:rPr>
          <w:rFonts w:ascii="Century Gothic" w:hAnsi="Century Gothic"/>
          <w:color w:val="002060"/>
        </w:rPr>
        <w:t xml:space="preserve">atis </w:t>
      </w:r>
      <w:r w:rsidR="00E539DE">
        <w:rPr>
          <w:rFonts w:ascii="Century Gothic" w:hAnsi="Century Gothic"/>
          <w:color w:val="002060"/>
        </w:rPr>
        <w:t>Didrihsons, J</w:t>
      </w:r>
      <w:r w:rsidR="00CD09E1">
        <w:rPr>
          <w:rFonts w:ascii="Century Gothic" w:hAnsi="Century Gothic"/>
          <w:color w:val="002060"/>
        </w:rPr>
        <w:t xml:space="preserve">ānis </w:t>
      </w:r>
      <w:r w:rsidR="00E539DE">
        <w:rPr>
          <w:rFonts w:ascii="Century Gothic" w:hAnsi="Century Gothic"/>
          <w:color w:val="002060"/>
        </w:rPr>
        <w:t>Dripe, A</w:t>
      </w:r>
      <w:r w:rsidR="00CD09E1">
        <w:rPr>
          <w:rFonts w:ascii="Century Gothic" w:hAnsi="Century Gothic"/>
          <w:color w:val="002060"/>
        </w:rPr>
        <w:t xml:space="preserve">ndris </w:t>
      </w:r>
      <w:r w:rsidR="00E539DE">
        <w:rPr>
          <w:rFonts w:ascii="Century Gothic" w:hAnsi="Century Gothic"/>
          <w:color w:val="002060"/>
        </w:rPr>
        <w:t>Kronbergs, A</w:t>
      </w:r>
      <w:r w:rsidR="00CD09E1">
        <w:rPr>
          <w:rFonts w:ascii="Century Gothic" w:hAnsi="Century Gothic"/>
          <w:color w:val="002060"/>
        </w:rPr>
        <w:t xml:space="preserve">rtūrs </w:t>
      </w:r>
      <w:r w:rsidR="00E539DE">
        <w:rPr>
          <w:rFonts w:ascii="Century Gothic" w:hAnsi="Century Gothic"/>
          <w:color w:val="002060"/>
        </w:rPr>
        <w:t>Lapiņš, D</w:t>
      </w:r>
      <w:r w:rsidR="00CD09E1">
        <w:rPr>
          <w:rFonts w:ascii="Century Gothic" w:hAnsi="Century Gothic"/>
          <w:color w:val="002060"/>
        </w:rPr>
        <w:t xml:space="preserve">ita </w:t>
      </w:r>
      <w:r w:rsidR="00E539DE">
        <w:rPr>
          <w:rFonts w:ascii="Century Gothic" w:hAnsi="Century Gothic"/>
          <w:color w:val="002060"/>
        </w:rPr>
        <w:t>Lapiņa, R</w:t>
      </w:r>
      <w:r w:rsidR="00CD09E1">
        <w:rPr>
          <w:rFonts w:ascii="Century Gothic" w:hAnsi="Century Gothic"/>
          <w:color w:val="002060"/>
        </w:rPr>
        <w:t xml:space="preserve">einis </w:t>
      </w:r>
      <w:r w:rsidR="00E539DE">
        <w:rPr>
          <w:rFonts w:ascii="Century Gothic" w:hAnsi="Century Gothic"/>
          <w:color w:val="002060"/>
        </w:rPr>
        <w:t>Liepiņš, N</w:t>
      </w:r>
      <w:r w:rsidR="00CD09E1">
        <w:rPr>
          <w:rFonts w:ascii="Century Gothic" w:hAnsi="Century Gothic"/>
          <w:color w:val="002060"/>
        </w:rPr>
        <w:t xml:space="preserve">auris </w:t>
      </w:r>
      <w:r w:rsidR="00E539DE">
        <w:rPr>
          <w:rFonts w:ascii="Century Gothic" w:hAnsi="Century Gothic"/>
          <w:color w:val="002060"/>
        </w:rPr>
        <w:t xml:space="preserve">Piļāns. </w:t>
      </w:r>
      <w:r w:rsidR="00A071F1">
        <w:rPr>
          <w:rFonts w:ascii="Century Gothic" w:hAnsi="Century Gothic"/>
          <w:color w:val="002060"/>
        </w:rPr>
        <w:t>Pēc ieinteresētas, atsaucīgas un profesionālas viedokļu apmaiņas diskusijas dalībnieki vienojās par šādām nostādnēm</w:t>
      </w:r>
      <w:r w:rsidR="007C14DD">
        <w:rPr>
          <w:rFonts w:ascii="Century Gothic" w:hAnsi="Century Gothic"/>
          <w:color w:val="002060"/>
        </w:rPr>
        <w:t>:</w:t>
      </w:r>
    </w:p>
    <w:p w14:paraId="32DD6ABA" w14:textId="77777777" w:rsidR="00A071F1" w:rsidRDefault="00A071F1" w:rsidP="00C239C8">
      <w:pPr>
        <w:jc w:val="both"/>
        <w:rPr>
          <w:rFonts w:ascii="Century Gothic" w:hAnsi="Century Gothic"/>
          <w:color w:val="002060"/>
        </w:rPr>
      </w:pPr>
    </w:p>
    <w:p w14:paraId="73541FC2" w14:textId="137EFE12" w:rsidR="00133BFB" w:rsidRDefault="00C239C8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1.  </w:t>
      </w:r>
      <w:r w:rsidR="00E539DE">
        <w:rPr>
          <w:rFonts w:ascii="Century Gothic" w:hAnsi="Century Gothic"/>
          <w:color w:val="002060"/>
        </w:rPr>
        <w:t>L</w:t>
      </w:r>
      <w:r w:rsidR="00430629">
        <w:rPr>
          <w:rFonts w:ascii="Century Gothic" w:hAnsi="Century Gothic"/>
          <w:color w:val="002060"/>
        </w:rPr>
        <w:t>iftu ierīkošana vēsturiskās ēkās ir mūsdienu cilvēka dzīves kvalitātes diktēta nepieciešamība</w:t>
      </w:r>
      <w:r w:rsidR="00C34386">
        <w:rPr>
          <w:rFonts w:ascii="Century Gothic" w:hAnsi="Century Gothic"/>
          <w:color w:val="002060"/>
        </w:rPr>
        <w:t>;</w:t>
      </w:r>
    </w:p>
    <w:p w14:paraId="7D534C89" w14:textId="0AC6DFFA" w:rsidR="00430629" w:rsidRDefault="00430629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2. </w:t>
      </w:r>
      <w:r w:rsidR="00C1715D">
        <w:rPr>
          <w:rFonts w:ascii="Century Gothic" w:hAnsi="Century Gothic"/>
          <w:color w:val="002060"/>
        </w:rPr>
        <w:t>L</w:t>
      </w:r>
      <w:r w:rsidR="001C6429">
        <w:rPr>
          <w:rFonts w:ascii="Century Gothic" w:hAnsi="Century Gothic"/>
          <w:color w:val="002060"/>
        </w:rPr>
        <w:t xml:space="preserve">iftu iebūve </w:t>
      </w:r>
      <w:r w:rsidR="00C1715D">
        <w:rPr>
          <w:rFonts w:ascii="Century Gothic" w:hAnsi="Century Gothic"/>
          <w:color w:val="002060"/>
        </w:rPr>
        <w:t xml:space="preserve">vienmēr un jebkurā </w:t>
      </w:r>
      <w:r w:rsidR="001C6429">
        <w:rPr>
          <w:rFonts w:ascii="Century Gothic" w:hAnsi="Century Gothic"/>
          <w:color w:val="002060"/>
        </w:rPr>
        <w:t xml:space="preserve">vēsturiskā ēkā </w:t>
      </w:r>
      <w:r w:rsidR="00A8091C">
        <w:rPr>
          <w:rFonts w:ascii="Century Gothic" w:hAnsi="Century Gothic"/>
          <w:color w:val="002060"/>
        </w:rPr>
        <w:t>n</w:t>
      </w:r>
      <w:r w:rsidR="00C1715D">
        <w:rPr>
          <w:rFonts w:ascii="Century Gothic" w:hAnsi="Century Gothic"/>
          <w:color w:val="002060"/>
        </w:rPr>
        <w:t>ebūs</w:t>
      </w:r>
      <w:r w:rsidR="00A8091C">
        <w:rPr>
          <w:rFonts w:ascii="Century Gothic" w:hAnsi="Century Gothic"/>
          <w:color w:val="002060"/>
        </w:rPr>
        <w:t xml:space="preserve"> </w:t>
      </w:r>
      <w:r w:rsidR="001C6429">
        <w:rPr>
          <w:rFonts w:ascii="Century Gothic" w:hAnsi="Century Gothic"/>
          <w:color w:val="002060"/>
        </w:rPr>
        <w:t xml:space="preserve">iespējama. </w:t>
      </w:r>
      <w:r>
        <w:rPr>
          <w:rFonts w:ascii="Century Gothic" w:hAnsi="Century Gothic"/>
          <w:color w:val="002060"/>
        </w:rPr>
        <w:t>Prioritā</w:t>
      </w:r>
      <w:r w:rsidR="00E539DE">
        <w:rPr>
          <w:rFonts w:ascii="Century Gothic" w:hAnsi="Century Gothic"/>
          <w:color w:val="002060"/>
        </w:rPr>
        <w:t>ri</w:t>
      </w:r>
      <w:r>
        <w:rPr>
          <w:rFonts w:ascii="Century Gothic" w:hAnsi="Century Gothic"/>
          <w:color w:val="002060"/>
        </w:rPr>
        <w:t xml:space="preserve"> lift</w:t>
      </w:r>
      <w:r w:rsidR="00A8091C">
        <w:rPr>
          <w:rFonts w:ascii="Century Gothic" w:hAnsi="Century Gothic"/>
          <w:color w:val="002060"/>
        </w:rPr>
        <w:t>u</w:t>
      </w:r>
      <w:r>
        <w:rPr>
          <w:rFonts w:ascii="Century Gothic" w:hAnsi="Century Gothic"/>
          <w:color w:val="002060"/>
        </w:rPr>
        <w:t xml:space="preserve"> un pacēlāju izbūve </w:t>
      </w:r>
      <w:r w:rsidR="008F44C5">
        <w:rPr>
          <w:rFonts w:ascii="Century Gothic" w:hAnsi="Century Gothic"/>
          <w:color w:val="002060"/>
        </w:rPr>
        <w:t>nepieciešama</w:t>
      </w:r>
      <w:r w:rsidR="00A8091C">
        <w:rPr>
          <w:rFonts w:ascii="Century Gothic" w:hAnsi="Century Gothic"/>
          <w:color w:val="002060"/>
        </w:rPr>
        <w:t xml:space="preserve"> </w:t>
      </w:r>
      <w:r w:rsidR="00CD09E1">
        <w:rPr>
          <w:rFonts w:ascii="Century Gothic" w:hAnsi="Century Gothic"/>
          <w:color w:val="002060"/>
        </w:rPr>
        <w:t>publiski pieejamās</w:t>
      </w:r>
      <w:r w:rsidR="004F356C">
        <w:rPr>
          <w:rFonts w:ascii="Century Gothic" w:hAnsi="Century Gothic"/>
          <w:color w:val="002060"/>
        </w:rPr>
        <w:t xml:space="preserve">, </w:t>
      </w:r>
      <w:r w:rsidR="00CB5A71">
        <w:rPr>
          <w:rFonts w:ascii="Century Gothic" w:hAnsi="Century Gothic"/>
          <w:color w:val="002060"/>
        </w:rPr>
        <w:t xml:space="preserve">dzīvojamajās un </w:t>
      </w:r>
      <w:r w:rsidR="004F356C">
        <w:rPr>
          <w:rFonts w:ascii="Century Gothic" w:hAnsi="Century Gothic"/>
          <w:color w:val="002060"/>
        </w:rPr>
        <w:t xml:space="preserve">biroju </w:t>
      </w:r>
      <w:r>
        <w:rPr>
          <w:rFonts w:ascii="Century Gothic" w:hAnsi="Century Gothic"/>
          <w:color w:val="002060"/>
        </w:rPr>
        <w:t>ēkā</w:t>
      </w:r>
      <w:r w:rsidR="00A8091C">
        <w:rPr>
          <w:rFonts w:ascii="Century Gothic" w:hAnsi="Century Gothic"/>
          <w:color w:val="002060"/>
        </w:rPr>
        <w:t>s</w:t>
      </w:r>
      <w:r w:rsidR="00C34386">
        <w:rPr>
          <w:rFonts w:ascii="Century Gothic" w:hAnsi="Century Gothic"/>
          <w:color w:val="002060"/>
        </w:rPr>
        <w:t>;</w:t>
      </w:r>
      <w:bookmarkStart w:id="0" w:name="_GoBack"/>
      <w:bookmarkEnd w:id="0"/>
    </w:p>
    <w:p w14:paraId="7FAC15BB" w14:textId="5DF895ED" w:rsidR="00430629" w:rsidRDefault="00430629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3. Katrā konkrētā gadījumā jāizvēlas vēsturiskās ēkas vērtībai un īpatnībām piemērotākais risinājums ar iespējami mazākiem oriģinālās substances un autentiskuma zaudējumiem. Atbildīgāks pret nākotni būs tāds risinājums, k</w:t>
      </w:r>
      <w:r w:rsidR="00A8091C">
        <w:rPr>
          <w:rFonts w:ascii="Century Gothic" w:hAnsi="Century Gothic"/>
          <w:color w:val="002060"/>
        </w:rPr>
        <w:t>as</w:t>
      </w:r>
      <w:r>
        <w:rPr>
          <w:rFonts w:ascii="Century Gothic" w:hAnsi="Century Gothic"/>
          <w:color w:val="002060"/>
        </w:rPr>
        <w:t xml:space="preserve"> </w:t>
      </w:r>
      <w:r w:rsidR="00A8091C">
        <w:rPr>
          <w:rFonts w:ascii="Century Gothic" w:hAnsi="Century Gothic"/>
          <w:color w:val="002060"/>
        </w:rPr>
        <w:t xml:space="preserve">minimāli </w:t>
      </w:r>
      <w:r>
        <w:rPr>
          <w:rFonts w:ascii="Century Gothic" w:hAnsi="Century Gothic"/>
          <w:color w:val="002060"/>
        </w:rPr>
        <w:t>iejauksies vēsturiskajā oriģinālajā substancē un k</w:t>
      </w:r>
      <w:r w:rsidR="00A8091C">
        <w:rPr>
          <w:rFonts w:ascii="Century Gothic" w:hAnsi="Century Gothic"/>
          <w:color w:val="002060"/>
        </w:rPr>
        <w:t>o</w:t>
      </w:r>
      <w:r w:rsidR="00711A97">
        <w:rPr>
          <w:rFonts w:ascii="Century Gothic" w:hAnsi="Century Gothic"/>
          <w:color w:val="002060"/>
        </w:rPr>
        <w:t xml:space="preserve"> kā pievienotu papildinājumu</w:t>
      </w:r>
      <w:r>
        <w:rPr>
          <w:rFonts w:ascii="Century Gothic" w:hAnsi="Century Gothic"/>
          <w:color w:val="002060"/>
        </w:rPr>
        <w:t xml:space="preserve"> nākotnē nepieciešamības gadījumā </w:t>
      </w:r>
      <w:r w:rsidR="00711A97">
        <w:rPr>
          <w:rFonts w:ascii="Century Gothic" w:hAnsi="Century Gothic"/>
          <w:color w:val="002060"/>
        </w:rPr>
        <w:t>būtu</w:t>
      </w:r>
      <w:r>
        <w:rPr>
          <w:rFonts w:ascii="Century Gothic" w:hAnsi="Century Gothic"/>
          <w:color w:val="002060"/>
        </w:rPr>
        <w:t xml:space="preserve"> iespējams likvidēt</w:t>
      </w:r>
      <w:r w:rsidR="00C34386">
        <w:rPr>
          <w:rFonts w:ascii="Century Gothic" w:hAnsi="Century Gothic"/>
          <w:color w:val="002060"/>
        </w:rPr>
        <w:t>;</w:t>
      </w:r>
    </w:p>
    <w:p w14:paraId="07CAB1C8" w14:textId="2CFF78AB" w:rsidR="00324604" w:rsidRDefault="00430629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4. Vislielākā uzmanība veltāma</w:t>
      </w:r>
      <w:r w:rsidR="00324604">
        <w:rPr>
          <w:rFonts w:ascii="Century Gothic" w:hAnsi="Century Gothic"/>
          <w:color w:val="002060"/>
        </w:rPr>
        <w:t xml:space="preserve"> visas sabiedrības lietot</w:t>
      </w:r>
      <w:r w:rsidR="001C6429">
        <w:rPr>
          <w:rFonts w:ascii="Century Gothic" w:hAnsi="Century Gothic"/>
          <w:color w:val="002060"/>
        </w:rPr>
        <w:t>u</w:t>
      </w:r>
      <w:r w:rsidR="00324604">
        <w:rPr>
          <w:rFonts w:ascii="Century Gothic" w:hAnsi="Century Gothic"/>
          <w:color w:val="002060"/>
        </w:rPr>
        <w:t xml:space="preserve"> un publiski pieejam</w:t>
      </w:r>
      <w:r w:rsidR="001C6429">
        <w:rPr>
          <w:rFonts w:ascii="Century Gothic" w:hAnsi="Century Gothic"/>
          <w:color w:val="002060"/>
        </w:rPr>
        <w:t>u</w:t>
      </w:r>
      <w:r w:rsidR="00324604">
        <w:rPr>
          <w:rFonts w:ascii="Century Gothic" w:hAnsi="Century Gothic"/>
          <w:color w:val="002060"/>
        </w:rPr>
        <w:t xml:space="preserve"> vēsturisko ēku liftu risinājumiem, to fun</w:t>
      </w:r>
      <w:r w:rsidR="00A8091C">
        <w:rPr>
          <w:rFonts w:ascii="Century Gothic" w:hAnsi="Century Gothic"/>
          <w:color w:val="002060"/>
        </w:rPr>
        <w:t>k</w:t>
      </w:r>
      <w:r w:rsidR="00324604">
        <w:rPr>
          <w:rFonts w:ascii="Century Gothic" w:hAnsi="Century Gothic"/>
          <w:color w:val="002060"/>
        </w:rPr>
        <w:t>cionēšanai, iederībai, vizuāl</w:t>
      </w:r>
      <w:r w:rsidR="00A8091C">
        <w:rPr>
          <w:rFonts w:ascii="Century Gothic" w:hAnsi="Century Gothic"/>
          <w:color w:val="002060"/>
        </w:rPr>
        <w:t>aj</w:t>
      </w:r>
      <w:r w:rsidR="00797182">
        <w:rPr>
          <w:rFonts w:ascii="Century Gothic" w:hAnsi="Century Gothic"/>
          <w:color w:val="002060"/>
        </w:rPr>
        <w:t>a</w:t>
      </w:r>
      <w:r w:rsidR="00324604">
        <w:rPr>
          <w:rFonts w:ascii="Century Gothic" w:hAnsi="Century Gothic"/>
          <w:color w:val="002060"/>
        </w:rPr>
        <w:t>m tēlam un dizaina risinājumam</w:t>
      </w:r>
      <w:r w:rsidR="00C34386">
        <w:rPr>
          <w:rFonts w:ascii="Century Gothic" w:hAnsi="Century Gothic"/>
          <w:color w:val="002060"/>
        </w:rPr>
        <w:t>;</w:t>
      </w:r>
    </w:p>
    <w:p w14:paraId="0612E91A" w14:textId="35B0818F" w:rsidR="00430629" w:rsidRDefault="00324604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5. Privātā īpašumā esošo vēsturisko ēku lifta risinājumiem jābūt tādiem, kas neiznīcina saglabājam</w:t>
      </w:r>
      <w:r w:rsidR="00A8091C">
        <w:rPr>
          <w:rFonts w:ascii="Century Gothic" w:hAnsi="Century Gothic"/>
          <w:color w:val="002060"/>
        </w:rPr>
        <w:t>ā</w:t>
      </w:r>
      <w:r>
        <w:rPr>
          <w:rFonts w:ascii="Century Gothic" w:hAnsi="Century Gothic"/>
          <w:color w:val="002060"/>
        </w:rPr>
        <w:t>s kultūrvēsturisk</w:t>
      </w:r>
      <w:r w:rsidR="00A8091C">
        <w:rPr>
          <w:rFonts w:ascii="Century Gothic" w:hAnsi="Century Gothic"/>
          <w:color w:val="002060"/>
        </w:rPr>
        <w:t>ā</w:t>
      </w:r>
      <w:r>
        <w:rPr>
          <w:rFonts w:ascii="Century Gothic" w:hAnsi="Century Gothic"/>
          <w:color w:val="002060"/>
        </w:rPr>
        <w:t>s vērtības</w:t>
      </w:r>
      <w:r w:rsidR="00A8091C">
        <w:rPr>
          <w:rFonts w:ascii="Century Gothic" w:hAnsi="Century Gothic"/>
          <w:color w:val="002060"/>
        </w:rPr>
        <w:t>.</w:t>
      </w:r>
      <w:r>
        <w:rPr>
          <w:rFonts w:ascii="Century Gothic" w:hAnsi="Century Gothic"/>
          <w:color w:val="002060"/>
        </w:rPr>
        <w:t xml:space="preserve"> </w:t>
      </w:r>
      <w:r w:rsidR="00A8091C">
        <w:rPr>
          <w:rFonts w:ascii="Century Gothic" w:hAnsi="Century Gothic"/>
          <w:color w:val="002060"/>
        </w:rPr>
        <w:t>P</w:t>
      </w:r>
      <w:r>
        <w:rPr>
          <w:rFonts w:ascii="Century Gothic" w:hAnsi="Century Gothic"/>
          <w:color w:val="002060"/>
        </w:rPr>
        <w:t xml:space="preserve">ārveidojumiem jābūt pēc iespējas atgriezeniskiem un tādiem, kas </w:t>
      </w:r>
      <w:r w:rsidR="00A071F1">
        <w:rPr>
          <w:rFonts w:ascii="Century Gothic" w:hAnsi="Century Gothic"/>
          <w:color w:val="002060"/>
        </w:rPr>
        <w:t>tikai privātīpašnieka intere</w:t>
      </w:r>
      <w:r w:rsidR="00A8091C">
        <w:rPr>
          <w:rFonts w:ascii="Century Gothic" w:hAnsi="Century Gothic"/>
          <w:color w:val="002060"/>
        </w:rPr>
        <w:t>šu dēļ</w:t>
      </w:r>
      <w:r w:rsidR="00A071F1">
        <w:rPr>
          <w:rFonts w:ascii="Century Gothic" w:hAnsi="Century Gothic"/>
          <w:color w:val="002060"/>
        </w:rPr>
        <w:t xml:space="preserve"> nemazina publiski pieejamā un uztveramā ēkas veidola vērtību. Pēc iespējas jāizvairās no risinājumiem, kas vizuāli piesārņo publisko ārtelpu, skatu perspektīvas, vēsturisko pagalmu vidi vai jumtu ainavu.</w:t>
      </w:r>
      <w:r w:rsidR="001C6429">
        <w:rPr>
          <w:rFonts w:ascii="Century Gothic" w:hAnsi="Century Gothic"/>
          <w:color w:val="002060"/>
        </w:rPr>
        <w:t xml:space="preserve"> Jaunajiem risinājumiem jābūt ekonomiski pamatotiem un </w:t>
      </w:r>
      <w:r w:rsidR="00C34386">
        <w:rPr>
          <w:rFonts w:ascii="Century Gothic" w:hAnsi="Century Gothic"/>
          <w:color w:val="002060"/>
        </w:rPr>
        <w:t xml:space="preserve">īpašnieku iespējām </w:t>
      </w:r>
      <w:r w:rsidR="001C6429">
        <w:rPr>
          <w:rFonts w:ascii="Century Gothic" w:hAnsi="Century Gothic"/>
          <w:color w:val="002060"/>
        </w:rPr>
        <w:t>sasniedzamiem</w:t>
      </w:r>
      <w:r w:rsidR="00C34386">
        <w:rPr>
          <w:rFonts w:ascii="Century Gothic" w:hAnsi="Century Gothic"/>
          <w:color w:val="002060"/>
        </w:rPr>
        <w:t>;</w:t>
      </w:r>
    </w:p>
    <w:p w14:paraId="1E853AB4" w14:textId="40F00298" w:rsidR="001C6429" w:rsidRDefault="001C6429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6. Arhitektūras nozarei jāuzsāk aktīvs dialogs ar liftu un pacēlāju ražotājiem, to pārstāvjiem par risinājumu dizaina kvalitāt</w:t>
      </w:r>
      <w:r w:rsidR="00970076">
        <w:rPr>
          <w:rFonts w:ascii="Century Gothic" w:hAnsi="Century Gothic"/>
          <w:color w:val="002060"/>
        </w:rPr>
        <w:t>i</w:t>
      </w:r>
      <w:r w:rsidR="00C34386">
        <w:rPr>
          <w:rFonts w:ascii="Century Gothic" w:hAnsi="Century Gothic"/>
          <w:color w:val="002060"/>
        </w:rPr>
        <w:t>;</w:t>
      </w:r>
    </w:p>
    <w:p w14:paraId="7829BDF7" w14:textId="6A2BBEA4" w:rsidR="001C6429" w:rsidRDefault="001C6429" w:rsidP="00C239C8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7. </w:t>
      </w:r>
      <w:r w:rsidR="00C1715D">
        <w:rPr>
          <w:rFonts w:ascii="Century Gothic" w:hAnsi="Century Gothic"/>
          <w:color w:val="002060"/>
        </w:rPr>
        <w:t>Visām ieinteresētajām institūcijām p</w:t>
      </w:r>
      <w:r>
        <w:rPr>
          <w:rFonts w:ascii="Century Gothic" w:hAnsi="Century Gothic"/>
          <w:color w:val="002060"/>
        </w:rPr>
        <w:t>ēc iespējas vairāk jā</w:t>
      </w:r>
      <w:r w:rsidR="00A8091C">
        <w:rPr>
          <w:rFonts w:ascii="Century Gothic" w:hAnsi="Century Gothic"/>
          <w:color w:val="002060"/>
        </w:rPr>
        <w:t xml:space="preserve">apzina un jāizplata informācija par </w:t>
      </w:r>
      <w:r>
        <w:rPr>
          <w:rFonts w:ascii="Century Gothic" w:hAnsi="Century Gothic"/>
          <w:color w:val="002060"/>
        </w:rPr>
        <w:t>labās prakses piemēri</w:t>
      </w:r>
      <w:r w:rsidR="00A8091C">
        <w:rPr>
          <w:rFonts w:ascii="Century Gothic" w:hAnsi="Century Gothic"/>
          <w:color w:val="002060"/>
        </w:rPr>
        <w:t>em</w:t>
      </w:r>
      <w:r>
        <w:rPr>
          <w:rFonts w:ascii="Century Gothic" w:hAnsi="Century Gothic"/>
          <w:color w:val="002060"/>
        </w:rPr>
        <w:t>.</w:t>
      </w:r>
    </w:p>
    <w:p w14:paraId="2FE60904" w14:textId="11126DD2" w:rsidR="00324604" w:rsidRDefault="00324604">
      <w:pPr>
        <w:jc w:val="both"/>
        <w:rPr>
          <w:rFonts w:ascii="Century Gothic" w:hAnsi="Century Gothic"/>
          <w:color w:val="C00000"/>
          <w:u w:val="single"/>
        </w:rPr>
      </w:pPr>
    </w:p>
    <w:p w14:paraId="0B0BD4E1" w14:textId="5FF26911" w:rsidR="00C1715D" w:rsidRDefault="00C1715D">
      <w:pPr>
        <w:jc w:val="both"/>
        <w:rPr>
          <w:rFonts w:ascii="Century Gothic" w:hAnsi="Century Gothic"/>
          <w:color w:val="C00000"/>
          <w:u w:val="single"/>
        </w:rPr>
      </w:pPr>
    </w:p>
    <w:p w14:paraId="71B5AD41" w14:textId="379DC460" w:rsidR="00C1715D" w:rsidRPr="00D1204A" w:rsidRDefault="00C1715D">
      <w:pPr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Nacionālā kultūras mantojuma pārvalde, 03.06.2020.</w:t>
      </w:r>
    </w:p>
    <w:sectPr w:rsidR="00C1715D" w:rsidRPr="00D1204A" w:rsidSect="00D44C8F">
      <w:pgSz w:w="11906" w:h="16838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7F807" w14:textId="77777777" w:rsidR="007A72C0" w:rsidRDefault="007A72C0" w:rsidP="00133BFB">
      <w:r>
        <w:separator/>
      </w:r>
    </w:p>
  </w:endnote>
  <w:endnote w:type="continuationSeparator" w:id="0">
    <w:p w14:paraId="44A5A62B" w14:textId="77777777" w:rsidR="007A72C0" w:rsidRDefault="007A72C0" w:rsidP="0013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25883" w14:textId="77777777" w:rsidR="007A72C0" w:rsidRDefault="007A72C0" w:rsidP="00133BFB">
      <w:r>
        <w:separator/>
      </w:r>
    </w:p>
  </w:footnote>
  <w:footnote w:type="continuationSeparator" w:id="0">
    <w:p w14:paraId="0BFFB643" w14:textId="77777777" w:rsidR="007A72C0" w:rsidRDefault="007A72C0" w:rsidP="0013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FB"/>
    <w:rsid w:val="00133BFB"/>
    <w:rsid w:val="001C6429"/>
    <w:rsid w:val="00224495"/>
    <w:rsid w:val="0023571D"/>
    <w:rsid w:val="00295528"/>
    <w:rsid w:val="003045AF"/>
    <w:rsid w:val="00324604"/>
    <w:rsid w:val="00430629"/>
    <w:rsid w:val="004506F3"/>
    <w:rsid w:val="00474D13"/>
    <w:rsid w:val="004F11C9"/>
    <w:rsid w:val="004F356C"/>
    <w:rsid w:val="0050089F"/>
    <w:rsid w:val="00587C5E"/>
    <w:rsid w:val="00604640"/>
    <w:rsid w:val="00704B7B"/>
    <w:rsid w:val="00711A97"/>
    <w:rsid w:val="0072402F"/>
    <w:rsid w:val="00797182"/>
    <w:rsid w:val="007A0185"/>
    <w:rsid w:val="007A72C0"/>
    <w:rsid w:val="007C14DD"/>
    <w:rsid w:val="008F44C5"/>
    <w:rsid w:val="00955F1D"/>
    <w:rsid w:val="00970076"/>
    <w:rsid w:val="00A071F1"/>
    <w:rsid w:val="00A8091C"/>
    <w:rsid w:val="00A96AA3"/>
    <w:rsid w:val="00B33901"/>
    <w:rsid w:val="00C1715D"/>
    <w:rsid w:val="00C23456"/>
    <w:rsid w:val="00C239C8"/>
    <w:rsid w:val="00C34386"/>
    <w:rsid w:val="00C61527"/>
    <w:rsid w:val="00CB5A71"/>
    <w:rsid w:val="00CD09E1"/>
    <w:rsid w:val="00D1204A"/>
    <w:rsid w:val="00D44C8F"/>
    <w:rsid w:val="00E539DE"/>
    <w:rsid w:val="00EA2BF8"/>
    <w:rsid w:val="00ED62BC"/>
    <w:rsid w:val="00F115F4"/>
    <w:rsid w:val="00F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7AFF"/>
  <w15:chartTrackingRefBased/>
  <w15:docId w15:val="{489915C9-1FC9-DA45-8598-CFD8ED86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3BFB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3BFB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133BFB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39DE"/>
    <w:rPr>
      <w:rFonts w:ascii="Times New Roman" w:hAnsi="Times New Roman" w:cs="Times New Roman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39DE"/>
    <w:rPr>
      <w:rFonts w:ascii="Times New Roman" w:hAnsi="Times New Roman" w:cs="Times New Roman"/>
      <w:sz w:val="18"/>
      <w:szCs w:val="18"/>
    </w:rPr>
  </w:style>
  <w:style w:type="paragraph" w:styleId="Prskatjums">
    <w:name w:val="Revision"/>
    <w:hidden/>
    <w:uiPriority w:val="99"/>
    <w:semiHidden/>
    <w:rsid w:val="00A8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 Kaurāte</cp:lastModifiedBy>
  <cp:revision>2</cp:revision>
  <cp:lastPrinted>2020-06-10T06:12:00Z</cp:lastPrinted>
  <dcterms:created xsi:type="dcterms:W3CDTF">2020-06-15T07:59:00Z</dcterms:created>
  <dcterms:modified xsi:type="dcterms:W3CDTF">2020-06-15T07:59:00Z</dcterms:modified>
</cp:coreProperties>
</file>