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D57B" w14:textId="77777777" w:rsidR="00074B2F" w:rsidRPr="007664AA" w:rsidRDefault="004554E1" w:rsidP="00B60181">
      <w:pPr>
        <w:spacing w:after="0" w:line="276" w:lineRule="auto"/>
        <w:jc w:val="right"/>
        <w:rPr>
          <w:rFonts w:ascii="Times New Roman" w:hAnsi="Times New Roman" w:cs="Times New Roman"/>
          <w:color w:val="000000" w:themeColor="text1"/>
        </w:rPr>
      </w:pPr>
      <w:r w:rsidRPr="007664AA">
        <w:rPr>
          <w:rFonts w:ascii="Times New Roman" w:hAnsi="Times New Roman" w:cs="Times New Roman"/>
          <w:color w:val="000000" w:themeColor="text1"/>
        </w:rPr>
        <w:t>APSTIPRINĀTS</w:t>
      </w:r>
    </w:p>
    <w:p w14:paraId="4629B835" w14:textId="25D52089" w:rsidR="00074B2F" w:rsidRPr="007664AA" w:rsidRDefault="00062386" w:rsidP="00B60181">
      <w:pPr>
        <w:spacing w:after="0" w:line="276" w:lineRule="auto"/>
        <w:jc w:val="right"/>
        <w:rPr>
          <w:rFonts w:ascii="Times New Roman" w:hAnsi="Times New Roman" w:cs="Times New Roman"/>
          <w:color w:val="000000" w:themeColor="text1"/>
        </w:rPr>
      </w:pPr>
      <w:r w:rsidRPr="007664AA">
        <w:rPr>
          <w:rFonts w:ascii="Times New Roman" w:hAnsi="Times New Roman" w:cs="Times New Roman"/>
          <w:color w:val="000000" w:themeColor="text1"/>
        </w:rPr>
        <w:t>a</w:t>
      </w:r>
      <w:r w:rsidR="004554E1" w:rsidRPr="007664AA">
        <w:rPr>
          <w:rFonts w:ascii="Times New Roman" w:hAnsi="Times New Roman" w:cs="Times New Roman"/>
          <w:color w:val="000000" w:themeColor="text1"/>
        </w:rPr>
        <w:t>r Nacionālā</w:t>
      </w:r>
      <w:r w:rsidR="006F5F2F" w:rsidRPr="007664AA">
        <w:rPr>
          <w:rFonts w:ascii="Times New Roman" w:hAnsi="Times New Roman" w:cs="Times New Roman"/>
          <w:color w:val="000000" w:themeColor="text1"/>
        </w:rPr>
        <w:t>s</w:t>
      </w:r>
      <w:r w:rsidR="004554E1" w:rsidRPr="007664AA">
        <w:rPr>
          <w:rFonts w:ascii="Times New Roman" w:hAnsi="Times New Roman" w:cs="Times New Roman"/>
          <w:color w:val="000000" w:themeColor="text1"/>
        </w:rPr>
        <w:t xml:space="preserve"> kultūras mantojuma</w:t>
      </w:r>
    </w:p>
    <w:p w14:paraId="498CB201" w14:textId="4FA9CE3E" w:rsidR="00D24BEA" w:rsidRPr="007664AA" w:rsidRDefault="004F1C1E" w:rsidP="00B60181">
      <w:pPr>
        <w:spacing w:after="0" w:line="276" w:lineRule="auto"/>
        <w:jc w:val="right"/>
        <w:rPr>
          <w:rFonts w:ascii="Times New Roman" w:hAnsi="Times New Roman" w:cs="Times New Roman"/>
          <w:color w:val="000000" w:themeColor="text1"/>
        </w:rPr>
      </w:pPr>
      <w:r w:rsidRPr="007664AA">
        <w:rPr>
          <w:rFonts w:ascii="Times New Roman" w:hAnsi="Times New Roman" w:cs="Times New Roman"/>
          <w:color w:val="000000" w:themeColor="text1"/>
        </w:rPr>
        <w:t>p</w:t>
      </w:r>
      <w:r w:rsidR="004554E1" w:rsidRPr="007664AA">
        <w:rPr>
          <w:rFonts w:ascii="Times New Roman" w:hAnsi="Times New Roman" w:cs="Times New Roman"/>
          <w:color w:val="000000" w:themeColor="text1"/>
        </w:rPr>
        <w:t>ārvaldes</w:t>
      </w:r>
      <w:r w:rsidR="00DB227D" w:rsidRPr="007664AA">
        <w:rPr>
          <w:rFonts w:ascii="Times New Roman" w:hAnsi="Times New Roman" w:cs="Times New Roman"/>
          <w:color w:val="000000" w:themeColor="text1"/>
        </w:rPr>
        <w:t xml:space="preserve"> </w:t>
      </w:r>
      <w:r w:rsidR="00F43B30">
        <w:rPr>
          <w:rFonts w:ascii="Times New Roman" w:hAnsi="Times New Roman" w:cs="Times New Roman"/>
          <w:color w:val="000000" w:themeColor="text1"/>
        </w:rPr>
        <w:t>28</w:t>
      </w:r>
      <w:r w:rsidR="00BE1D3E">
        <w:rPr>
          <w:rFonts w:ascii="Times New Roman" w:hAnsi="Times New Roman" w:cs="Times New Roman"/>
          <w:color w:val="000000" w:themeColor="text1"/>
        </w:rPr>
        <w:t>.0</w:t>
      </w:r>
      <w:r w:rsidR="00216C6F">
        <w:rPr>
          <w:rFonts w:ascii="Times New Roman" w:hAnsi="Times New Roman" w:cs="Times New Roman"/>
          <w:color w:val="000000" w:themeColor="text1"/>
        </w:rPr>
        <w:t>2</w:t>
      </w:r>
      <w:r w:rsidR="00DB227D" w:rsidRPr="007664AA">
        <w:rPr>
          <w:rFonts w:ascii="Times New Roman" w:hAnsi="Times New Roman" w:cs="Times New Roman"/>
          <w:color w:val="000000" w:themeColor="text1"/>
        </w:rPr>
        <w:t>.202</w:t>
      </w:r>
      <w:r w:rsidR="00216C6F">
        <w:rPr>
          <w:rFonts w:ascii="Times New Roman" w:hAnsi="Times New Roman" w:cs="Times New Roman"/>
          <w:color w:val="000000" w:themeColor="text1"/>
        </w:rPr>
        <w:t>3</w:t>
      </w:r>
      <w:r w:rsidR="00DB227D" w:rsidRPr="007664AA">
        <w:rPr>
          <w:rFonts w:ascii="Times New Roman" w:hAnsi="Times New Roman" w:cs="Times New Roman"/>
          <w:color w:val="000000" w:themeColor="text1"/>
        </w:rPr>
        <w:t>.</w:t>
      </w:r>
      <w:r w:rsidR="004554E1" w:rsidRPr="007664AA">
        <w:rPr>
          <w:rFonts w:ascii="Times New Roman" w:hAnsi="Times New Roman" w:cs="Times New Roman"/>
          <w:color w:val="000000" w:themeColor="text1"/>
        </w:rPr>
        <w:t xml:space="preserve"> rīkojumu Nr.</w:t>
      </w:r>
      <w:r w:rsidR="00F43B30">
        <w:rPr>
          <w:rFonts w:ascii="Times New Roman" w:hAnsi="Times New Roman" w:cs="Times New Roman"/>
          <w:color w:val="000000" w:themeColor="text1"/>
        </w:rPr>
        <w:t>1/8/2023</w:t>
      </w:r>
      <w:r w:rsidR="00435562" w:rsidRPr="007664AA">
        <w:rPr>
          <w:rFonts w:ascii="Times New Roman" w:hAnsi="Times New Roman" w:cs="Times New Roman"/>
          <w:color w:val="000000" w:themeColor="text1"/>
        </w:rPr>
        <w:t xml:space="preserve">        </w:t>
      </w:r>
      <w:r w:rsidR="00D24BEA" w:rsidRPr="007664AA">
        <w:rPr>
          <w:rFonts w:ascii="Times New Roman" w:hAnsi="Times New Roman" w:cs="Times New Roman"/>
          <w:color w:val="000000" w:themeColor="text1"/>
        </w:rPr>
        <w:t xml:space="preserve"> </w:t>
      </w:r>
      <w:r w:rsidR="001D1EC4" w:rsidRPr="007664AA">
        <w:rPr>
          <w:rFonts w:ascii="Times New Roman" w:hAnsi="Times New Roman" w:cs="Times New Roman"/>
          <w:color w:val="000000" w:themeColor="text1"/>
        </w:rPr>
        <w:t xml:space="preserve">  </w:t>
      </w:r>
    </w:p>
    <w:p w14:paraId="3595A7A8" w14:textId="1540F162" w:rsidR="001D1EC4" w:rsidRPr="007664AA" w:rsidRDefault="001D1EC4" w:rsidP="00B60181">
      <w:pPr>
        <w:spacing w:after="0" w:line="276" w:lineRule="auto"/>
        <w:jc w:val="right"/>
        <w:rPr>
          <w:rFonts w:ascii="Times New Roman" w:hAnsi="Times New Roman" w:cs="Times New Roman"/>
          <w:color w:val="000000" w:themeColor="text1"/>
        </w:rPr>
      </w:pPr>
    </w:p>
    <w:p w14:paraId="7778F58B" w14:textId="7670D77E" w:rsidR="007B5A47" w:rsidRPr="007664AA" w:rsidRDefault="007B5A47" w:rsidP="00B60181">
      <w:pPr>
        <w:spacing w:after="0" w:line="276" w:lineRule="auto"/>
        <w:jc w:val="right"/>
        <w:rPr>
          <w:rFonts w:ascii="Times New Roman" w:hAnsi="Times New Roman" w:cs="Times New Roman"/>
          <w:color w:val="000000" w:themeColor="text1"/>
        </w:rPr>
      </w:pPr>
    </w:p>
    <w:p w14:paraId="620802AB" w14:textId="77777777" w:rsidR="007B5A47" w:rsidRPr="007664AA" w:rsidRDefault="007B5A47" w:rsidP="00B60181">
      <w:pPr>
        <w:spacing w:after="0" w:line="276" w:lineRule="auto"/>
        <w:jc w:val="right"/>
        <w:rPr>
          <w:rFonts w:ascii="Times New Roman" w:hAnsi="Times New Roman" w:cs="Times New Roman"/>
          <w:color w:val="000000" w:themeColor="text1"/>
        </w:rPr>
      </w:pPr>
    </w:p>
    <w:p w14:paraId="5CBADF76" w14:textId="7C4DDC24" w:rsidR="001D6BD7" w:rsidRPr="007664AA" w:rsidRDefault="004554E1" w:rsidP="00B60181">
      <w:pPr>
        <w:spacing w:after="0" w:line="276" w:lineRule="auto"/>
        <w:jc w:val="center"/>
        <w:rPr>
          <w:rFonts w:ascii="Times New Roman" w:hAnsi="Times New Roman" w:cs="Times New Roman"/>
          <w:caps/>
          <w:color w:val="000000" w:themeColor="text1"/>
        </w:rPr>
      </w:pPr>
      <w:r w:rsidRPr="007664AA">
        <w:rPr>
          <w:rFonts w:ascii="Times New Roman" w:hAnsi="Times New Roman" w:cs="Times New Roman"/>
          <w:caps/>
          <w:color w:val="000000" w:themeColor="text1"/>
        </w:rPr>
        <w:t>Nacionālā</w:t>
      </w:r>
      <w:r w:rsidR="006F5F2F" w:rsidRPr="007664AA">
        <w:rPr>
          <w:rFonts w:ascii="Times New Roman" w:hAnsi="Times New Roman" w:cs="Times New Roman"/>
          <w:caps/>
          <w:color w:val="000000" w:themeColor="text1"/>
        </w:rPr>
        <w:t>S</w:t>
      </w:r>
      <w:r w:rsidRPr="007664AA">
        <w:rPr>
          <w:rFonts w:ascii="Times New Roman" w:hAnsi="Times New Roman" w:cs="Times New Roman"/>
          <w:caps/>
          <w:color w:val="000000" w:themeColor="text1"/>
        </w:rPr>
        <w:t xml:space="preserve"> kultūras mantojuma pārvaldeS </w:t>
      </w:r>
    </w:p>
    <w:p w14:paraId="494DA2F6" w14:textId="5DE606A0" w:rsidR="003D553C" w:rsidRPr="007664AA" w:rsidRDefault="004554E1" w:rsidP="00B60181">
      <w:pPr>
        <w:spacing w:after="0" w:line="276" w:lineRule="auto"/>
        <w:jc w:val="center"/>
        <w:rPr>
          <w:rFonts w:ascii="Times New Roman" w:hAnsi="Times New Roman" w:cs="Times New Roman"/>
          <w:caps/>
          <w:color w:val="000000" w:themeColor="text1"/>
        </w:rPr>
      </w:pPr>
      <w:r w:rsidRPr="007664AA">
        <w:rPr>
          <w:rFonts w:ascii="Times New Roman" w:hAnsi="Times New Roman" w:cs="Times New Roman"/>
          <w:caps/>
          <w:color w:val="000000" w:themeColor="text1"/>
        </w:rPr>
        <w:t>Kultūras pieminekļu konservācijas un restaurācijas prOGRAMMAS 202</w:t>
      </w:r>
      <w:r w:rsidR="00C72A9A">
        <w:rPr>
          <w:rFonts w:ascii="Times New Roman" w:hAnsi="Times New Roman" w:cs="Times New Roman"/>
          <w:caps/>
          <w:color w:val="000000" w:themeColor="text1"/>
        </w:rPr>
        <w:t>3</w:t>
      </w:r>
      <w:r w:rsidRPr="007664AA">
        <w:rPr>
          <w:rFonts w:ascii="Times New Roman" w:hAnsi="Times New Roman" w:cs="Times New Roman"/>
          <w:caps/>
          <w:color w:val="000000" w:themeColor="text1"/>
        </w:rPr>
        <w:t>.</w:t>
      </w:r>
      <w:r w:rsidR="00342214" w:rsidRPr="007664AA">
        <w:rPr>
          <w:rFonts w:ascii="Times New Roman" w:hAnsi="Times New Roman" w:cs="Times New Roman"/>
          <w:caps/>
          <w:color w:val="000000" w:themeColor="text1"/>
        </w:rPr>
        <w:t xml:space="preserve"> </w:t>
      </w:r>
      <w:r w:rsidRPr="007664AA">
        <w:rPr>
          <w:rFonts w:ascii="Times New Roman" w:hAnsi="Times New Roman" w:cs="Times New Roman"/>
          <w:caps/>
          <w:color w:val="000000" w:themeColor="text1"/>
        </w:rPr>
        <w:t>gada</w:t>
      </w:r>
      <w:r w:rsidR="006230D2" w:rsidRPr="007664AA">
        <w:rPr>
          <w:rFonts w:ascii="Times New Roman" w:hAnsi="Times New Roman" w:cs="Times New Roman"/>
          <w:caps/>
          <w:color w:val="000000" w:themeColor="text1"/>
        </w:rPr>
        <w:t>m</w:t>
      </w:r>
      <w:r w:rsidRPr="007664AA">
        <w:rPr>
          <w:rFonts w:ascii="Times New Roman" w:hAnsi="Times New Roman" w:cs="Times New Roman"/>
          <w:caps/>
          <w:color w:val="000000" w:themeColor="text1"/>
        </w:rPr>
        <w:t xml:space="preserve"> </w:t>
      </w:r>
      <w:r w:rsidR="007F4B84" w:rsidRPr="007664AA">
        <w:rPr>
          <w:rFonts w:ascii="Times New Roman" w:hAnsi="Times New Roman" w:cs="Times New Roman"/>
          <w:caps/>
          <w:color w:val="000000" w:themeColor="text1"/>
        </w:rPr>
        <w:t>pieteikumu</w:t>
      </w:r>
      <w:r w:rsidR="001D6BD7" w:rsidRPr="007664AA">
        <w:rPr>
          <w:rFonts w:ascii="Times New Roman" w:hAnsi="Times New Roman" w:cs="Times New Roman"/>
          <w:caps/>
          <w:color w:val="000000" w:themeColor="text1"/>
        </w:rPr>
        <w:t xml:space="preserve"> </w:t>
      </w:r>
      <w:r w:rsidRPr="007664AA">
        <w:rPr>
          <w:rFonts w:ascii="Times New Roman" w:hAnsi="Times New Roman" w:cs="Times New Roman"/>
          <w:caps/>
          <w:color w:val="000000" w:themeColor="text1"/>
        </w:rPr>
        <w:t>KONKURSA NOLIKUMS</w:t>
      </w:r>
    </w:p>
    <w:p w14:paraId="14247AAC" w14:textId="77777777" w:rsidR="00B60181" w:rsidRDefault="00B60181" w:rsidP="00B60181">
      <w:pPr>
        <w:pStyle w:val="Sarakstarindkopa"/>
        <w:spacing w:line="276" w:lineRule="auto"/>
        <w:ind w:left="1080"/>
        <w:jc w:val="center"/>
        <w:rPr>
          <w:rFonts w:ascii="Times New Roman" w:hAnsi="Times New Roman" w:cs="Times New Roman"/>
          <w:caps/>
          <w:color w:val="000000" w:themeColor="text1"/>
        </w:rPr>
      </w:pPr>
    </w:p>
    <w:p w14:paraId="17CB87B9" w14:textId="75D554D6"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 </w:t>
      </w:r>
      <w:r w:rsidR="004554E1" w:rsidRPr="007664AA">
        <w:rPr>
          <w:rFonts w:ascii="Times New Roman" w:hAnsi="Times New Roman" w:cs="Times New Roman"/>
          <w:b/>
          <w:color w:val="000000" w:themeColor="text1"/>
        </w:rPr>
        <w:t>Vispārīgie noteikumi</w:t>
      </w:r>
    </w:p>
    <w:p w14:paraId="7622949A"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27ABD454" w14:textId="28A60803" w:rsidR="00074B2F" w:rsidRPr="007664AA" w:rsidRDefault="004554E1"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Nolikums nosaka 202</w:t>
      </w:r>
      <w:r w:rsidR="00F24F8F">
        <w:rPr>
          <w:rFonts w:ascii="Times New Roman" w:hAnsi="Times New Roman" w:cs="Times New Roman"/>
          <w:color w:val="000000" w:themeColor="text1"/>
        </w:rPr>
        <w:t>3</w:t>
      </w:r>
      <w:r w:rsidRPr="007664AA">
        <w:rPr>
          <w:rFonts w:ascii="Times New Roman" w:hAnsi="Times New Roman" w:cs="Times New Roman"/>
          <w:color w:val="000000" w:themeColor="text1"/>
        </w:rPr>
        <w:t>.</w:t>
      </w:r>
      <w:r w:rsidR="00342214"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 xml:space="preserve">gadā kultūras pieminekļu konservācijai un restaurācijai </w:t>
      </w:r>
      <w:r w:rsidR="00FB1B67" w:rsidRPr="007664AA">
        <w:rPr>
          <w:rFonts w:ascii="Times New Roman" w:hAnsi="Times New Roman" w:cs="Times New Roman"/>
          <w:color w:val="000000" w:themeColor="text1"/>
        </w:rPr>
        <w:t xml:space="preserve">no valsts budžeta </w:t>
      </w:r>
      <w:r w:rsidRPr="007664AA">
        <w:rPr>
          <w:rFonts w:ascii="Times New Roman" w:hAnsi="Times New Roman" w:cs="Times New Roman"/>
          <w:color w:val="000000" w:themeColor="text1"/>
        </w:rPr>
        <w:t>pi</w:t>
      </w:r>
      <w:r w:rsidR="007F4B84" w:rsidRPr="007664AA">
        <w:rPr>
          <w:rFonts w:ascii="Times New Roman" w:hAnsi="Times New Roman" w:cs="Times New Roman"/>
          <w:color w:val="000000" w:themeColor="text1"/>
        </w:rPr>
        <w:t>ešķirtā finansējuma (turpmāk – F</w:t>
      </w:r>
      <w:r w:rsidRPr="007664AA">
        <w:rPr>
          <w:rFonts w:ascii="Times New Roman" w:hAnsi="Times New Roman" w:cs="Times New Roman"/>
          <w:color w:val="000000" w:themeColor="text1"/>
        </w:rPr>
        <w:t>inansējums) sadales</w:t>
      </w:r>
      <w:r w:rsidR="00DB0863"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konkursa norises kārtību. Konkurss tiek rīkots atbilstoši likuma “Par kultūras pieminekļu aizsardzību</w:t>
      </w:r>
      <w:r w:rsidR="008E7AAD" w:rsidRPr="007664AA">
        <w:rPr>
          <w:rFonts w:ascii="Times New Roman" w:hAnsi="Times New Roman" w:cs="Times New Roman"/>
          <w:color w:val="000000" w:themeColor="text1"/>
        </w:rPr>
        <w:t>”</w:t>
      </w:r>
      <w:r w:rsidR="002550D4" w:rsidRPr="007664AA">
        <w:rPr>
          <w:rFonts w:ascii="Times New Roman" w:hAnsi="Times New Roman" w:cs="Times New Roman"/>
          <w:color w:val="000000" w:themeColor="text1"/>
        </w:rPr>
        <w:t xml:space="preserve"> 24.</w:t>
      </w:r>
      <w:r w:rsidR="00342214" w:rsidRPr="007664AA">
        <w:rPr>
          <w:rFonts w:ascii="Times New Roman" w:hAnsi="Times New Roman" w:cs="Times New Roman"/>
          <w:color w:val="000000" w:themeColor="text1"/>
        </w:rPr>
        <w:t xml:space="preserve"> </w:t>
      </w:r>
      <w:r w:rsidR="002550D4" w:rsidRPr="007664AA">
        <w:rPr>
          <w:rFonts w:ascii="Times New Roman" w:hAnsi="Times New Roman" w:cs="Times New Roman"/>
          <w:color w:val="000000" w:themeColor="text1"/>
        </w:rPr>
        <w:t xml:space="preserve">pantam un </w:t>
      </w:r>
      <w:r w:rsidR="007F4B84" w:rsidRPr="007664AA">
        <w:rPr>
          <w:rFonts w:ascii="Times New Roman" w:hAnsi="Times New Roman" w:cs="Times New Roman"/>
          <w:color w:val="000000" w:themeColor="text1"/>
        </w:rPr>
        <w:t>Nacionālā</w:t>
      </w:r>
      <w:r w:rsidR="006F5F2F" w:rsidRPr="007664AA">
        <w:rPr>
          <w:rFonts w:ascii="Times New Roman" w:hAnsi="Times New Roman" w:cs="Times New Roman"/>
          <w:color w:val="000000" w:themeColor="text1"/>
        </w:rPr>
        <w:t>s</w:t>
      </w:r>
      <w:r w:rsidR="007F4B84" w:rsidRPr="007664AA">
        <w:rPr>
          <w:rFonts w:ascii="Times New Roman" w:hAnsi="Times New Roman" w:cs="Times New Roman"/>
          <w:color w:val="000000" w:themeColor="text1"/>
        </w:rPr>
        <w:t xml:space="preserve"> kultūras mantojuma pārvaldes (turpmāk – Pārvalde) apstiprinātajai kārtībai.</w:t>
      </w:r>
    </w:p>
    <w:p w14:paraId="05FD6213" w14:textId="32F98288"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Lai </w:t>
      </w:r>
      <w:r w:rsidR="00975428" w:rsidRPr="007664AA">
        <w:rPr>
          <w:rFonts w:ascii="Times New Roman" w:hAnsi="Times New Roman" w:cs="Times New Roman"/>
          <w:color w:val="000000" w:themeColor="text1"/>
        </w:rPr>
        <w:t>piešķirtu</w:t>
      </w:r>
      <w:r w:rsidR="004E1C32" w:rsidRPr="007664AA">
        <w:rPr>
          <w:rFonts w:ascii="Times New Roman" w:hAnsi="Times New Roman" w:cs="Times New Roman"/>
          <w:color w:val="000000" w:themeColor="text1"/>
        </w:rPr>
        <w:t xml:space="preserve"> </w:t>
      </w:r>
      <w:r w:rsidR="007F4B84" w:rsidRPr="007664AA">
        <w:rPr>
          <w:rFonts w:ascii="Times New Roman" w:hAnsi="Times New Roman" w:cs="Times New Roman"/>
          <w:color w:val="000000" w:themeColor="text1"/>
        </w:rPr>
        <w:t>F</w:t>
      </w:r>
      <w:r w:rsidRPr="007664AA">
        <w:rPr>
          <w:rFonts w:ascii="Times New Roman" w:hAnsi="Times New Roman" w:cs="Times New Roman"/>
          <w:color w:val="000000" w:themeColor="text1"/>
        </w:rPr>
        <w:t>inansējumu kultūras pieminekļu</w:t>
      </w:r>
      <w:r w:rsidR="00994642"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konservācijai</w:t>
      </w:r>
      <w:r w:rsidR="00367822" w:rsidRPr="007664AA">
        <w:rPr>
          <w:rFonts w:ascii="Times New Roman" w:hAnsi="Times New Roman" w:cs="Times New Roman"/>
          <w:color w:val="000000" w:themeColor="text1"/>
        </w:rPr>
        <w:t xml:space="preserve"> un restaurācijai</w:t>
      </w:r>
      <w:r w:rsidR="007F4B84" w:rsidRPr="007664AA">
        <w:rPr>
          <w:rFonts w:ascii="Times New Roman" w:hAnsi="Times New Roman" w:cs="Times New Roman"/>
          <w:color w:val="000000" w:themeColor="text1"/>
        </w:rPr>
        <w:t xml:space="preserve">, Pārvalde </w:t>
      </w:r>
      <w:r w:rsidRPr="007664AA">
        <w:rPr>
          <w:rFonts w:ascii="Times New Roman" w:hAnsi="Times New Roman" w:cs="Times New Roman"/>
          <w:color w:val="000000" w:themeColor="text1"/>
        </w:rPr>
        <w:t>rīko atklātu konkursu.</w:t>
      </w:r>
      <w:r w:rsidR="00C35D50" w:rsidRPr="007664AA">
        <w:rPr>
          <w:rFonts w:ascii="Times New Roman" w:hAnsi="Times New Roman" w:cs="Times New Roman"/>
          <w:color w:val="000000" w:themeColor="text1"/>
        </w:rPr>
        <w:t xml:space="preserve"> Konkursa nolikums pieejams Pārval</w:t>
      </w:r>
      <w:r w:rsidR="00046542">
        <w:rPr>
          <w:rFonts w:ascii="Times New Roman" w:hAnsi="Times New Roman" w:cs="Times New Roman"/>
          <w:color w:val="000000" w:themeColor="text1"/>
        </w:rPr>
        <w:t xml:space="preserve">des mājas lapā: </w:t>
      </w:r>
      <w:hyperlink r:id="rId11" w:history="1">
        <w:r w:rsidR="00046542" w:rsidRPr="000F789C">
          <w:rPr>
            <w:rStyle w:val="Hipersaite"/>
            <w:rFonts w:ascii="Times New Roman" w:hAnsi="Times New Roman" w:cs="Times New Roman"/>
          </w:rPr>
          <w:t>www.nkmp.gov.lv</w:t>
        </w:r>
      </w:hyperlink>
      <w:r w:rsidR="00046542">
        <w:rPr>
          <w:rFonts w:ascii="Times New Roman" w:hAnsi="Times New Roman" w:cs="Times New Roman"/>
          <w:color w:val="000000" w:themeColor="text1"/>
        </w:rPr>
        <w:t xml:space="preserve"> </w:t>
      </w:r>
    </w:p>
    <w:p w14:paraId="17FD67EB" w14:textId="5282F0E6" w:rsidR="00C72A9A" w:rsidRPr="009C51F5" w:rsidRDefault="00667CD7"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Finansējumam var pieteikties</w:t>
      </w:r>
      <w:r w:rsidR="001935A8" w:rsidRPr="007664AA">
        <w:rPr>
          <w:rFonts w:ascii="Times New Roman" w:hAnsi="Times New Roman" w:cs="Times New Roman"/>
          <w:color w:val="000000" w:themeColor="text1"/>
        </w:rPr>
        <w:t xml:space="preserve"> v</w:t>
      </w:r>
      <w:r w:rsidR="004554E1" w:rsidRPr="007664AA">
        <w:rPr>
          <w:rFonts w:ascii="Times New Roman" w:hAnsi="Times New Roman" w:cs="Times New Roman"/>
          <w:color w:val="000000" w:themeColor="text1"/>
        </w:rPr>
        <w:t xml:space="preserve">alsts </w:t>
      </w:r>
      <w:r w:rsidR="001935A8" w:rsidRPr="007664AA">
        <w:rPr>
          <w:rFonts w:ascii="Times New Roman" w:hAnsi="Times New Roman" w:cs="Times New Roman"/>
          <w:color w:val="000000" w:themeColor="text1"/>
        </w:rPr>
        <w:t>vai reģion</w:t>
      </w:r>
      <w:r w:rsidR="001831F6" w:rsidRPr="007664AA">
        <w:rPr>
          <w:rFonts w:ascii="Times New Roman" w:hAnsi="Times New Roman" w:cs="Times New Roman"/>
          <w:color w:val="000000" w:themeColor="text1"/>
        </w:rPr>
        <w:t>a</w:t>
      </w:r>
      <w:r w:rsidR="001935A8" w:rsidRPr="007664AA">
        <w:rPr>
          <w:rFonts w:ascii="Times New Roman" w:hAnsi="Times New Roman" w:cs="Times New Roman"/>
          <w:color w:val="000000" w:themeColor="text1"/>
        </w:rPr>
        <w:t xml:space="preserve"> </w:t>
      </w:r>
      <w:r w:rsidR="004554E1" w:rsidRPr="007664AA">
        <w:rPr>
          <w:rFonts w:ascii="Times New Roman" w:hAnsi="Times New Roman" w:cs="Times New Roman"/>
          <w:color w:val="000000" w:themeColor="text1"/>
        </w:rPr>
        <w:t xml:space="preserve">nozīmes kultūras pieminekļu </w:t>
      </w:r>
      <w:r w:rsidRPr="007664AA">
        <w:rPr>
          <w:rFonts w:ascii="Times New Roman" w:hAnsi="Times New Roman" w:cs="Times New Roman"/>
          <w:color w:val="000000" w:themeColor="text1"/>
        </w:rPr>
        <w:t>īpašnieki/valdītāji</w:t>
      </w:r>
      <w:r w:rsidR="004554E1" w:rsidRPr="007664AA">
        <w:rPr>
          <w:rFonts w:ascii="Times New Roman" w:hAnsi="Times New Roman" w:cs="Times New Roman"/>
          <w:color w:val="000000" w:themeColor="text1"/>
        </w:rPr>
        <w:t xml:space="preserve"> (turpmāk – </w:t>
      </w:r>
      <w:r w:rsidR="009C51F5">
        <w:rPr>
          <w:rFonts w:ascii="Times New Roman" w:hAnsi="Times New Roman" w:cs="Times New Roman"/>
          <w:color w:val="000000" w:themeColor="text1"/>
        </w:rPr>
        <w:t>Finansējuma saņēmējs</w:t>
      </w:r>
      <w:r w:rsidR="004554E1" w:rsidRPr="007664AA">
        <w:rPr>
          <w:rFonts w:ascii="Times New Roman" w:hAnsi="Times New Roman" w:cs="Times New Roman"/>
          <w:color w:val="000000" w:themeColor="text1"/>
        </w:rPr>
        <w:t>), kuru īpašumā/valdījumā esošais kultūras piemineklis pieejams sabiedrības apskat</w:t>
      </w:r>
      <w:r w:rsidR="004554E1" w:rsidRPr="009C51F5">
        <w:rPr>
          <w:rFonts w:ascii="Times New Roman" w:hAnsi="Times New Roman" w:cs="Times New Roman"/>
          <w:color w:val="000000" w:themeColor="text1"/>
        </w:rPr>
        <w:t>ei</w:t>
      </w:r>
      <w:r w:rsidR="001935A8" w:rsidRPr="009C51F5">
        <w:rPr>
          <w:rFonts w:ascii="Times New Roman" w:hAnsi="Times New Roman" w:cs="Times New Roman"/>
          <w:color w:val="000000" w:themeColor="text1"/>
        </w:rPr>
        <w:t>.</w:t>
      </w:r>
      <w:r w:rsidR="000B3952" w:rsidRPr="009C51F5">
        <w:rPr>
          <w:rFonts w:ascii="Times New Roman" w:hAnsi="Times New Roman" w:cs="Times New Roman"/>
          <w:color w:val="000000" w:themeColor="text1"/>
        </w:rPr>
        <w:t xml:space="preserve"> </w:t>
      </w:r>
    </w:p>
    <w:p w14:paraId="67279071" w14:textId="53464D22" w:rsidR="00C72A9A" w:rsidRPr="009C51F5" w:rsidRDefault="000B3952" w:rsidP="00B60181">
      <w:pPr>
        <w:pStyle w:val="Sarakstarindkopa"/>
        <w:numPr>
          <w:ilvl w:val="0"/>
          <w:numId w:val="2"/>
        </w:numPr>
        <w:spacing w:line="276" w:lineRule="auto"/>
        <w:jc w:val="both"/>
        <w:rPr>
          <w:rFonts w:ascii="Times New Roman" w:hAnsi="Times New Roman" w:cs="Times New Roman"/>
          <w:color w:val="000000" w:themeColor="text1"/>
        </w:rPr>
      </w:pPr>
      <w:r w:rsidRPr="009C51F5">
        <w:rPr>
          <w:rFonts w:ascii="Times New Roman" w:hAnsi="Times New Roman" w:cs="Times New Roman"/>
          <w:color w:val="000000" w:themeColor="text1"/>
        </w:rPr>
        <w:t xml:space="preserve">Kopējais konkursā </w:t>
      </w:r>
      <w:r w:rsidR="009C51F5" w:rsidRPr="009C51F5">
        <w:rPr>
          <w:rFonts w:ascii="Times New Roman" w:hAnsi="Times New Roman" w:cs="Times New Roman"/>
          <w:color w:val="000000" w:themeColor="text1"/>
        </w:rPr>
        <w:t>kārtībā piešķiramā F</w:t>
      </w:r>
      <w:r w:rsidR="00C72A9A" w:rsidRPr="009C51F5">
        <w:rPr>
          <w:rFonts w:ascii="Times New Roman" w:hAnsi="Times New Roman" w:cs="Times New Roman"/>
          <w:color w:val="000000" w:themeColor="text1"/>
        </w:rPr>
        <w:t>inansējum</w:t>
      </w:r>
      <w:r w:rsidR="009C51F5" w:rsidRPr="009C51F5">
        <w:rPr>
          <w:rFonts w:ascii="Times New Roman" w:hAnsi="Times New Roman" w:cs="Times New Roman"/>
          <w:color w:val="000000" w:themeColor="text1"/>
        </w:rPr>
        <w:t xml:space="preserve">a apmērs tiek apstiprināts ar </w:t>
      </w:r>
      <w:r w:rsidR="00C72A9A" w:rsidRPr="009C51F5">
        <w:rPr>
          <w:rFonts w:ascii="Times New Roman" w:hAnsi="Times New Roman" w:cs="Times New Roman"/>
          <w:color w:val="000000" w:themeColor="text1"/>
        </w:rPr>
        <w:t>Kultūras</w:t>
      </w:r>
      <w:r w:rsidR="0088229C" w:rsidRPr="009C51F5">
        <w:rPr>
          <w:rFonts w:ascii="Times New Roman" w:hAnsi="Times New Roman" w:cs="Times New Roman"/>
          <w:color w:val="000000" w:themeColor="text1"/>
        </w:rPr>
        <w:t xml:space="preserve"> mini</w:t>
      </w:r>
      <w:r w:rsidR="00C72A9A" w:rsidRPr="009C51F5">
        <w:rPr>
          <w:rFonts w:ascii="Times New Roman" w:hAnsi="Times New Roman" w:cs="Times New Roman"/>
          <w:color w:val="000000" w:themeColor="text1"/>
        </w:rPr>
        <w:t>stra rīkojumu.</w:t>
      </w:r>
    </w:p>
    <w:p w14:paraId="6DA3A3F4" w14:textId="76333B2D" w:rsidR="00667CD7" w:rsidRPr="007664AA" w:rsidRDefault="00667CD7"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Finansējumu piešķir:</w:t>
      </w:r>
    </w:p>
    <w:p w14:paraId="39D5BC28" w14:textId="5D4381D1" w:rsidR="00EE0F8B" w:rsidRPr="007664AA" w:rsidRDefault="001935A8"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k</w:t>
      </w:r>
      <w:r w:rsidR="00FE2C12" w:rsidRPr="007664AA">
        <w:rPr>
          <w:rFonts w:ascii="Times New Roman" w:hAnsi="Times New Roman" w:cs="Times New Roman"/>
          <w:color w:val="000000" w:themeColor="text1"/>
        </w:rPr>
        <w:t>onservāc</w:t>
      </w:r>
      <w:r w:rsidR="007F4B84" w:rsidRPr="007664AA">
        <w:rPr>
          <w:rFonts w:ascii="Times New Roman" w:hAnsi="Times New Roman" w:cs="Times New Roman"/>
          <w:color w:val="000000" w:themeColor="text1"/>
        </w:rPr>
        <w:t xml:space="preserve">ijas un restaurācijas darbiem, kam izsniegta </w:t>
      </w:r>
      <w:r w:rsidR="00EE0F8B" w:rsidRPr="007664AA">
        <w:rPr>
          <w:rFonts w:ascii="Times New Roman" w:hAnsi="Times New Roman" w:cs="Times New Roman"/>
          <w:color w:val="000000" w:themeColor="text1"/>
        </w:rPr>
        <w:t xml:space="preserve">Pārvaldes </w:t>
      </w:r>
      <w:r w:rsidR="007F4B84" w:rsidRPr="007664AA">
        <w:rPr>
          <w:rFonts w:ascii="Times New Roman" w:hAnsi="Times New Roman" w:cs="Times New Roman"/>
          <w:color w:val="000000" w:themeColor="text1"/>
        </w:rPr>
        <w:t>atļauja (saskaņojuma vēstule, spēkā esoša Pārvaldes darbu atļauja)</w:t>
      </w:r>
      <w:r w:rsidR="00827C27" w:rsidRPr="007664AA">
        <w:rPr>
          <w:rFonts w:ascii="Times New Roman" w:hAnsi="Times New Roman" w:cs="Times New Roman"/>
          <w:color w:val="000000" w:themeColor="text1"/>
        </w:rPr>
        <w:t>;</w:t>
      </w:r>
    </w:p>
    <w:p w14:paraId="57A00F64" w14:textId="01D827CA" w:rsidR="00EE0F8B" w:rsidRPr="007664AA" w:rsidRDefault="004A477D"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k</w:t>
      </w:r>
      <w:r w:rsidR="00EF5E4F" w:rsidRPr="007664AA">
        <w:rPr>
          <w:rFonts w:ascii="Times New Roman" w:hAnsi="Times New Roman" w:cs="Times New Roman"/>
          <w:color w:val="000000" w:themeColor="text1"/>
        </w:rPr>
        <w:t>onservācijas un restaurācijas dokumentācijas izstrāde</w:t>
      </w:r>
      <w:r w:rsidR="0019690B" w:rsidRPr="007664AA">
        <w:rPr>
          <w:rFonts w:ascii="Times New Roman" w:hAnsi="Times New Roman" w:cs="Times New Roman"/>
          <w:color w:val="000000" w:themeColor="text1"/>
        </w:rPr>
        <w:t xml:space="preserve">i. </w:t>
      </w:r>
      <w:r w:rsidR="008964BD" w:rsidRPr="007664AA">
        <w:rPr>
          <w:rFonts w:ascii="Times New Roman" w:hAnsi="Times New Roman" w:cs="Times New Roman"/>
          <w:color w:val="000000" w:themeColor="text1"/>
        </w:rPr>
        <w:t>Dokumentācijas izmaksu aprēķinu sagatavo</w:t>
      </w:r>
      <w:r w:rsidR="0019690B" w:rsidRPr="007664AA">
        <w:rPr>
          <w:rFonts w:ascii="Times New Roman" w:hAnsi="Times New Roman" w:cs="Times New Roman"/>
          <w:color w:val="000000" w:themeColor="text1"/>
        </w:rPr>
        <w:t xml:space="preserve"> </w:t>
      </w:r>
      <w:r w:rsidR="00AA4FC5" w:rsidRPr="007664AA">
        <w:rPr>
          <w:rFonts w:ascii="Times New Roman" w:hAnsi="Times New Roman" w:cs="Times New Roman"/>
          <w:color w:val="000000" w:themeColor="text1"/>
        </w:rPr>
        <w:t xml:space="preserve">kompetents </w:t>
      </w:r>
      <w:r w:rsidR="00271E6F" w:rsidRPr="007664AA">
        <w:rPr>
          <w:rFonts w:ascii="Times New Roman" w:hAnsi="Times New Roman" w:cs="Times New Roman"/>
          <w:color w:val="000000" w:themeColor="text1"/>
        </w:rPr>
        <w:t xml:space="preserve">attiecīgās jomas </w:t>
      </w:r>
      <w:r w:rsidR="00AA4FC5" w:rsidRPr="007664AA">
        <w:rPr>
          <w:rFonts w:ascii="Times New Roman" w:hAnsi="Times New Roman" w:cs="Times New Roman"/>
          <w:color w:val="000000" w:themeColor="text1"/>
        </w:rPr>
        <w:t>speciālists (arhitekts,</w:t>
      </w:r>
      <w:r w:rsidR="007F4B84" w:rsidRPr="007664AA">
        <w:rPr>
          <w:rFonts w:ascii="Times New Roman" w:hAnsi="Times New Roman" w:cs="Times New Roman"/>
          <w:color w:val="000000" w:themeColor="text1"/>
        </w:rPr>
        <w:t xml:space="preserve"> restaurators, arheologs u.c.</w:t>
      </w:r>
      <w:r w:rsidR="00AA4FC5" w:rsidRPr="007664AA">
        <w:rPr>
          <w:rFonts w:ascii="Times New Roman" w:hAnsi="Times New Roman" w:cs="Times New Roman"/>
          <w:color w:val="000000" w:themeColor="text1"/>
        </w:rPr>
        <w:t>)</w:t>
      </w:r>
      <w:r w:rsidR="00271E6F" w:rsidRPr="007664AA">
        <w:rPr>
          <w:rFonts w:ascii="Times New Roman" w:hAnsi="Times New Roman" w:cs="Times New Roman"/>
          <w:color w:val="000000" w:themeColor="text1"/>
        </w:rPr>
        <w:t xml:space="preserve"> ar pieredzi kultūras pieminekļu konservācijas, restaurācijas vai atjaunošanas risinājumu izstrādē;</w:t>
      </w:r>
    </w:p>
    <w:p w14:paraId="658A4630" w14:textId="7B076180" w:rsidR="007F4B84" w:rsidRPr="007664AA" w:rsidRDefault="004A477D"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k</w:t>
      </w:r>
      <w:r w:rsidR="00EF5E4F" w:rsidRPr="007664AA">
        <w:rPr>
          <w:rFonts w:ascii="Times New Roman" w:hAnsi="Times New Roman" w:cs="Times New Roman"/>
          <w:color w:val="000000" w:themeColor="text1"/>
        </w:rPr>
        <w:t>ultūrvēsturiskajai izpētei (a</w:t>
      </w:r>
      <w:r w:rsidR="00460A0D" w:rsidRPr="007664AA">
        <w:rPr>
          <w:rFonts w:ascii="Times New Roman" w:hAnsi="Times New Roman" w:cs="Times New Roman"/>
          <w:color w:val="000000" w:themeColor="text1"/>
        </w:rPr>
        <w:t>rhitektoniski mākslinieciskajai izpētei</w:t>
      </w:r>
      <w:r w:rsidR="00EA3FEA" w:rsidRPr="007664AA">
        <w:rPr>
          <w:rFonts w:ascii="Times New Roman" w:hAnsi="Times New Roman" w:cs="Times New Roman"/>
          <w:color w:val="000000" w:themeColor="text1"/>
        </w:rPr>
        <w:t>, arhitektoniski māksliniecisk</w:t>
      </w:r>
      <w:r w:rsidR="00EC4F7E" w:rsidRPr="007664AA">
        <w:rPr>
          <w:rFonts w:ascii="Times New Roman" w:hAnsi="Times New Roman" w:cs="Times New Roman"/>
          <w:color w:val="000000" w:themeColor="text1"/>
        </w:rPr>
        <w:t>ajai</w:t>
      </w:r>
      <w:r w:rsidR="00EA3FEA" w:rsidRPr="007664AA">
        <w:rPr>
          <w:rFonts w:ascii="Times New Roman" w:hAnsi="Times New Roman" w:cs="Times New Roman"/>
          <w:color w:val="000000" w:themeColor="text1"/>
        </w:rPr>
        <w:t xml:space="preserve"> </w:t>
      </w:r>
      <w:r w:rsidR="00460A0D" w:rsidRPr="007664AA">
        <w:rPr>
          <w:rFonts w:ascii="Times New Roman" w:hAnsi="Times New Roman" w:cs="Times New Roman"/>
          <w:color w:val="000000" w:themeColor="text1"/>
        </w:rPr>
        <w:t>inventarizācijai</w:t>
      </w:r>
      <w:r w:rsidR="00EA3FEA" w:rsidRPr="007664AA">
        <w:rPr>
          <w:rFonts w:ascii="Times New Roman" w:hAnsi="Times New Roman" w:cs="Times New Roman"/>
          <w:color w:val="000000" w:themeColor="text1"/>
        </w:rPr>
        <w:t xml:space="preserve"> vai māksla</w:t>
      </w:r>
      <w:r w:rsidR="00271E6F" w:rsidRPr="007664AA">
        <w:rPr>
          <w:rFonts w:ascii="Times New Roman" w:hAnsi="Times New Roman" w:cs="Times New Roman"/>
          <w:color w:val="000000" w:themeColor="text1"/>
        </w:rPr>
        <w:t xml:space="preserve">s pieminekļu </w:t>
      </w:r>
      <w:proofErr w:type="spellStart"/>
      <w:r w:rsidR="00271E6F" w:rsidRPr="007664AA">
        <w:rPr>
          <w:rFonts w:ascii="Times New Roman" w:hAnsi="Times New Roman" w:cs="Times New Roman"/>
          <w:color w:val="000000" w:themeColor="text1"/>
        </w:rPr>
        <w:t>pirmsrestaurācijas</w:t>
      </w:r>
      <w:proofErr w:type="spellEnd"/>
      <w:r w:rsidR="00271E6F" w:rsidRPr="007664AA">
        <w:rPr>
          <w:rFonts w:ascii="Times New Roman" w:hAnsi="Times New Roman" w:cs="Times New Roman"/>
          <w:color w:val="000000" w:themeColor="text1"/>
        </w:rPr>
        <w:t xml:space="preserve"> </w:t>
      </w:r>
      <w:r w:rsidR="00EA3FEA" w:rsidRPr="007664AA">
        <w:rPr>
          <w:rFonts w:ascii="Times New Roman" w:hAnsi="Times New Roman" w:cs="Times New Roman"/>
          <w:color w:val="000000" w:themeColor="text1"/>
        </w:rPr>
        <w:t>izpētei</w:t>
      </w:r>
      <w:r w:rsidR="00EF5E4F" w:rsidRPr="007664AA">
        <w:rPr>
          <w:rFonts w:ascii="Times New Roman" w:hAnsi="Times New Roman" w:cs="Times New Roman"/>
          <w:color w:val="000000" w:themeColor="text1"/>
        </w:rPr>
        <w:t>)</w:t>
      </w:r>
      <w:r w:rsidR="00667CD7" w:rsidRPr="007664AA">
        <w:rPr>
          <w:rFonts w:ascii="Times New Roman" w:hAnsi="Times New Roman" w:cs="Times New Roman"/>
          <w:color w:val="000000" w:themeColor="text1"/>
        </w:rPr>
        <w:t xml:space="preserve">. </w:t>
      </w:r>
      <w:r w:rsidR="007F4B84" w:rsidRPr="007664AA">
        <w:rPr>
          <w:rFonts w:ascii="Times New Roman" w:hAnsi="Times New Roman" w:cs="Times New Roman"/>
          <w:color w:val="000000" w:themeColor="text1"/>
        </w:rPr>
        <w:t xml:space="preserve">Dokumentācijas izmaksu aprēķinu sagatavo </w:t>
      </w:r>
      <w:r w:rsidR="00271E6F" w:rsidRPr="007664AA">
        <w:rPr>
          <w:rFonts w:ascii="Times New Roman" w:hAnsi="Times New Roman" w:cs="Times New Roman"/>
          <w:color w:val="000000" w:themeColor="text1"/>
        </w:rPr>
        <w:t>kompetents attiecīgas jomas speciālists (restaurators, arhitekts, mākslas zinātnieks) ar pieredzi kultūras pieminekļu izpētē</w:t>
      </w:r>
      <w:r w:rsidRPr="007664AA">
        <w:rPr>
          <w:rFonts w:ascii="Times New Roman" w:hAnsi="Times New Roman" w:cs="Times New Roman"/>
          <w:color w:val="000000" w:themeColor="text1"/>
        </w:rPr>
        <w:t>;</w:t>
      </w:r>
    </w:p>
    <w:p w14:paraId="3E486D14" w14:textId="2B8A50DB" w:rsidR="00BB0971" w:rsidRPr="007664AA" w:rsidRDefault="004A477D"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b</w:t>
      </w:r>
      <w:r w:rsidR="00460A0D" w:rsidRPr="007664AA">
        <w:rPr>
          <w:rFonts w:ascii="Times New Roman" w:hAnsi="Times New Roman" w:cs="Times New Roman"/>
          <w:color w:val="000000" w:themeColor="text1"/>
        </w:rPr>
        <w:t>ūvju tehniskās apseko</w:t>
      </w:r>
      <w:r w:rsidR="00667CD7" w:rsidRPr="007664AA">
        <w:rPr>
          <w:rFonts w:ascii="Times New Roman" w:hAnsi="Times New Roman" w:cs="Times New Roman"/>
          <w:color w:val="000000" w:themeColor="text1"/>
        </w:rPr>
        <w:t>šanas atzinuma izstrādei</w:t>
      </w:r>
      <w:r w:rsidR="00271E6F" w:rsidRPr="007664AA">
        <w:rPr>
          <w:rFonts w:ascii="Times New Roman" w:hAnsi="Times New Roman" w:cs="Times New Roman"/>
          <w:color w:val="000000" w:themeColor="text1"/>
        </w:rPr>
        <w:t>. Atzinuma izmaksu aprēķinu</w:t>
      </w:r>
      <w:r w:rsidR="00BB0971" w:rsidRPr="007664AA">
        <w:rPr>
          <w:rFonts w:ascii="Times New Roman" w:hAnsi="Times New Roman" w:cs="Times New Roman"/>
          <w:color w:val="000000" w:themeColor="text1"/>
        </w:rPr>
        <w:t xml:space="preserve"> izstrādā būvinženieris ar </w:t>
      </w:r>
      <w:r w:rsidR="002C0204" w:rsidRPr="007664AA">
        <w:rPr>
          <w:rFonts w:ascii="Times New Roman" w:hAnsi="Times New Roman" w:cs="Times New Roman"/>
          <w:color w:val="000000" w:themeColor="text1"/>
        </w:rPr>
        <w:t xml:space="preserve">kompetenci </w:t>
      </w:r>
      <w:r w:rsidR="00BB0971" w:rsidRPr="007664AA">
        <w:rPr>
          <w:rFonts w:ascii="Times New Roman" w:hAnsi="Times New Roman" w:cs="Times New Roman"/>
          <w:color w:val="000000" w:themeColor="text1"/>
        </w:rPr>
        <w:t xml:space="preserve">kultūras pieminekļu </w:t>
      </w:r>
      <w:r w:rsidR="002C0204" w:rsidRPr="007664AA">
        <w:rPr>
          <w:rFonts w:ascii="Times New Roman" w:hAnsi="Times New Roman" w:cs="Times New Roman"/>
          <w:color w:val="000000" w:themeColor="text1"/>
        </w:rPr>
        <w:t>konservācijā un restaurācijā</w:t>
      </w:r>
      <w:r w:rsidR="00BB0971" w:rsidRPr="007664AA">
        <w:rPr>
          <w:rFonts w:ascii="Times New Roman" w:hAnsi="Times New Roman" w:cs="Times New Roman"/>
          <w:color w:val="000000" w:themeColor="text1"/>
        </w:rPr>
        <w:t>.</w:t>
      </w:r>
    </w:p>
    <w:p w14:paraId="7B8D70AD" w14:textId="0E15A162"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Kultūras pieminekļiem, kam piešķirts </w:t>
      </w:r>
      <w:r w:rsidR="00286271" w:rsidRPr="007664AA">
        <w:rPr>
          <w:rFonts w:ascii="Times New Roman" w:hAnsi="Times New Roman" w:cs="Times New Roman"/>
          <w:color w:val="000000" w:themeColor="text1"/>
        </w:rPr>
        <w:t>F</w:t>
      </w:r>
      <w:r w:rsidRPr="007664AA">
        <w:rPr>
          <w:rFonts w:ascii="Times New Roman" w:hAnsi="Times New Roman" w:cs="Times New Roman"/>
          <w:color w:val="000000" w:themeColor="text1"/>
        </w:rPr>
        <w:t>inansējums,</w:t>
      </w:r>
      <w:r w:rsidR="009C51F5">
        <w:rPr>
          <w:rFonts w:ascii="Times New Roman" w:hAnsi="Times New Roman" w:cs="Times New Roman"/>
          <w:color w:val="000000" w:themeColor="text1"/>
        </w:rPr>
        <w:t xml:space="preserve"> jānodrošina </w:t>
      </w:r>
      <w:r w:rsidRPr="007664AA">
        <w:rPr>
          <w:rFonts w:ascii="Times New Roman" w:hAnsi="Times New Roman" w:cs="Times New Roman"/>
          <w:color w:val="000000" w:themeColor="text1"/>
        </w:rPr>
        <w:t>publiskā pieejamība ne mazāk kā 25 gadus.</w:t>
      </w:r>
    </w:p>
    <w:p w14:paraId="7C28A9EF" w14:textId="06B3FF5D" w:rsidR="00074B2F" w:rsidRPr="007664AA" w:rsidRDefault="00271E6F"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Pieteikumu</w:t>
      </w:r>
      <w:r w:rsidR="004554E1" w:rsidRPr="007664AA">
        <w:rPr>
          <w:rFonts w:ascii="Times New Roman" w:hAnsi="Times New Roman" w:cs="Times New Roman"/>
          <w:color w:val="000000" w:themeColor="text1"/>
        </w:rPr>
        <w:t xml:space="preserve"> konkursam </w:t>
      </w:r>
      <w:r w:rsidR="00DF0F42" w:rsidRPr="007664AA">
        <w:rPr>
          <w:rFonts w:ascii="Times New Roman" w:hAnsi="Times New Roman" w:cs="Times New Roman"/>
          <w:color w:val="000000" w:themeColor="text1"/>
        </w:rPr>
        <w:t xml:space="preserve">Finansējuma saņemšanai (turpmāk – Pieteikums) </w:t>
      </w:r>
      <w:r w:rsidR="004554E1" w:rsidRPr="007664AA">
        <w:rPr>
          <w:rFonts w:ascii="Times New Roman" w:hAnsi="Times New Roman" w:cs="Times New Roman"/>
          <w:color w:val="000000" w:themeColor="text1"/>
        </w:rPr>
        <w:t>var iesniegt Latvijā reģistrēti komersanti, biedrības vai nodibinājumi</w:t>
      </w:r>
      <w:r w:rsidR="00C72A9A">
        <w:rPr>
          <w:rFonts w:ascii="Times New Roman" w:hAnsi="Times New Roman" w:cs="Times New Roman"/>
          <w:color w:val="000000" w:themeColor="text1"/>
        </w:rPr>
        <w:t>, reliģiskas organizācijas</w:t>
      </w:r>
      <w:r w:rsidR="007A6887" w:rsidRPr="007664AA">
        <w:rPr>
          <w:rFonts w:ascii="Times New Roman" w:hAnsi="Times New Roman" w:cs="Times New Roman"/>
          <w:color w:val="000000" w:themeColor="text1"/>
        </w:rPr>
        <w:t xml:space="preserve"> un pašvaldības</w:t>
      </w:r>
      <w:r w:rsidR="004554E1" w:rsidRPr="007664AA">
        <w:rPr>
          <w:rFonts w:ascii="Times New Roman" w:hAnsi="Times New Roman" w:cs="Times New Roman"/>
          <w:color w:val="000000" w:themeColor="text1"/>
        </w:rPr>
        <w:t>.</w:t>
      </w:r>
    </w:p>
    <w:p w14:paraId="3F0C373A" w14:textId="77777777"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Šī nolikuma piemērošanā: </w:t>
      </w:r>
    </w:p>
    <w:p w14:paraId="52AF7A38" w14:textId="10CA2096" w:rsidR="00074B2F" w:rsidRPr="007664AA" w:rsidRDefault="004554E1" w:rsidP="00B60181">
      <w:pPr>
        <w:pStyle w:val="Sarakstarindkopa"/>
        <w:numPr>
          <w:ilvl w:val="0"/>
          <w:numId w:val="3"/>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u w:val="single"/>
        </w:rPr>
        <w:t>konservācij</w:t>
      </w:r>
      <w:r w:rsidR="00904FE8" w:rsidRPr="007664AA">
        <w:rPr>
          <w:rFonts w:ascii="Times New Roman" w:hAnsi="Times New Roman" w:cs="Times New Roman"/>
          <w:color w:val="000000" w:themeColor="text1"/>
          <w:u w:val="single"/>
        </w:rPr>
        <w:t>a</w:t>
      </w:r>
      <w:r w:rsidRPr="007664AA">
        <w:rPr>
          <w:rFonts w:ascii="Times New Roman" w:hAnsi="Times New Roman" w:cs="Times New Roman"/>
          <w:color w:val="000000" w:themeColor="text1"/>
        </w:rPr>
        <w:t xml:space="preserve"> </w:t>
      </w:r>
      <w:r w:rsidR="00904FE8" w:rsidRPr="007664AA">
        <w:rPr>
          <w:rFonts w:ascii="Times New Roman" w:hAnsi="Times New Roman" w:cs="Times New Roman"/>
          <w:color w:val="000000" w:themeColor="text1"/>
        </w:rPr>
        <w:t>ir</w:t>
      </w:r>
      <w:r w:rsidRPr="007664AA">
        <w:rPr>
          <w:rFonts w:ascii="Times New Roman" w:hAnsi="Times New Roman" w:cs="Times New Roman"/>
          <w:color w:val="000000" w:themeColor="text1"/>
        </w:rPr>
        <w:t xml:space="preserve"> kultūrvēsturiska objekta vai tā daļas esošā stāvokļa fizikāla, ķīmiska, būvnieciska nostiprināšana (līdzekļu un paņēmienu kopums, ar kuriem paildzina kultūrvēsturiska objekta mūžu);</w:t>
      </w:r>
    </w:p>
    <w:p w14:paraId="4046F6A9" w14:textId="36833713" w:rsidR="00271E6F" w:rsidRDefault="004554E1" w:rsidP="00B60181">
      <w:pPr>
        <w:pStyle w:val="Sarakstarindkopa"/>
        <w:numPr>
          <w:ilvl w:val="0"/>
          <w:numId w:val="3"/>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u w:val="single"/>
        </w:rPr>
        <w:t>restaurācij</w:t>
      </w:r>
      <w:r w:rsidR="00904FE8" w:rsidRPr="007664AA">
        <w:rPr>
          <w:rFonts w:ascii="Times New Roman" w:hAnsi="Times New Roman" w:cs="Times New Roman"/>
          <w:color w:val="000000" w:themeColor="text1"/>
          <w:u w:val="single"/>
        </w:rPr>
        <w:t>a</w:t>
      </w:r>
      <w:r w:rsidRPr="007664AA">
        <w:rPr>
          <w:rFonts w:ascii="Times New Roman" w:hAnsi="Times New Roman" w:cs="Times New Roman"/>
          <w:color w:val="000000" w:themeColor="text1"/>
        </w:rPr>
        <w:t xml:space="preserve"> </w:t>
      </w:r>
      <w:r w:rsidR="00904FE8" w:rsidRPr="007664AA">
        <w:rPr>
          <w:rFonts w:ascii="Times New Roman" w:hAnsi="Times New Roman" w:cs="Times New Roman"/>
          <w:color w:val="000000" w:themeColor="text1"/>
        </w:rPr>
        <w:t>ir</w:t>
      </w:r>
      <w:r w:rsidRPr="007664AA">
        <w:rPr>
          <w:rFonts w:ascii="Times New Roman" w:hAnsi="Times New Roman" w:cs="Times New Roman"/>
          <w:color w:val="000000" w:themeColor="text1"/>
        </w:rPr>
        <w:t xml:space="preserve"> ar zinātnisku izpēti pamatota kultūrvēsturiska objekta vai atsevišķu tā daļu atjaunošana, lietojot oriģinālam atbils</w:t>
      </w:r>
      <w:r w:rsidR="001E2194" w:rsidRPr="007664AA">
        <w:rPr>
          <w:rFonts w:ascii="Times New Roman" w:hAnsi="Times New Roman" w:cs="Times New Roman"/>
          <w:color w:val="000000" w:themeColor="text1"/>
        </w:rPr>
        <w:t>tošus materiālus un tehnoloģiju.</w:t>
      </w:r>
    </w:p>
    <w:p w14:paraId="62E496D0" w14:textId="73FF17AB" w:rsidR="00BD6292" w:rsidRPr="00BD6292" w:rsidRDefault="00BD6292" w:rsidP="00B60181">
      <w:pPr>
        <w:pStyle w:val="Sarakstarindkopa"/>
        <w:numPr>
          <w:ilvl w:val="0"/>
          <w:numId w:val="2"/>
        </w:numPr>
        <w:spacing w:line="276" w:lineRule="auto"/>
        <w:jc w:val="both"/>
        <w:rPr>
          <w:rFonts w:ascii="Times New Roman" w:hAnsi="Times New Roman" w:cs="Times New Roman"/>
          <w:color w:val="000000" w:themeColor="text1"/>
        </w:rPr>
      </w:pPr>
      <w:r w:rsidRPr="00BD6292">
        <w:rPr>
          <w:rFonts w:ascii="Times New Roman" w:hAnsi="Times New Roman" w:cs="Times New Roman"/>
          <w:color w:val="000000" w:themeColor="text1"/>
        </w:rPr>
        <w:t>Finansējuma saņēmējs</w:t>
      </w:r>
      <w:r w:rsidR="00046542">
        <w:rPr>
          <w:rFonts w:ascii="Times New Roman" w:hAnsi="Times New Roman" w:cs="Times New Roman"/>
          <w:color w:val="000000" w:themeColor="text1"/>
        </w:rPr>
        <w:t>,</w:t>
      </w:r>
      <w:r w:rsidRPr="00BD6292">
        <w:rPr>
          <w:rFonts w:ascii="Times New Roman" w:hAnsi="Times New Roman" w:cs="Times New Roman"/>
          <w:color w:val="000000" w:themeColor="text1"/>
        </w:rPr>
        <w:t xml:space="preserve"> īstenojot pieteikumā paredzētos darbus</w:t>
      </w:r>
      <w:r w:rsidR="00046542">
        <w:rPr>
          <w:rFonts w:ascii="Times New Roman" w:hAnsi="Times New Roman" w:cs="Times New Roman"/>
          <w:color w:val="000000" w:themeColor="text1"/>
        </w:rPr>
        <w:t>,</w:t>
      </w:r>
      <w:r w:rsidRPr="00BD6292">
        <w:rPr>
          <w:rFonts w:ascii="Times New Roman" w:hAnsi="Times New Roman" w:cs="Times New Roman"/>
          <w:color w:val="000000" w:themeColor="text1"/>
        </w:rPr>
        <w:t xml:space="preserve"> ievēro publisko iepirkumu prasības un nerada interešu konflikta situāciju. </w:t>
      </w:r>
    </w:p>
    <w:p w14:paraId="56E7E95A" w14:textId="77777777" w:rsidR="00F50DB9" w:rsidRPr="007664AA" w:rsidRDefault="00F50DB9" w:rsidP="00B60181">
      <w:pPr>
        <w:pStyle w:val="Sarakstarindkopa"/>
        <w:spacing w:after="0" w:line="276" w:lineRule="auto"/>
        <w:ind w:left="1080"/>
        <w:jc w:val="both"/>
        <w:rPr>
          <w:rFonts w:ascii="Times New Roman" w:hAnsi="Times New Roman" w:cs="Times New Roman"/>
          <w:color w:val="000000" w:themeColor="text1"/>
        </w:rPr>
      </w:pPr>
    </w:p>
    <w:p w14:paraId="184CAB18" w14:textId="77777777" w:rsidR="00046542" w:rsidRDefault="00046542" w:rsidP="00B60181">
      <w:pPr>
        <w:pStyle w:val="Sarakstarindkopa"/>
        <w:spacing w:after="0" w:line="276" w:lineRule="auto"/>
        <w:ind w:left="1080"/>
        <w:jc w:val="center"/>
        <w:rPr>
          <w:rFonts w:ascii="Times New Roman" w:hAnsi="Times New Roman" w:cs="Times New Roman"/>
          <w:b/>
          <w:color w:val="000000" w:themeColor="text1"/>
        </w:rPr>
      </w:pPr>
    </w:p>
    <w:p w14:paraId="5CC30185" w14:textId="59E744F1" w:rsidR="00074B2F" w:rsidRPr="007664AA" w:rsidRDefault="00C35D50" w:rsidP="00B60181">
      <w:pPr>
        <w:pStyle w:val="Sarakstarindkopa"/>
        <w:spacing w:after="0"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II </w:t>
      </w:r>
      <w:r w:rsidR="00271E6F" w:rsidRPr="007664AA">
        <w:rPr>
          <w:rFonts w:ascii="Times New Roman" w:hAnsi="Times New Roman" w:cs="Times New Roman"/>
          <w:b/>
          <w:color w:val="000000" w:themeColor="text1"/>
        </w:rPr>
        <w:t>Pieteikumu</w:t>
      </w:r>
      <w:r w:rsidR="004554E1" w:rsidRPr="007664AA">
        <w:rPr>
          <w:rFonts w:ascii="Times New Roman" w:hAnsi="Times New Roman" w:cs="Times New Roman"/>
          <w:b/>
          <w:color w:val="000000" w:themeColor="text1"/>
        </w:rPr>
        <w:t xml:space="preserve"> iesniegšana</w:t>
      </w:r>
    </w:p>
    <w:p w14:paraId="401E235C" w14:textId="77777777" w:rsidR="00B9759E" w:rsidRPr="007664AA" w:rsidRDefault="00B9759E" w:rsidP="00B60181">
      <w:pPr>
        <w:pStyle w:val="Sarakstarindkopa"/>
        <w:spacing w:after="0" w:line="276" w:lineRule="auto"/>
        <w:ind w:left="1080"/>
        <w:rPr>
          <w:rFonts w:ascii="Times New Roman" w:hAnsi="Times New Roman" w:cs="Times New Roman"/>
          <w:b/>
          <w:color w:val="000000" w:themeColor="text1"/>
        </w:rPr>
      </w:pPr>
    </w:p>
    <w:p w14:paraId="5F3F444E" w14:textId="14918D78" w:rsidR="00074B2F" w:rsidRPr="007664AA" w:rsidRDefault="00271E6F" w:rsidP="00B60181">
      <w:pPr>
        <w:pStyle w:val="Sarakstarindkopa"/>
        <w:numPr>
          <w:ilvl w:val="0"/>
          <w:numId w:val="2"/>
        </w:num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P</w:t>
      </w:r>
      <w:r w:rsidR="004554E1" w:rsidRPr="007664AA">
        <w:rPr>
          <w:rFonts w:ascii="Times New Roman" w:hAnsi="Times New Roman" w:cs="Times New Roman"/>
          <w:color w:val="000000" w:themeColor="text1"/>
        </w:rPr>
        <w:t>ieteikumu iesniegšana</w:t>
      </w:r>
      <w:r w:rsidR="00435562" w:rsidRPr="007664AA">
        <w:rPr>
          <w:rFonts w:ascii="Times New Roman" w:hAnsi="Times New Roman" w:cs="Times New Roman"/>
          <w:color w:val="000000" w:themeColor="text1"/>
        </w:rPr>
        <w:t>s termiņš</w:t>
      </w:r>
      <w:r w:rsidR="007A6887"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ir</w:t>
      </w:r>
      <w:r w:rsidR="000A101E" w:rsidRPr="007664AA">
        <w:rPr>
          <w:rFonts w:ascii="Times New Roman" w:hAnsi="Times New Roman" w:cs="Times New Roman"/>
          <w:color w:val="000000" w:themeColor="text1"/>
        </w:rPr>
        <w:t xml:space="preserve"> </w:t>
      </w:r>
      <w:r w:rsidR="0076550B" w:rsidRPr="007664AA">
        <w:rPr>
          <w:rFonts w:ascii="Times New Roman" w:hAnsi="Times New Roman" w:cs="Times New Roman"/>
          <w:color w:val="000000" w:themeColor="text1"/>
        </w:rPr>
        <w:t xml:space="preserve">30 </w:t>
      </w:r>
      <w:r w:rsidR="00F50DB9" w:rsidRPr="007664AA">
        <w:rPr>
          <w:rFonts w:ascii="Times New Roman" w:hAnsi="Times New Roman" w:cs="Times New Roman"/>
          <w:color w:val="000000" w:themeColor="text1"/>
        </w:rPr>
        <w:t xml:space="preserve">(trīsdesmit) </w:t>
      </w:r>
      <w:r w:rsidR="0076550B" w:rsidRPr="007664AA">
        <w:rPr>
          <w:rFonts w:ascii="Times New Roman" w:hAnsi="Times New Roman" w:cs="Times New Roman"/>
          <w:color w:val="000000" w:themeColor="text1"/>
        </w:rPr>
        <w:t xml:space="preserve">dienas no </w:t>
      </w:r>
      <w:r w:rsidR="007B1F36" w:rsidRPr="007664AA">
        <w:rPr>
          <w:rFonts w:ascii="Times New Roman" w:hAnsi="Times New Roman" w:cs="Times New Roman"/>
          <w:color w:val="000000" w:themeColor="text1"/>
        </w:rPr>
        <w:t>konkursa</w:t>
      </w:r>
      <w:r w:rsidR="00865895" w:rsidRPr="007664AA">
        <w:rPr>
          <w:rFonts w:ascii="Times New Roman" w:hAnsi="Times New Roman" w:cs="Times New Roman"/>
          <w:color w:val="000000" w:themeColor="text1"/>
        </w:rPr>
        <w:t xml:space="preserve"> </w:t>
      </w:r>
      <w:r w:rsidR="007B1F36" w:rsidRPr="007664AA">
        <w:rPr>
          <w:rFonts w:ascii="Times New Roman" w:hAnsi="Times New Roman" w:cs="Times New Roman"/>
          <w:color w:val="000000" w:themeColor="text1"/>
        </w:rPr>
        <w:t>izsludināšanas</w:t>
      </w:r>
      <w:r w:rsidR="00647A45" w:rsidRPr="007664AA">
        <w:rPr>
          <w:rFonts w:ascii="Times New Roman" w:hAnsi="Times New Roman" w:cs="Times New Roman"/>
          <w:color w:val="000000" w:themeColor="text1"/>
        </w:rPr>
        <w:t xml:space="preserve"> </w:t>
      </w:r>
      <w:r w:rsidR="0076550B" w:rsidRPr="007664AA">
        <w:rPr>
          <w:rFonts w:ascii="Times New Roman" w:hAnsi="Times New Roman" w:cs="Times New Roman"/>
          <w:color w:val="000000" w:themeColor="text1"/>
        </w:rPr>
        <w:t>Pārvaldes mājas lapā.</w:t>
      </w:r>
    </w:p>
    <w:p w14:paraId="192C53E8" w14:textId="0DA7F59D" w:rsidR="00B9759E" w:rsidRPr="007664AA" w:rsidRDefault="007A6887"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 xml:space="preserve">Maksimālais </w:t>
      </w:r>
      <w:r w:rsidR="00647A45" w:rsidRPr="007664AA">
        <w:rPr>
          <w:rFonts w:ascii="Times New Roman" w:hAnsi="Times New Roman" w:cs="Times New Roman"/>
          <w:color w:val="000000" w:themeColor="text1"/>
        </w:rPr>
        <w:t>F</w:t>
      </w:r>
      <w:r w:rsidRPr="007664AA">
        <w:rPr>
          <w:rFonts w:ascii="Times New Roman" w:hAnsi="Times New Roman" w:cs="Times New Roman"/>
          <w:color w:val="000000" w:themeColor="text1"/>
        </w:rPr>
        <w:t>inansējuma piepr</w:t>
      </w:r>
      <w:r w:rsidR="002974CF" w:rsidRPr="007664AA">
        <w:rPr>
          <w:rFonts w:ascii="Times New Roman" w:hAnsi="Times New Roman" w:cs="Times New Roman"/>
          <w:color w:val="000000" w:themeColor="text1"/>
        </w:rPr>
        <w:t xml:space="preserve">asījums </w:t>
      </w:r>
      <w:r w:rsidR="006F5F2F" w:rsidRPr="007664AA">
        <w:rPr>
          <w:rFonts w:ascii="Times New Roman" w:hAnsi="Times New Roman" w:cs="Times New Roman"/>
          <w:color w:val="000000" w:themeColor="text1"/>
        </w:rPr>
        <w:t>–</w:t>
      </w:r>
      <w:r w:rsidR="002974CF"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 xml:space="preserve">līdz </w:t>
      </w:r>
      <w:r w:rsidR="00B9759E" w:rsidRPr="007664AA">
        <w:rPr>
          <w:rFonts w:ascii="Times New Roman" w:hAnsi="Times New Roman" w:cs="Times New Roman"/>
          <w:color w:val="000000" w:themeColor="text1"/>
        </w:rPr>
        <w:t>3</w:t>
      </w:r>
      <w:r w:rsidR="00DB227D" w:rsidRPr="007664AA">
        <w:rPr>
          <w:rFonts w:ascii="Times New Roman" w:hAnsi="Times New Roman" w:cs="Times New Roman"/>
          <w:color w:val="000000" w:themeColor="text1"/>
        </w:rPr>
        <w:t>0</w:t>
      </w:r>
      <w:r w:rsidR="00271E6F" w:rsidRPr="007664AA">
        <w:rPr>
          <w:rFonts w:ascii="Times New Roman" w:hAnsi="Times New Roman" w:cs="Times New Roman"/>
          <w:color w:val="000000" w:themeColor="text1"/>
        </w:rPr>
        <w:t> 000,</w:t>
      </w:r>
      <w:r w:rsidR="002A7457" w:rsidRPr="007664AA">
        <w:rPr>
          <w:rFonts w:ascii="Times New Roman" w:hAnsi="Times New Roman" w:cs="Times New Roman"/>
          <w:color w:val="000000" w:themeColor="text1"/>
        </w:rPr>
        <w:t>00</w:t>
      </w:r>
      <w:r w:rsidR="002974CF" w:rsidRPr="007664AA">
        <w:rPr>
          <w:rFonts w:ascii="Times New Roman" w:hAnsi="Times New Roman" w:cs="Times New Roman"/>
          <w:color w:val="000000" w:themeColor="text1"/>
        </w:rPr>
        <w:t xml:space="preserve"> </w:t>
      </w:r>
      <w:r w:rsidR="00271E6F" w:rsidRPr="007664AA">
        <w:rPr>
          <w:rFonts w:ascii="Times New Roman" w:hAnsi="Times New Roman" w:cs="Times New Roman"/>
          <w:i/>
          <w:color w:val="000000" w:themeColor="text1"/>
        </w:rPr>
        <w:t>euro</w:t>
      </w:r>
      <w:r w:rsidR="002974CF" w:rsidRPr="007664AA">
        <w:rPr>
          <w:rFonts w:ascii="Times New Roman" w:hAnsi="Times New Roman" w:cs="Times New Roman"/>
          <w:color w:val="000000" w:themeColor="text1"/>
        </w:rPr>
        <w:t xml:space="preserve">. </w:t>
      </w:r>
      <w:r w:rsidR="00351462" w:rsidRPr="007664AA">
        <w:rPr>
          <w:rFonts w:ascii="Times New Roman" w:hAnsi="Times New Roman" w:cs="Times New Roman"/>
          <w:iCs/>
          <w:color w:val="000000" w:themeColor="text1"/>
        </w:rPr>
        <w:t xml:space="preserve">Finansējuma pieprasījums </w:t>
      </w:r>
      <w:r w:rsidR="00647A45" w:rsidRPr="007664AA">
        <w:rPr>
          <w:rFonts w:ascii="Times New Roman" w:hAnsi="Times New Roman" w:cs="Times New Roman"/>
          <w:iCs/>
          <w:color w:val="000000" w:themeColor="text1"/>
        </w:rPr>
        <w:t>P</w:t>
      </w:r>
      <w:r w:rsidR="00351462" w:rsidRPr="007664AA">
        <w:rPr>
          <w:rFonts w:ascii="Times New Roman" w:hAnsi="Times New Roman" w:cs="Times New Roman"/>
          <w:iCs/>
          <w:color w:val="000000" w:themeColor="text1"/>
        </w:rPr>
        <w:t>ieteikumā</w:t>
      </w:r>
      <w:r w:rsidR="00B9759E" w:rsidRPr="007664AA">
        <w:rPr>
          <w:rFonts w:ascii="Times New Roman" w:hAnsi="Times New Roman" w:cs="Times New Roman"/>
          <w:iCs/>
          <w:color w:val="000000" w:themeColor="text1"/>
        </w:rPr>
        <w:t xml:space="preserve"> nedrīkst pārsniegt 3</w:t>
      </w:r>
      <w:r w:rsidR="00B374E8" w:rsidRPr="007664AA">
        <w:rPr>
          <w:rFonts w:ascii="Times New Roman" w:hAnsi="Times New Roman" w:cs="Times New Roman"/>
          <w:iCs/>
          <w:color w:val="000000" w:themeColor="text1"/>
        </w:rPr>
        <w:t>0 000,</w:t>
      </w:r>
      <w:r w:rsidR="002A7457" w:rsidRPr="007664AA">
        <w:rPr>
          <w:rFonts w:ascii="Times New Roman" w:hAnsi="Times New Roman" w:cs="Times New Roman"/>
          <w:iCs/>
          <w:color w:val="000000" w:themeColor="text1"/>
        </w:rPr>
        <w:t>00</w:t>
      </w:r>
      <w:r w:rsidR="00B374E8" w:rsidRPr="007664AA">
        <w:rPr>
          <w:rFonts w:ascii="Times New Roman" w:hAnsi="Times New Roman" w:cs="Times New Roman"/>
          <w:iCs/>
          <w:color w:val="000000" w:themeColor="text1"/>
        </w:rPr>
        <w:t xml:space="preserve"> </w:t>
      </w:r>
      <w:r w:rsidR="00B374E8" w:rsidRPr="007664AA">
        <w:rPr>
          <w:rFonts w:ascii="Times New Roman" w:hAnsi="Times New Roman" w:cs="Times New Roman"/>
          <w:i/>
          <w:iCs/>
          <w:color w:val="000000" w:themeColor="text1"/>
        </w:rPr>
        <w:t>euro</w:t>
      </w:r>
      <w:r w:rsidR="00B9759E" w:rsidRPr="007664AA">
        <w:rPr>
          <w:rFonts w:ascii="Times New Roman" w:hAnsi="Times New Roman" w:cs="Times New Roman"/>
          <w:iCs/>
          <w:color w:val="000000" w:themeColor="text1"/>
        </w:rPr>
        <w:t xml:space="preserve">. Ja </w:t>
      </w:r>
      <w:r w:rsidR="00910991" w:rsidRPr="007664AA">
        <w:rPr>
          <w:rFonts w:ascii="Times New Roman" w:hAnsi="Times New Roman" w:cs="Times New Roman"/>
          <w:iCs/>
          <w:color w:val="000000" w:themeColor="text1"/>
        </w:rPr>
        <w:t xml:space="preserve">kopējā </w:t>
      </w:r>
      <w:r w:rsidR="002974CF" w:rsidRPr="007664AA">
        <w:rPr>
          <w:rFonts w:ascii="Times New Roman" w:hAnsi="Times New Roman" w:cs="Times New Roman"/>
          <w:iCs/>
          <w:color w:val="000000" w:themeColor="text1"/>
        </w:rPr>
        <w:t>darbu</w:t>
      </w:r>
      <w:r w:rsidR="00EC4F7E" w:rsidRPr="007664AA">
        <w:rPr>
          <w:rFonts w:ascii="Times New Roman" w:hAnsi="Times New Roman" w:cs="Times New Roman"/>
          <w:iCs/>
          <w:color w:val="000000" w:themeColor="text1"/>
        </w:rPr>
        <w:t xml:space="preserve"> </w:t>
      </w:r>
      <w:r w:rsidR="00B9759E" w:rsidRPr="007664AA">
        <w:rPr>
          <w:rFonts w:ascii="Times New Roman" w:hAnsi="Times New Roman" w:cs="Times New Roman"/>
          <w:iCs/>
          <w:color w:val="000000" w:themeColor="text1"/>
        </w:rPr>
        <w:t xml:space="preserve">tāme </w:t>
      </w:r>
      <w:r w:rsidR="00271E6F" w:rsidRPr="007664AA">
        <w:rPr>
          <w:rFonts w:ascii="Times New Roman" w:hAnsi="Times New Roman" w:cs="Times New Roman"/>
          <w:iCs/>
          <w:color w:val="000000" w:themeColor="text1"/>
        </w:rPr>
        <w:t xml:space="preserve">vai dokumentācijas izmaksu aprēķins </w:t>
      </w:r>
      <w:r w:rsidR="00B9759E" w:rsidRPr="007664AA">
        <w:rPr>
          <w:rFonts w:ascii="Times New Roman" w:hAnsi="Times New Roman" w:cs="Times New Roman"/>
          <w:iCs/>
          <w:color w:val="000000" w:themeColor="text1"/>
        </w:rPr>
        <w:t>p</w:t>
      </w:r>
      <w:r w:rsidR="00910991" w:rsidRPr="007664AA">
        <w:rPr>
          <w:rFonts w:ascii="Times New Roman" w:hAnsi="Times New Roman" w:cs="Times New Roman"/>
          <w:iCs/>
          <w:color w:val="000000" w:themeColor="text1"/>
        </w:rPr>
        <w:t>ārsniedz 30 000,</w:t>
      </w:r>
      <w:r w:rsidR="002A7457" w:rsidRPr="007664AA">
        <w:rPr>
          <w:rFonts w:ascii="Times New Roman" w:hAnsi="Times New Roman" w:cs="Times New Roman"/>
          <w:iCs/>
          <w:color w:val="000000" w:themeColor="text1"/>
        </w:rPr>
        <w:t>00</w:t>
      </w:r>
      <w:r w:rsidR="00910991" w:rsidRPr="007664AA">
        <w:rPr>
          <w:rFonts w:ascii="Times New Roman" w:hAnsi="Times New Roman" w:cs="Times New Roman"/>
          <w:iCs/>
          <w:color w:val="000000" w:themeColor="text1"/>
        </w:rPr>
        <w:t xml:space="preserve"> </w:t>
      </w:r>
      <w:r w:rsidR="00910991" w:rsidRPr="007664AA">
        <w:rPr>
          <w:rFonts w:ascii="Times New Roman" w:hAnsi="Times New Roman" w:cs="Times New Roman"/>
          <w:i/>
          <w:iCs/>
          <w:color w:val="000000" w:themeColor="text1"/>
        </w:rPr>
        <w:t>euro</w:t>
      </w:r>
      <w:r w:rsidR="002974CF" w:rsidRPr="007664AA">
        <w:rPr>
          <w:rFonts w:ascii="Times New Roman" w:hAnsi="Times New Roman" w:cs="Times New Roman"/>
          <w:iCs/>
          <w:color w:val="000000" w:themeColor="text1"/>
        </w:rPr>
        <w:t>, tajā atsevišķi atzīmējama</w:t>
      </w:r>
      <w:r w:rsidR="0019690B" w:rsidRPr="007664AA">
        <w:rPr>
          <w:rFonts w:ascii="Times New Roman" w:hAnsi="Times New Roman" w:cs="Times New Roman"/>
          <w:iCs/>
          <w:color w:val="000000" w:themeColor="text1"/>
        </w:rPr>
        <w:t xml:space="preserve"> pieprasītā summa un pozīcijas, un pārējās summas līdzfinansējuma avoti (ja tādi ir)</w:t>
      </w:r>
      <w:r w:rsidR="007B5A47" w:rsidRPr="007664AA">
        <w:rPr>
          <w:rFonts w:ascii="Times New Roman" w:hAnsi="Times New Roman" w:cs="Times New Roman"/>
          <w:iCs/>
          <w:color w:val="000000" w:themeColor="text1"/>
        </w:rPr>
        <w:t>.</w:t>
      </w:r>
    </w:p>
    <w:p w14:paraId="70A5B1EC" w14:textId="437B80D7" w:rsidR="00F50DB9" w:rsidRPr="007664AA" w:rsidRDefault="0091099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iCs/>
          <w:color w:val="000000" w:themeColor="text1"/>
        </w:rPr>
        <w:t xml:space="preserve">Par </w:t>
      </w:r>
      <w:r w:rsidR="00314804" w:rsidRPr="007664AA">
        <w:rPr>
          <w:rFonts w:ascii="Times New Roman" w:hAnsi="Times New Roman" w:cs="Times New Roman"/>
          <w:iCs/>
          <w:color w:val="000000" w:themeColor="text1"/>
        </w:rPr>
        <w:t xml:space="preserve">vienu </w:t>
      </w:r>
      <w:r w:rsidRPr="007664AA">
        <w:rPr>
          <w:rFonts w:ascii="Times New Roman" w:hAnsi="Times New Roman" w:cs="Times New Roman"/>
          <w:iCs/>
          <w:color w:val="000000" w:themeColor="text1"/>
        </w:rPr>
        <w:t>objektu a</w:t>
      </w:r>
      <w:r w:rsidR="002974CF" w:rsidRPr="007664AA">
        <w:rPr>
          <w:rFonts w:ascii="Times New Roman" w:hAnsi="Times New Roman" w:cs="Times New Roman"/>
          <w:iCs/>
          <w:color w:val="000000" w:themeColor="text1"/>
        </w:rPr>
        <w:t xml:space="preserve">tļauts iesniegt tikai </w:t>
      </w:r>
      <w:r w:rsidR="00314804" w:rsidRPr="007664AA">
        <w:rPr>
          <w:rFonts w:ascii="Times New Roman" w:hAnsi="Times New Roman" w:cs="Times New Roman"/>
          <w:iCs/>
          <w:color w:val="000000" w:themeColor="text1"/>
        </w:rPr>
        <w:t xml:space="preserve">vienu </w:t>
      </w:r>
      <w:r w:rsidR="00647A45" w:rsidRPr="007664AA">
        <w:rPr>
          <w:rFonts w:ascii="Times New Roman" w:hAnsi="Times New Roman" w:cs="Times New Roman"/>
          <w:iCs/>
          <w:color w:val="000000" w:themeColor="text1"/>
        </w:rPr>
        <w:t>P</w:t>
      </w:r>
      <w:r w:rsidRPr="007664AA">
        <w:rPr>
          <w:rFonts w:ascii="Times New Roman" w:hAnsi="Times New Roman" w:cs="Times New Roman"/>
          <w:iCs/>
          <w:color w:val="000000" w:themeColor="text1"/>
        </w:rPr>
        <w:t>ieteikumu, izvēloties prioritār</w:t>
      </w:r>
      <w:r w:rsidR="003F45A0" w:rsidRPr="007664AA">
        <w:rPr>
          <w:rFonts w:ascii="Times New Roman" w:hAnsi="Times New Roman" w:cs="Times New Roman"/>
          <w:iCs/>
          <w:color w:val="000000" w:themeColor="text1"/>
        </w:rPr>
        <w:t xml:space="preserve">i </w:t>
      </w:r>
      <w:r w:rsidR="005916B5" w:rsidRPr="007664AA">
        <w:rPr>
          <w:rFonts w:ascii="Times New Roman" w:hAnsi="Times New Roman" w:cs="Times New Roman"/>
          <w:iCs/>
          <w:color w:val="000000" w:themeColor="text1"/>
        </w:rPr>
        <w:t>veicamos darbus</w:t>
      </w:r>
      <w:r w:rsidRPr="007664AA">
        <w:rPr>
          <w:rFonts w:ascii="Times New Roman" w:hAnsi="Times New Roman" w:cs="Times New Roman"/>
          <w:iCs/>
          <w:color w:val="000000" w:themeColor="text1"/>
        </w:rPr>
        <w:t>. Šajā gadījumā ar objektu saprot valsts vai reģion</w:t>
      </w:r>
      <w:r w:rsidR="00804FCA" w:rsidRPr="007664AA">
        <w:rPr>
          <w:rFonts w:ascii="Times New Roman" w:hAnsi="Times New Roman" w:cs="Times New Roman"/>
          <w:iCs/>
          <w:color w:val="000000" w:themeColor="text1"/>
        </w:rPr>
        <w:t>a</w:t>
      </w:r>
      <w:r w:rsidRPr="007664AA">
        <w:rPr>
          <w:rFonts w:ascii="Times New Roman" w:hAnsi="Times New Roman" w:cs="Times New Roman"/>
          <w:iCs/>
          <w:color w:val="000000" w:themeColor="text1"/>
        </w:rPr>
        <w:t xml:space="preserve"> nozīmes kult</w:t>
      </w:r>
      <w:r w:rsidR="00D22069" w:rsidRPr="007664AA">
        <w:rPr>
          <w:rFonts w:ascii="Times New Roman" w:hAnsi="Times New Roman" w:cs="Times New Roman"/>
          <w:iCs/>
          <w:color w:val="000000" w:themeColor="text1"/>
        </w:rPr>
        <w:t xml:space="preserve">ūras pieminekli – </w:t>
      </w:r>
      <w:r w:rsidR="00185041" w:rsidRPr="007664AA">
        <w:rPr>
          <w:rFonts w:ascii="Times New Roman" w:hAnsi="Times New Roman" w:cs="Times New Roman"/>
          <w:iCs/>
          <w:color w:val="000000" w:themeColor="text1"/>
        </w:rPr>
        <w:t xml:space="preserve">atsevišķu </w:t>
      </w:r>
      <w:r w:rsidR="00D22069" w:rsidRPr="007664AA">
        <w:rPr>
          <w:rFonts w:ascii="Times New Roman" w:hAnsi="Times New Roman" w:cs="Times New Roman"/>
          <w:iCs/>
          <w:color w:val="000000" w:themeColor="text1"/>
        </w:rPr>
        <w:t>b</w:t>
      </w:r>
      <w:r w:rsidR="00460A0D" w:rsidRPr="007664AA">
        <w:rPr>
          <w:rFonts w:ascii="Times New Roman" w:hAnsi="Times New Roman" w:cs="Times New Roman"/>
          <w:iCs/>
          <w:color w:val="000000" w:themeColor="text1"/>
        </w:rPr>
        <w:t xml:space="preserve">ūvi </w:t>
      </w:r>
      <w:r w:rsidR="00185041" w:rsidRPr="007664AA">
        <w:rPr>
          <w:rFonts w:ascii="Times New Roman" w:hAnsi="Times New Roman" w:cs="Times New Roman"/>
          <w:iCs/>
          <w:color w:val="000000" w:themeColor="text1"/>
        </w:rPr>
        <w:t xml:space="preserve">vai tās daļu </w:t>
      </w:r>
      <w:r w:rsidR="00460A0D" w:rsidRPr="007664AA">
        <w:rPr>
          <w:rFonts w:ascii="Times New Roman" w:hAnsi="Times New Roman" w:cs="Times New Roman"/>
          <w:iCs/>
          <w:color w:val="000000" w:themeColor="text1"/>
        </w:rPr>
        <w:t xml:space="preserve">vai </w:t>
      </w:r>
      <w:r w:rsidR="00D22069" w:rsidRPr="007664AA">
        <w:rPr>
          <w:rFonts w:ascii="Times New Roman" w:hAnsi="Times New Roman" w:cs="Times New Roman"/>
          <w:iCs/>
          <w:color w:val="000000" w:themeColor="text1"/>
        </w:rPr>
        <w:t xml:space="preserve">mākslas </w:t>
      </w:r>
      <w:r w:rsidR="00D22069" w:rsidRPr="007664AA">
        <w:rPr>
          <w:rFonts w:ascii="Times New Roman" w:hAnsi="Times New Roman" w:cs="Times New Roman"/>
          <w:iCs/>
          <w:color w:val="000000" w:themeColor="text1"/>
        </w:rPr>
        <w:lastRenderedPageBreak/>
        <w:t>pieminekli</w:t>
      </w:r>
      <w:r w:rsidR="00460A0D" w:rsidRPr="007664AA">
        <w:rPr>
          <w:rFonts w:ascii="Times New Roman" w:hAnsi="Times New Roman" w:cs="Times New Roman"/>
          <w:iCs/>
          <w:color w:val="000000" w:themeColor="text1"/>
        </w:rPr>
        <w:t xml:space="preserve"> </w:t>
      </w:r>
      <w:r w:rsidR="008A04D0" w:rsidRPr="007664AA">
        <w:rPr>
          <w:rFonts w:ascii="Times New Roman" w:hAnsi="Times New Roman" w:cs="Times New Roman"/>
          <w:iCs/>
          <w:color w:val="000000" w:themeColor="text1"/>
        </w:rPr>
        <w:t>–</w:t>
      </w:r>
      <w:r w:rsidR="00D22069" w:rsidRPr="007664AA">
        <w:rPr>
          <w:rFonts w:ascii="Times New Roman" w:hAnsi="Times New Roman" w:cs="Times New Roman"/>
          <w:iCs/>
          <w:color w:val="000000" w:themeColor="text1"/>
        </w:rPr>
        <w:t xml:space="preserve"> </w:t>
      </w:r>
      <w:r w:rsidRPr="007664AA">
        <w:rPr>
          <w:rFonts w:ascii="Times New Roman" w:hAnsi="Times New Roman" w:cs="Times New Roman"/>
          <w:iCs/>
          <w:color w:val="000000" w:themeColor="text1"/>
        </w:rPr>
        <w:t xml:space="preserve">ar atsevišķu valsts aizsardzības numuru. </w:t>
      </w:r>
      <w:r w:rsidR="00460A0D" w:rsidRPr="007664AA">
        <w:rPr>
          <w:rFonts w:ascii="Times New Roman" w:hAnsi="Times New Roman" w:cs="Times New Roman"/>
          <w:iCs/>
          <w:color w:val="000000" w:themeColor="text1"/>
        </w:rPr>
        <w:t>Šis no</w:t>
      </w:r>
      <w:r w:rsidR="00185041" w:rsidRPr="007664AA">
        <w:rPr>
          <w:rFonts w:ascii="Times New Roman" w:hAnsi="Times New Roman" w:cs="Times New Roman"/>
          <w:iCs/>
          <w:color w:val="000000" w:themeColor="text1"/>
        </w:rPr>
        <w:t>teikums</w:t>
      </w:r>
      <w:r w:rsidR="00460A0D" w:rsidRPr="007664AA">
        <w:rPr>
          <w:rFonts w:ascii="Times New Roman" w:hAnsi="Times New Roman" w:cs="Times New Roman"/>
          <w:iCs/>
          <w:color w:val="000000" w:themeColor="text1"/>
        </w:rPr>
        <w:t xml:space="preserve"> neattiecas uz </w:t>
      </w:r>
      <w:r w:rsidR="0073628D" w:rsidRPr="007664AA">
        <w:rPr>
          <w:rFonts w:ascii="Times New Roman" w:hAnsi="Times New Roman" w:cs="Times New Roman"/>
          <w:iCs/>
          <w:color w:val="000000" w:themeColor="text1"/>
        </w:rPr>
        <w:t xml:space="preserve">kompleksiem </w:t>
      </w:r>
      <w:r w:rsidR="005B54FD" w:rsidRPr="007664AA">
        <w:rPr>
          <w:rFonts w:ascii="Times New Roman" w:hAnsi="Times New Roman" w:cs="Times New Roman"/>
          <w:iCs/>
          <w:color w:val="000000" w:themeColor="text1"/>
        </w:rPr>
        <w:t xml:space="preserve">kultūras pieminekļiem </w:t>
      </w:r>
      <w:r w:rsidR="0073628D" w:rsidRPr="007664AA">
        <w:rPr>
          <w:rFonts w:ascii="Times New Roman" w:hAnsi="Times New Roman" w:cs="Times New Roman"/>
          <w:iCs/>
          <w:color w:val="000000" w:themeColor="text1"/>
        </w:rPr>
        <w:t xml:space="preserve">– </w:t>
      </w:r>
      <w:r w:rsidR="00F7454A" w:rsidRPr="007664AA">
        <w:rPr>
          <w:rFonts w:ascii="Times New Roman" w:hAnsi="Times New Roman" w:cs="Times New Roman"/>
          <w:color w:val="000000" w:themeColor="text1"/>
        </w:rPr>
        <w:t xml:space="preserve">arhitektūras ansambļiem un kompleksiem, </w:t>
      </w:r>
      <w:r w:rsidR="0073628D" w:rsidRPr="007664AA">
        <w:rPr>
          <w:rFonts w:ascii="Times New Roman" w:hAnsi="Times New Roman" w:cs="Times New Roman"/>
          <w:color w:val="000000" w:themeColor="text1"/>
        </w:rPr>
        <w:t xml:space="preserve">arheoloģiskajiem pieminekļiem </w:t>
      </w:r>
      <w:r w:rsidR="005B7343" w:rsidRPr="007664AA">
        <w:rPr>
          <w:rFonts w:ascii="Times New Roman" w:hAnsi="Times New Roman" w:cs="Times New Roman"/>
          <w:iCs/>
          <w:color w:val="000000" w:themeColor="text1"/>
        </w:rPr>
        <w:t xml:space="preserve">vai </w:t>
      </w:r>
      <w:r w:rsidR="00EF5E4F" w:rsidRPr="007664AA">
        <w:rPr>
          <w:rFonts w:ascii="Times New Roman" w:hAnsi="Times New Roman" w:cs="Times New Roman"/>
          <w:iCs/>
          <w:color w:val="000000" w:themeColor="text1"/>
        </w:rPr>
        <w:t>industriāliem objektiem</w:t>
      </w:r>
      <w:r w:rsidR="00460A0D" w:rsidRPr="007664AA">
        <w:rPr>
          <w:rFonts w:ascii="Times New Roman" w:hAnsi="Times New Roman" w:cs="Times New Roman"/>
          <w:iCs/>
          <w:color w:val="000000" w:themeColor="text1"/>
        </w:rPr>
        <w:t>, kuru sastāvā ir vairākas būves.</w:t>
      </w:r>
    </w:p>
    <w:p w14:paraId="73CF8B7F" w14:textId="2A59149A" w:rsidR="00074B2F" w:rsidRPr="007664AA" w:rsidRDefault="002974CF"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 xml:space="preserve">Īpašnieki iesniedz </w:t>
      </w:r>
      <w:r w:rsidR="00647A45"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ieteikumus Pārvaldes</w:t>
      </w:r>
      <w:r w:rsidR="004554E1" w:rsidRPr="007664AA">
        <w:rPr>
          <w:rFonts w:ascii="Times New Roman" w:hAnsi="Times New Roman" w:cs="Times New Roman"/>
          <w:color w:val="000000" w:themeColor="text1"/>
        </w:rPr>
        <w:t xml:space="preserve"> Klient</w:t>
      </w:r>
      <w:r w:rsidR="00297430">
        <w:rPr>
          <w:rFonts w:ascii="Times New Roman" w:hAnsi="Times New Roman" w:cs="Times New Roman"/>
          <w:color w:val="000000" w:themeColor="text1"/>
        </w:rPr>
        <w:t>u a</w:t>
      </w:r>
      <w:r w:rsidR="00F24F8F">
        <w:rPr>
          <w:rFonts w:ascii="Times New Roman" w:hAnsi="Times New Roman" w:cs="Times New Roman"/>
          <w:color w:val="000000" w:themeColor="text1"/>
        </w:rPr>
        <w:t xml:space="preserve">pkalpošanas centrā, pa pastu, </w:t>
      </w:r>
      <w:proofErr w:type="spellStart"/>
      <w:r w:rsidR="00F24F8F">
        <w:rPr>
          <w:rFonts w:ascii="Times New Roman" w:hAnsi="Times New Roman" w:cs="Times New Roman"/>
          <w:color w:val="000000" w:themeColor="text1"/>
        </w:rPr>
        <w:t>e</w:t>
      </w:r>
      <w:r w:rsidR="00297430">
        <w:rPr>
          <w:rFonts w:ascii="Times New Roman" w:hAnsi="Times New Roman" w:cs="Times New Roman"/>
          <w:color w:val="000000" w:themeColor="text1"/>
        </w:rPr>
        <w:t>Adresi</w:t>
      </w:r>
      <w:proofErr w:type="spellEnd"/>
      <w:r w:rsidR="00297430">
        <w:rPr>
          <w:rFonts w:ascii="Times New Roman" w:hAnsi="Times New Roman" w:cs="Times New Roman"/>
          <w:color w:val="000000" w:themeColor="text1"/>
        </w:rPr>
        <w:t xml:space="preserve"> </w:t>
      </w:r>
      <w:r w:rsidR="004554E1" w:rsidRPr="007664AA">
        <w:rPr>
          <w:rFonts w:ascii="Times New Roman" w:hAnsi="Times New Roman" w:cs="Times New Roman"/>
          <w:color w:val="000000" w:themeColor="text1"/>
        </w:rPr>
        <w:t xml:space="preserve">vai </w:t>
      </w:r>
      <w:r w:rsidR="00666BDA" w:rsidRPr="007664AA">
        <w:rPr>
          <w:rFonts w:ascii="Times New Roman" w:hAnsi="Times New Roman" w:cs="Times New Roman"/>
          <w:color w:val="000000" w:themeColor="text1"/>
        </w:rPr>
        <w:t>uz Pārvaldes e-pasta adresi</w:t>
      </w:r>
      <w:r w:rsidR="00A60C85" w:rsidRPr="007664AA">
        <w:rPr>
          <w:rFonts w:ascii="Times New Roman" w:hAnsi="Times New Roman" w:cs="Times New Roman"/>
          <w:color w:val="000000" w:themeColor="text1"/>
        </w:rPr>
        <w:t xml:space="preserve"> </w:t>
      </w:r>
      <w:hyperlink r:id="rId12" w:history="1">
        <w:r w:rsidR="00A60C85" w:rsidRPr="007664AA">
          <w:rPr>
            <w:rStyle w:val="Hipersaite"/>
            <w:rFonts w:ascii="Times New Roman" w:hAnsi="Times New Roman" w:cs="Times New Roman"/>
            <w:color w:val="000000" w:themeColor="text1"/>
          </w:rPr>
          <w:t>pasts@mantojums.lv</w:t>
        </w:r>
      </w:hyperlink>
      <w:r w:rsidR="00046542">
        <w:rPr>
          <w:rFonts w:ascii="Times New Roman" w:hAnsi="Times New Roman" w:cs="Times New Roman"/>
          <w:color w:val="000000" w:themeColor="text1"/>
        </w:rPr>
        <w:t>,</w:t>
      </w:r>
      <w:r w:rsidR="00A60C85" w:rsidRPr="007664AA">
        <w:rPr>
          <w:rFonts w:ascii="Times New Roman" w:hAnsi="Times New Roman" w:cs="Times New Roman"/>
          <w:color w:val="000000" w:themeColor="text1"/>
        </w:rPr>
        <w:t xml:space="preserve"> </w:t>
      </w:r>
      <w:r w:rsidR="00666BDA" w:rsidRPr="007664AA">
        <w:rPr>
          <w:rFonts w:ascii="Times New Roman" w:hAnsi="Times New Roman" w:cs="Times New Roman"/>
          <w:color w:val="000000" w:themeColor="text1"/>
        </w:rPr>
        <w:t xml:space="preserve">nosūtot </w:t>
      </w:r>
      <w:r w:rsidR="004554E1" w:rsidRPr="007664AA">
        <w:rPr>
          <w:rFonts w:ascii="Times New Roman" w:hAnsi="Times New Roman" w:cs="Times New Roman"/>
          <w:color w:val="000000" w:themeColor="text1"/>
        </w:rPr>
        <w:t>elektroniski parakstītu dokumentu.</w:t>
      </w:r>
    </w:p>
    <w:p w14:paraId="7C277547" w14:textId="3B435208" w:rsidR="00074B2F" w:rsidRPr="007664AA" w:rsidRDefault="00270F21" w:rsidP="00B60181">
      <w:pPr>
        <w:pStyle w:val="Sarakstarindkopa"/>
        <w:numPr>
          <w:ilvl w:val="0"/>
          <w:numId w:val="2"/>
        </w:numPr>
        <w:spacing w:line="276" w:lineRule="auto"/>
        <w:ind w:left="709" w:hanging="283"/>
        <w:rPr>
          <w:rFonts w:ascii="Times New Roman" w:hAnsi="Times New Roman" w:cs="Times New Roman"/>
          <w:color w:val="000000" w:themeColor="text1"/>
        </w:rPr>
      </w:pPr>
      <w:r w:rsidRPr="007664AA">
        <w:rPr>
          <w:color w:val="000000" w:themeColor="text1"/>
        </w:rPr>
        <w:t xml:space="preserve"> </w:t>
      </w:r>
      <w:r w:rsidR="004554E1" w:rsidRPr="007664AA">
        <w:rPr>
          <w:rFonts w:ascii="Times New Roman" w:hAnsi="Times New Roman" w:cs="Times New Roman"/>
          <w:color w:val="000000" w:themeColor="text1"/>
        </w:rPr>
        <w:t xml:space="preserve">Īpašnieks sagatavo </w:t>
      </w:r>
      <w:r w:rsidR="0033069D" w:rsidRPr="007664AA">
        <w:rPr>
          <w:rFonts w:ascii="Times New Roman" w:hAnsi="Times New Roman" w:cs="Times New Roman"/>
          <w:color w:val="000000" w:themeColor="text1"/>
        </w:rPr>
        <w:t xml:space="preserve">Pieteikumu, </w:t>
      </w:r>
      <w:r w:rsidR="004554E1" w:rsidRPr="007664AA">
        <w:rPr>
          <w:rFonts w:ascii="Times New Roman" w:hAnsi="Times New Roman" w:cs="Times New Roman"/>
          <w:color w:val="000000" w:themeColor="text1"/>
        </w:rPr>
        <w:t xml:space="preserve"> iesniedz</w:t>
      </w:r>
      <w:r w:rsidR="0033069D" w:rsidRPr="007664AA">
        <w:rPr>
          <w:rFonts w:ascii="Times New Roman" w:hAnsi="Times New Roman" w:cs="Times New Roman"/>
          <w:color w:val="000000" w:themeColor="text1"/>
        </w:rPr>
        <w:t>ot</w:t>
      </w:r>
      <w:r w:rsidR="004554E1" w:rsidRPr="007664AA">
        <w:rPr>
          <w:rFonts w:ascii="Times New Roman" w:hAnsi="Times New Roman" w:cs="Times New Roman"/>
          <w:color w:val="000000" w:themeColor="text1"/>
        </w:rPr>
        <w:t xml:space="preserve"> šādu informāciju:</w:t>
      </w:r>
    </w:p>
    <w:p w14:paraId="10CB2599" w14:textId="0E8C514D" w:rsidR="00074B2F" w:rsidRPr="007664AA" w:rsidRDefault="004554E1" w:rsidP="00B60181">
      <w:pPr>
        <w:pStyle w:val="Sarakstarindkopa"/>
        <w:numPr>
          <w:ilvl w:val="1"/>
          <w:numId w:val="2"/>
        </w:numPr>
        <w:spacing w:line="276" w:lineRule="auto"/>
        <w:rPr>
          <w:rFonts w:ascii="Times New Roman" w:hAnsi="Times New Roman" w:cs="Times New Roman"/>
          <w:color w:val="000000" w:themeColor="text1"/>
        </w:rPr>
      </w:pPr>
      <w:r w:rsidRPr="007664AA">
        <w:rPr>
          <w:rFonts w:ascii="Times New Roman" w:hAnsi="Times New Roman" w:cs="Times New Roman"/>
          <w:color w:val="000000" w:themeColor="text1"/>
        </w:rPr>
        <w:t xml:space="preserve">aizpildītu, parakstītu </w:t>
      </w:r>
      <w:r w:rsidR="004A497B"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ieteikuma veidlapu (</w:t>
      </w:r>
      <w:r w:rsidR="004F4CAC" w:rsidRPr="007664AA">
        <w:rPr>
          <w:rFonts w:ascii="Times New Roman" w:hAnsi="Times New Roman" w:cs="Times New Roman"/>
          <w:color w:val="000000" w:themeColor="text1"/>
        </w:rPr>
        <w:t xml:space="preserve">1. </w:t>
      </w:r>
      <w:r w:rsidRPr="007664AA">
        <w:rPr>
          <w:rFonts w:ascii="Times New Roman" w:hAnsi="Times New Roman" w:cs="Times New Roman"/>
          <w:color w:val="000000" w:themeColor="text1"/>
        </w:rPr>
        <w:t>pielikums);</w:t>
      </w:r>
    </w:p>
    <w:p w14:paraId="5C6E1B59" w14:textId="4C3B5629" w:rsidR="004E1C32"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informāciju par īpašum</w:t>
      </w:r>
      <w:r w:rsidR="00646D52">
        <w:rPr>
          <w:rFonts w:ascii="Times New Roman" w:hAnsi="Times New Roman" w:cs="Times New Roman"/>
          <w:color w:val="000000" w:themeColor="text1"/>
        </w:rPr>
        <w:t xml:space="preserve">a tiesībām uz Kultūras pieminekli </w:t>
      </w:r>
      <w:r w:rsidR="00646D52" w:rsidRPr="006528A8">
        <w:rPr>
          <w:rFonts w:ascii="Times New Roman" w:hAnsi="Times New Roman" w:cs="Times New Roman"/>
          <w:color w:val="000000" w:themeColor="text1"/>
        </w:rPr>
        <w:t xml:space="preserve">(zemesgrāmatu </w:t>
      </w:r>
      <w:r w:rsidR="006528A8">
        <w:rPr>
          <w:rFonts w:ascii="Times New Roman" w:hAnsi="Times New Roman" w:cs="Times New Roman"/>
          <w:color w:val="000000" w:themeColor="text1"/>
        </w:rPr>
        <w:t>izdruku</w:t>
      </w:r>
      <w:r w:rsidR="00646D52" w:rsidRPr="006528A8">
        <w:rPr>
          <w:rFonts w:ascii="Times New Roman" w:hAnsi="Times New Roman" w:cs="Times New Roman"/>
          <w:color w:val="000000" w:themeColor="text1"/>
        </w:rPr>
        <w:t>)</w:t>
      </w:r>
      <w:r w:rsidR="00646D52">
        <w:rPr>
          <w:rFonts w:ascii="Times New Roman" w:hAnsi="Times New Roman" w:cs="Times New Roman"/>
          <w:color w:val="000000" w:themeColor="text1"/>
        </w:rPr>
        <w:t xml:space="preserve"> vai </w:t>
      </w:r>
      <w:r w:rsidR="0077759B" w:rsidRPr="007664AA">
        <w:rPr>
          <w:rFonts w:ascii="Times New Roman" w:hAnsi="Times New Roman" w:cs="Times New Roman"/>
          <w:color w:val="000000" w:themeColor="text1"/>
        </w:rPr>
        <w:t>valdījum</w:t>
      </w:r>
      <w:r w:rsidR="00A55583" w:rsidRPr="007664AA">
        <w:rPr>
          <w:rFonts w:ascii="Times New Roman" w:hAnsi="Times New Roman" w:cs="Times New Roman"/>
          <w:color w:val="000000" w:themeColor="text1"/>
        </w:rPr>
        <w:t>a</w:t>
      </w:r>
      <w:r w:rsidR="004410F1" w:rsidRPr="007664AA">
        <w:rPr>
          <w:rFonts w:ascii="Times New Roman" w:hAnsi="Times New Roman" w:cs="Times New Roman"/>
          <w:color w:val="000000" w:themeColor="text1"/>
        </w:rPr>
        <w:t xml:space="preserve"> </w:t>
      </w:r>
      <w:r w:rsidR="00A55583" w:rsidRPr="007664AA">
        <w:rPr>
          <w:rFonts w:ascii="Times New Roman" w:hAnsi="Times New Roman" w:cs="Times New Roman"/>
          <w:color w:val="000000" w:themeColor="text1"/>
        </w:rPr>
        <w:t>tiesībām (</w:t>
      </w:r>
      <w:r w:rsidR="00046542">
        <w:rPr>
          <w:rFonts w:ascii="Times New Roman" w:hAnsi="Times New Roman" w:cs="Times New Roman"/>
          <w:color w:val="000000" w:themeColor="text1"/>
        </w:rPr>
        <w:t>dokumentāciju</w:t>
      </w:r>
      <w:r w:rsidR="00646D52">
        <w:rPr>
          <w:rFonts w:ascii="Times New Roman" w:hAnsi="Times New Roman" w:cs="Times New Roman"/>
          <w:color w:val="000000" w:themeColor="text1"/>
        </w:rPr>
        <w:t xml:space="preserve">, kas apliecina tiesības nodrošināt publisko pieejamību Kultūras piemineklim </w:t>
      </w:r>
      <w:r w:rsidR="00046542">
        <w:rPr>
          <w:rFonts w:ascii="Times New Roman" w:hAnsi="Times New Roman" w:cs="Times New Roman"/>
          <w:color w:val="000000" w:themeColor="text1"/>
        </w:rPr>
        <w:t>ne mazāk kā 25 gadus</w:t>
      </w:r>
      <w:r w:rsidR="00A55583" w:rsidRPr="007664AA">
        <w:rPr>
          <w:rFonts w:ascii="Times New Roman" w:hAnsi="Times New Roman" w:cs="Times New Roman"/>
          <w:color w:val="000000" w:themeColor="text1"/>
        </w:rPr>
        <w:t xml:space="preserve">) </w:t>
      </w:r>
      <w:r w:rsidR="004410F1" w:rsidRPr="007664AA">
        <w:rPr>
          <w:rFonts w:ascii="Times New Roman" w:hAnsi="Times New Roman" w:cs="Times New Roman"/>
          <w:color w:val="000000" w:themeColor="text1"/>
        </w:rPr>
        <w:t>un dokumentus, kas to apliecina</w:t>
      </w:r>
      <w:r w:rsidRPr="007664AA">
        <w:rPr>
          <w:rFonts w:ascii="Times New Roman" w:hAnsi="Times New Roman" w:cs="Times New Roman"/>
          <w:color w:val="000000" w:themeColor="text1"/>
        </w:rPr>
        <w:t xml:space="preserve">, gadījumā, ja </w:t>
      </w:r>
      <w:r w:rsidR="00F7454A" w:rsidRPr="007664AA">
        <w:rPr>
          <w:rFonts w:ascii="Times New Roman" w:hAnsi="Times New Roman" w:cs="Times New Roman"/>
          <w:color w:val="000000" w:themeColor="text1"/>
        </w:rPr>
        <w:t xml:space="preserve">īpašums vai īpašuma tiesības </w:t>
      </w:r>
      <w:r w:rsidRPr="007664AA">
        <w:rPr>
          <w:rFonts w:ascii="Times New Roman" w:hAnsi="Times New Roman" w:cs="Times New Roman"/>
          <w:color w:val="000000" w:themeColor="text1"/>
        </w:rPr>
        <w:t xml:space="preserve">nav </w:t>
      </w:r>
      <w:r w:rsidR="00692983" w:rsidRPr="007664AA">
        <w:rPr>
          <w:rFonts w:ascii="Times New Roman" w:hAnsi="Times New Roman" w:cs="Times New Roman"/>
          <w:color w:val="000000" w:themeColor="text1"/>
        </w:rPr>
        <w:t>ierakstītas</w:t>
      </w:r>
      <w:r w:rsidR="00B65FAE" w:rsidRPr="007664AA">
        <w:rPr>
          <w:rFonts w:ascii="Times New Roman" w:hAnsi="Times New Roman" w:cs="Times New Roman"/>
          <w:color w:val="000000" w:themeColor="text1"/>
        </w:rPr>
        <w:t>/nostiprinātas</w:t>
      </w:r>
      <w:r w:rsidR="00692983" w:rsidRPr="007664AA">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Zemesgrāmatā;</w:t>
      </w:r>
    </w:p>
    <w:p w14:paraId="071C0B17" w14:textId="51FAC2B6" w:rsidR="00B02AEB" w:rsidRPr="007664AA" w:rsidRDefault="00A90AA9"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informāciju par Pārvaldes atļauju</w:t>
      </w:r>
      <w:r w:rsidR="001E2194" w:rsidRPr="007664AA">
        <w:rPr>
          <w:rFonts w:ascii="Times New Roman" w:hAnsi="Times New Roman" w:cs="Times New Roman"/>
          <w:color w:val="000000" w:themeColor="text1"/>
        </w:rPr>
        <w:t xml:space="preserve">, ja </w:t>
      </w:r>
      <w:r w:rsidR="004A497B" w:rsidRPr="007664AA">
        <w:rPr>
          <w:rFonts w:ascii="Times New Roman" w:hAnsi="Times New Roman" w:cs="Times New Roman"/>
          <w:color w:val="000000" w:themeColor="text1"/>
        </w:rPr>
        <w:t>P</w:t>
      </w:r>
      <w:r w:rsidR="001E2194" w:rsidRPr="007664AA">
        <w:rPr>
          <w:rFonts w:ascii="Times New Roman" w:hAnsi="Times New Roman" w:cs="Times New Roman"/>
          <w:color w:val="000000" w:themeColor="text1"/>
        </w:rPr>
        <w:t>ieteikums tiek sniegts konservācija</w:t>
      </w:r>
      <w:r w:rsidR="00D10CAB" w:rsidRPr="007664AA">
        <w:rPr>
          <w:rFonts w:ascii="Times New Roman" w:hAnsi="Times New Roman" w:cs="Times New Roman"/>
          <w:color w:val="000000" w:themeColor="text1"/>
        </w:rPr>
        <w:t>s vai</w:t>
      </w:r>
      <w:r w:rsidR="001E2194" w:rsidRPr="007664AA">
        <w:rPr>
          <w:rFonts w:ascii="Times New Roman" w:hAnsi="Times New Roman" w:cs="Times New Roman"/>
          <w:color w:val="000000" w:themeColor="text1"/>
        </w:rPr>
        <w:t xml:space="preserve"> restaurācija</w:t>
      </w:r>
      <w:r w:rsidR="00D10CAB" w:rsidRPr="007664AA">
        <w:rPr>
          <w:rFonts w:ascii="Times New Roman" w:hAnsi="Times New Roman" w:cs="Times New Roman"/>
          <w:color w:val="000000" w:themeColor="text1"/>
        </w:rPr>
        <w:t>s darbiem</w:t>
      </w:r>
      <w:r w:rsidR="001E2194" w:rsidRPr="007664AA">
        <w:rPr>
          <w:rFonts w:ascii="Times New Roman" w:hAnsi="Times New Roman" w:cs="Times New Roman"/>
          <w:color w:val="000000" w:themeColor="text1"/>
        </w:rPr>
        <w:t>;</w:t>
      </w:r>
    </w:p>
    <w:p w14:paraId="59E21818" w14:textId="336B51B4" w:rsidR="00074B2F" w:rsidRPr="007664AA" w:rsidRDefault="00790D7B"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detalizētu tāmi, kas sagatavota atbilstoši šī nolikuma 2</w:t>
      </w:r>
      <w:r w:rsidR="00646D52">
        <w:rPr>
          <w:rFonts w:ascii="Times New Roman" w:hAnsi="Times New Roman" w:cs="Times New Roman"/>
          <w:color w:val="000000" w:themeColor="text1"/>
        </w:rPr>
        <w:t>7</w:t>
      </w:r>
      <w:r w:rsidRPr="007664AA">
        <w:rPr>
          <w:rFonts w:ascii="Times New Roman" w:hAnsi="Times New Roman" w:cs="Times New Roman"/>
          <w:color w:val="000000" w:themeColor="text1"/>
        </w:rPr>
        <w:t>.</w:t>
      </w:r>
      <w:r w:rsidR="004F4CAC" w:rsidRPr="007664AA">
        <w:rPr>
          <w:rFonts w:ascii="Times New Roman" w:hAnsi="Times New Roman" w:cs="Times New Roman"/>
          <w:color w:val="000000" w:themeColor="text1"/>
        </w:rPr>
        <w:t>-</w:t>
      </w: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.punkt</w:t>
      </w:r>
      <w:r w:rsidR="00B34F78" w:rsidRPr="007664AA">
        <w:rPr>
          <w:rFonts w:ascii="Times New Roman" w:hAnsi="Times New Roman" w:cs="Times New Roman"/>
          <w:color w:val="000000" w:themeColor="text1"/>
        </w:rPr>
        <w:t>os</w:t>
      </w:r>
      <w:r w:rsidR="004F4CAC" w:rsidRPr="007664AA">
        <w:rPr>
          <w:rFonts w:ascii="Times New Roman" w:hAnsi="Times New Roman" w:cs="Times New Roman"/>
          <w:color w:val="000000" w:themeColor="text1"/>
        </w:rPr>
        <w:t xml:space="preserve"> noteiktajam;</w:t>
      </w:r>
    </w:p>
    <w:p w14:paraId="74742BB1" w14:textId="1773DAD7" w:rsidR="00F50DB9" w:rsidRPr="007664AA" w:rsidRDefault="005B7343"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informāciju</w:t>
      </w:r>
      <w:r w:rsidR="009933A6" w:rsidRPr="007664AA">
        <w:rPr>
          <w:rFonts w:ascii="Times New Roman" w:hAnsi="Times New Roman" w:cs="Times New Roman"/>
          <w:color w:val="000000" w:themeColor="text1"/>
        </w:rPr>
        <w:t>, kas apliecina izpildītāja kompetenci</w:t>
      </w:r>
      <w:r w:rsidRPr="007664AA">
        <w:rPr>
          <w:rFonts w:ascii="Times New Roman" w:hAnsi="Times New Roman" w:cs="Times New Roman"/>
          <w:color w:val="000000" w:themeColor="text1"/>
        </w:rPr>
        <w:t xml:space="preserve"> atbilstoši </w:t>
      </w:r>
      <w:r w:rsidR="004A497B"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 xml:space="preserve">ieteikuma mērķim, norādot vismaz </w:t>
      </w:r>
      <w:r w:rsidR="004A497B" w:rsidRPr="007664AA">
        <w:rPr>
          <w:rFonts w:ascii="Times New Roman" w:hAnsi="Times New Roman" w:cs="Times New Roman"/>
          <w:color w:val="000000" w:themeColor="text1"/>
        </w:rPr>
        <w:t>divus</w:t>
      </w:r>
      <w:r w:rsidRPr="007664AA">
        <w:rPr>
          <w:rFonts w:ascii="Times New Roman" w:hAnsi="Times New Roman" w:cs="Times New Roman"/>
          <w:color w:val="000000" w:themeColor="text1"/>
        </w:rPr>
        <w:t xml:space="preserve"> vēsturiskus objektus, kur</w:t>
      </w:r>
      <w:r w:rsidR="004A497B" w:rsidRPr="007664AA">
        <w:rPr>
          <w:rFonts w:ascii="Times New Roman" w:hAnsi="Times New Roman" w:cs="Times New Roman"/>
          <w:color w:val="000000" w:themeColor="text1"/>
        </w:rPr>
        <w:t>os</w:t>
      </w:r>
      <w:r w:rsidRPr="007664AA">
        <w:rPr>
          <w:rFonts w:ascii="Times New Roman" w:hAnsi="Times New Roman" w:cs="Times New Roman"/>
          <w:color w:val="000000" w:themeColor="text1"/>
        </w:rPr>
        <w:t xml:space="preserve"> veikti restaurācijas, konservācijas, atjaunošanas, izpētes vai apsekošanas darbi</w:t>
      </w:r>
      <w:r w:rsidR="00AC2B8E" w:rsidRPr="007664AA">
        <w:rPr>
          <w:rFonts w:ascii="Times New Roman" w:hAnsi="Times New Roman" w:cs="Times New Roman"/>
          <w:color w:val="000000" w:themeColor="text1"/>
        </w:rPr>
        <w:t>;</w:t>
      </w:r>
    </w:p>
    <w:p w14:paraId="46BD67B3" w14:textId="050849F9" w:rsidR="004E1E9C"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informāciju par </w:t>
      </w:r>
      <w:r w:rsidR="00646D52">
        <w:rPr>
          <w:rFonts w:ascii="Times New Roman" w:hAnsi="Times New Roman" w:cs="Times New Roman"/>
          <w:color w:val="000000" w:themeColor="text1"/>
        </w:rPr>
        <w:t>Finansējuma saņēmēja</w:t>
      </w:r>
      <w:r w:rsidRPr="007664AA">
        <w:rPr>
          <w:rFonts w:ascii="Times New Roman" w:hAnsi="Times New Roman" w:cs="Times New Roman"/>
          <w:color w:val="000000" w:themeColor="text1"/>
        </w:rPr>
        <w:t xml:space="preserve"> </w:t>
      </w:r>
      <w:r w:rsidR="002A7457" w:rsidRPr="007664AA">
        <w:rPr>
          <w:rFonts w:ascii="Times New Roman" w:hAnsi="Times New Roman" w:cs="Times New Roman"/>
          <w:color w:val="000000" w:themeColor="text1"/>
        </w:rPr>
        <w:t xml:space="preserve">esošo un paredzēto </w:t>
      </w:r>
      <w:r w:rsidRPr="007664AA">
        <w:rPr>
          <w:rFonts w:ascii="Times New Roman" w:hAnsi="Times New Roman" w:cs="Times New Roman"/>
          <w:color w:val="000000" w:themeColor="text1"/>
        </w:rPr>
        <w:t xml:space="preserve">kārtību </w:t>
      </w:r>
      <w:r w:rsidR="004A497B" w:rsidRPr="007664AA">
        <w:rPr>
          <w:rFonts w:ascii="Times New Roman" w:hAnsi="Times New Roman" w:cs="Times New Roman"/>
          <w:color w:val="000000" w:themeColor="text1"/>
        </w:rPr>
        <w:t>k</w:t>
      </w:r>
      <w:r w:rsidRPr="007664AA">
        <w:rPr>
          <w:rFonts w:ascii="Times New Roman" w:hAnsi="Times New Roman" w:cs="Times New Roman"/>
          <w:color w:val="000000" w:themeColor="text1"/>
        </w:rPr>
        <w:t xml:space="preserve">ultūras pieminekļa pieejamībai sabiedrības apskatei, kā arī tā izmantošanu un apsaimniekošanu vai izmantošanas ieceres, ja kultūras piemineklis tehniskā stāvokļa dēļ uz </w:t>
      </w:r>
      <w:r w:rsidR="00510323"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ieteikuma iesniegšanas brīdi nav izmantojams, iekļaujot kontaktinformāciju (interneta vietnes adres</w:t>
      </w:r>
      <w:r w:rsidR="00516E27" w:rsidRPr="007664AA">
        <w:rPr>
          <w:rFonts w:ascii="Times New Roman" w:hAnsi="Times New Roman" w:cs="Times New Roman"/>
          <w:color w:val="000000" w:themeColor="text1"/>
        </w:rPr>
        <w:t>e, e-pasta adrese, tālruņa n</w:t>
      </w:r>
      <w:r w:rsidR="0033069D" w:rsidRPr="007664AA">
        <w:rPr>
          <w:rFonts w:ascii="Times New Roman" w:hAnsi="Times New Roman" w:cs="Times New Roman"/>
          <w:color w:val="000000" w:themeColor="text1"/>
        </w:rPr>
        <w:t>umuru</w:t>
      </w:r>
      <w:r w:rsidR="00516E27" w:rsidRPr="007664AA">
        <w:rPr>
          <w:rFonts w:ascii="Times New Roman" w:hAnsi="Times New Roman" w:cs="Times New Roman"/>
          <w:color w:val="000000" w:themeColor="text1"/>
        </w:rPr>
        <w:t>);</w:t>
      </w:r>
    </w:p>
    <w:p w14:paraId="75B70130" w14:textId="3B8A336C" w:rsidR="00F50DB9" w:rsidRPr="00646D52" w:rsidRDefault="005B7343"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kvalitatīvu, </w:t>
      </w:r>
      <w:r w:rsidR="003D2453"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ieteikuma mērķim atbilstošu objekta fiksāciju</w:t>
      </w:r>
      <w:r w:rsidR="002974CF" w:rsidRPr="007664AA">
        <w:rPr>
          <w:rFonts w:ascii="Times New Roman" w:hAnsi="Times New Roman" w:cs="Times New Roman"/>
          <w:color w:val="000000" w:themeColor="text1"/>
        </w:rPr>
        <w:t xml:space="preserve"> (fotofiksāciju </w:t>
      </w:r>
      <w:r w:rsidR="00014AE6" w:rsidRPr="007664AA">
        <w:rPr>
          <w:rFonts w:ascii="Times New Roman" w:hAnsi="Times New Roman" w:cs="Times New Roman"/>
          <w:color w:val="000000" w:themeColor="text1"/>
        </w:rPr>
        <w:t>vai citu)</w:t>
      </w:r>
      <w:r w:rsidRPr="007664AA">
        <w:rPr>
          <w:rFonts w:ascii="Times New Roman" w:hAnsi="Times New Roman" w:cs="Times New Roman"/>
          <w:color w:val="000000" w:themeColor="text1"/>
        </w:rPr>
        <w:t>, kur</w:t>
      </w:r>
      <w:r w:rsidR="002974CF" w:rsidRPr="007664AA">
        <w:rPr>
          <w:rFonts w:ascii="Times New Roman" w:hAnsi="Times New Roman" w:cs="Times New Roman"/>
          <w:color w:val="000000" w:themeColor="text1"/>
        </w:rPr>
        <w:t xml:space="preserve"> atspoguļota aktuālā situācija</w:t>
      </w:r>
      <w:r w:rsidR="00F50DB9" w:rsidRPr="007664AA">
        <w:rPr>
          <w:rFonts w:ascii="Times New Roman" w:hAnsi="Times New Roman" w:cs="Times New Roman"/>
          <w:color w:val="000000" w:themeColor="text1"/>
        </w:rPr>
        <w:t xml:space="preserve"> </w:t>
      </w:r>
      <w:r w:rsidR="003D2453" w:rsidRPr="007664AA">
        <w:rPr>
          <w:rFonts w:ascii="Times New Roman" w:hAnsi="Times New Roman" w:cs="Times New Roman"/>
          <w:color w:val="000000" w:themeColor="text1"/>
        </w:rPr>
        <w:t>P</w:t>
      </w:r>
      <w:r w:rsidR="00314804" w:rsidRPr="007664AA">
        <w:rPr>
          <w:rFonts w:ascii="Times New Roman" w:hAnsi="Times New Roman" w:cs="Times New Roman"/>
          <w:color w:val="000000" w:themeColor="text1"/>
        </w:rPr>
        <w:t xml:space="preserve">ieteikuma iesniegšanas </w:t>
      </w:r>
      <w:r w:rsidR="003D2453" w:rsidRPr="007664AA">
        <w:rPr>
          <w:rFonts w:ascii="Times New Roman" w:hAnsi="Times New Roman" w:cs="Times New Roman"/>
          <w:color w:val="000000" w:themeColor="text1"/>
        </w:rPr>
        <w:t>laikā</w:t>
      </w:r>
      <w:r w:rsidRPr="007664AA">
        <w:rPr>
          <w:rFonts w:ascii="Times New Roman" w:hAnsi="Times New Roman" w:cs="Times New Roman"/>
          <w:color w:val="000000" w:themeColor="text1"/>
        </w:rPr>
        <w:t>.</w:t>
      </w:r>
    </w:p>
    <w:p w14:paraId="31C54C29" w14:textId="5E363C4B" w:rsidR="00627D64" w:rsidRPr="007664AA" w:rsidRDefault="00510323" w:rsidP="00B60181">
      <w:pPr>
        <w:pStyle w:val="Sarakstarindkopa"/>
        <w:numPr>
          <w:ilvl w:val="0"/>
          <w:numId w:val="2"/>
        </w:numPr>
        <w:spacing w:before="240" w:after="240" w:line="276" w:lineRule="auto"/>
        <w:jc w:val="both"/>
        <w:rPr>
          <w:rFonts w:ascii="Times New Roman" w:eastAsia="Times New Roman" w:hAnsi="Times New Roman" w:cs="Times New Roman"/>
          <w:color w:val="000000" w:themeColor="text1"/>
        </w:rPr>
      </w:pPr>
      <w:bookmarkStart w:id="0" w:name="_Hlk80966645"/>
      <w:r w:rsidRPr="007664AA">
        <w:rPr>
          <w:rFonts w:ascii="Times New Roman" w:eastAsia="Times New Roman" w:hAnsi="Times New Roman" w:cs="Times New Roman"/>
          <w:color w:val="000000" w:themeColor="text1"/>
        </w:rPr>
        <w:t>P</w:t>
      </w:r>
      <w:r w:rsidR="004C12B8" w:rsidRPr="007664AA">
        <w:rPr>
          <w:rFonts w:ascii="Times New Roman" w:eastAsia="Times New Roman" w:hAnsi="Times New Roman" w:cs="Times New Roman"/>
          <w:color w:val="000000" w:themeColor="text1"/>
        </w:rPr>
        <w:t>ieteikumi, kas neatbilst kāda</w:t>
      </w:r>
      <w:r w:rsidR="00627D64" w:rsidRPr="007664AA">
        <w:rPr>
          <w:rFonts w:ascii="Times New Roman" w:eastAsia="Times New Roman" w:hAnsi="Times New Roman" w:cs="Times New Roman"/>
          <w:color w:val="000000" w:themeColor="text1"/>
        </w:rPr>
        <w:t>i</w:t>
      </w:r>
      <w:r w:rsidR="004C12B8" w:rsidRPr="007664AA">
        <w:rPr>
          <w:rFonts w:ascii="Times New Roman" w:eastAsia="Times New Roman" w:hAnsi="Times New Roman" w:cs="Times New Roman"/>
          <w:color w:val="000000" w:themeColor="text1"/>
        </w:rPr>
        <w:t xml:space="preserve"> no </w:t>
      </w:r>
      <w:r w:rsidR="00627D64" w:rsidRPr="007664AA">
        <w:rPr>
          <w:rFonts w:ascii="Times New Roman" w:eastAsia="Times New Roman" w:hAnsi="Times New Roman" w:cs="Times New Roman"/>
          <w:color w:val="000000" w:themeColor="text1"/>
        </w:rPr>
        <w:t xml:space="preserve">šajā nolikumā noteiktajām Pieteikuma iesniegšanas prasībām, </w:t>
      </w:r>
      <w:bookmarkEnd w:id="0"/>
      <w:r w:rsidR="00500871" w:rsidRPr="007664AA">
        <w:rPr>
          <w:rFonts w:ascii="Times New Roman" w:eastAsia="Times New Roman" w:hAnsi="Times New Roman" w:cs="Times New Roman"/>
          <w:color w:val="000000" w:themeColor="text1"/>
        </w:rPr>
        <w:t>netiek vērtē</w:t>
      </w:r>
      <w:r w:rsidR="00B65FAE" w:rsidRPr="007664AA">
        <w:rPr>
          <w:rFonts w:ascii="Times New Roman" w:eastAsia="Times New Roman" w:hAnsi="Times New Roman" w:cs="Times New Roman"/>
          <w:color w:val="000000" w:themeColor="text1"/>
        </w:rPr>
        <w:t>ti</w:t>
      </w:r>
      <w:r w:rsidR="004C12B8" w:rsidRPr="007664AA">
        <w:rPr>
          <w:rFonts w:ascii="Times New Roman" w:eastAsia="Times New Roman" w:hAnsi="Times New Roman" w:cs="Times New Roman"/>
          <w:color w:val="000000" w:themeColor="text1"/>
        </w:rPr>
        <w:t>.</w:t>
      </w:r>
    </w:p>
    <w:p w14:paraId="1C6CDD5A" w14:textId="4498FFC4" w:rsidR="00A32F96" w:rsidRPr="007664AA" w:rsidRDefault="00646D52" w:rsidP="00B60181">
      <w:pPr>
        <w:pStyle w:val="Sarakstarindkopa"/>
        <w:numPr>
          <w:ilvl w:val="0"/>
          <w:numId w:val="2"/>
        </w:numPr>
        <w:spacing w:after="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Finansējuma saņēmējs </w:t>
      </w:r>
      <w:r w:rsidR="00C15A17" w:rsidRPr="007664AA">
        <w:rPr>
          <w:rFonts w:ascii="Times New Roman" w:eastAsia="Times New Roman" w:hAnsi="Times New Roman" w:cs="Times New Roman"/>
          <w:color w:val="000000" w:themeColor="text1"/>
        </w:rPr>
        <w:t xml:space="preserve">ir </w:t>
      </w:r>
      <w:r w:rsidR="00A32F96" w:rsidRPr="007664AA">
        <w:rPr>
          <w:rFonts w:ascii="Times New Roman" w:eastAsia="Times New Roman" w:hAnsi="Times New Roman" w:cs="Times New Roman"/>
          <w:color w:val="000000" w:themeColor="text1"/>
        </w:rPr>
        <w:t>iepazin</w:t>
      </w:r>
      <w:r w:rsidR="00510323" w:rsidRPr="007664AA">
        <w:rPr>
          <w:rFonts w:ascii="Times New Roman" w:eastAsia="Times New Roman" w:hAnsi="Times New Roman" w:cs="Times New Roman"/>
          <w:color w:val="000000" w:themeColor="text1"/>
        </w:rPr>
        <w:t>ies</w:t>
      </w:r>
      <w:r w:rsidR="00A32F96" w:rsidRPr="007664AA">
        <w:rPr>
          <w:rFonts w:ascii="Times New Roman" w:eastAsia="Times New Roman" w:hAnsi="Times New Roman" w:cs="Times New Roman"/>
          <w:color w:val="000000" w:themeColor="text1"/>
        </w:rPr>
        <w:t xml:space="preserve"> ar šo </w:t>
      </w:r>
      <w:r w:rsidR="00510323" w:rsidRPr="007664AA">
        <w:rPr>
          <w:rFonts w:ascii="Times New Roman" w:eastAsia="Times New Roman" w:hAnsi="Times New Roman" w:cs="Times New Roman"/>
          <w:color w:val="000000" w:themeColor="text1"/>
        </w:rPr>
        <w:t>n</w:t>
      </w:r>
      <w:r w:rsidR="00A32F96" w:rsidRPr="007664AA">
        <w:rPr>
          <w:rFonts w:ascii="Times New Roman" w:eastAsia="Times New Roman" w:hAnsi="Times New Roman" w:cs="Times New Roman"/>
          <w:color w:val="000000" w:themeColor="text1"/>
        </w:rPr>
        <w:t xml:space="preserve">olikumu un piekrīt visiem konkursa noteikumiem, paraksta apliecinājumu, ka apņemas ievērot tos pilnībā, uzņemas atbildību par </w:t>
      </w:r>
      <w:r w:rsidR="00510323" w:rsidRPr="007664AA">
        <w:rPr>
          <w:rFonts w:ascii="Times New Roman" w:eastAsia="Times New Roman" w:hAnsi="Times New Roman" w:cs="Times New Roman"/>
          <w:color w:val="000000" w:themeColor="text1"/>
        </w:rPr>
        <w:t>šajā n</w:t>
      </w:r>
      <w:r w:rsidR="00A32F96" w:rsidRPr="007664AA">
        <w:rPr>
          <w:rFonts w:ascii="Times New Roman" w:eastAsia="Times New Roman" w:hAnsi="Times New Roman" w:cs="Times New Roman"/>
          <w:color w:val="000000" w:themeColor="text1"/>
        </w:rPr>
        <w:t>olikumā minēto prasību izpildi, kā arī ir atbildīg</w:t>
      </w:r>
      <w:r w:rsidR="00137A05">
        <w:rPr>
          <w:rFonts w:ascii="Times New Roman" w:eastAsia="Times New Roman" w:hAnsi="Times New Roman" w:cs="Times New Roman"/>
          <w:color w:val="000000" w:themeColor="text1"/>
        </w:rPr>
        <w:t>s</w:t>
      </w:r>
      <w:r w:rsidR="00A32F96" w:rsidRPr="007664AA">
        <w:rPr>
          <w:rFonts w:ascii="Times New Roman" w:eastAsia="Times New Roman" w:hAnsi="Times New Roman" w:cs="Times New Roman"/>
          <w:color w:val="000000" w:themeColor="text1"/>
        </w:rPr>
        <w:t xml:space="preserve"> par Pieteikumā norādīto ziņu patiesumu.</w:t>
      </w:r>
    </w:p>
    <w:p w14:paraId="1CFFA1DA" w14:textId="35426DDD" w:rsidR="00C81D58" w:rsidRPr="007664AA" w:rsidRDefault="00C81D58" w:rsidP="00B60181">
      <w:pPr>
        <w:pStyle w:val="Sarakstarindkopa"/>
        <w:spacing w:line="276" w:lineRule="auto"/>
        <w:jc w:val="both"/>
        <w:rPr>
          <w:rFonts w:ascii="Times New Roman" w:hAnsi="Times New Roman" w:cs="Times New Roman"/>
          <w:color w:val="000000" w:themeColor="text1"/>
          <w:sz w:val="24"/>
          <w:szCs w:val="24"/>
        </w:rPr>
      </w:pPr>
    </w:p>
    <w:p w14:paraId="30A20C2D" w14:textId="45951B76"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III </w:t>
      </w:r>
      <w:r w:rsidR="004554E1" w:rsidRPr="007664AA">
        <w:rPr>
          <w:rFonts w:ascii="Times New Roman" w:hAnsi="Times New Roman" w:cs="Times New Roman"/>
          <w:b/>
          <w:color w:val="000000" w:themeColor="text1"/>
        </w:rPr>
        <w:t>Attiecināmās un neattiecināmās izmaksas</w:t>
      </w:r>
    </w:p>
    <w:p w14:paraId="53B9F6A9"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203882D8" w14:textId="4DF4E574"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Par attiecināmām uzskatāmas izmaksas, kas nepieciešamas kultūras pieminekļa konservācijas un restaurācijas īstenošanai:</w:t>
      </w:r>
    </w:p>
    <w:p w14:paraId="33005CF4" w14:textId="77777777" w:rsidR="00074B2F" w:rsidRPr="007664AA" w:rsidRDefault="004554E1" w:rsidP="00B60181">
      <w:pPr>
        <w:pStyle w:val="Sarakstarindkopa"/>
        <w:numPr>
          <w:ilvl w:val="1"/>
          <w:numId w:val="2"/>
        </w:numPr>
        <w:spacing w:line="276" w:lineRule="auto"/>
        <w:ind w:left="1276" w:hanging="556"/>
        <w:jc w:val="both"/>
        <w:rPr>
          <w:color w:val="000000" w:themeColor="text1"/>
        </w:rPr>
      </w:pPr>
      <w:r w:rsidRPr="007664AA">
        <w:rPr>
          <w:rFonts w:ascii="Times New Roman" w:hAnsi="Times New Roman" w:cs="Times New Roman"/>
          <w:color w:val="000000" w:themeColor="text1"/>
        </w:rPr>
        <w:t xml:space="preserve">eksperta slēdziens, konservācijas/restaurācijas programmas izstrāde; </w:t>
      </w:r>
    </w:p>
    <w:p w14:paraId="2FFAD73B"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konservācijas un restaurācijas dokumentācijas izstrāde;</w:t>
      </w:r>
    </w:p>
    <w:p w14:paraId="451FBD10"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konservācijas un restaurācijas darbu veikšana; </w:t>
      </w:r>
    </w:p>
    <w:p w14:paraId="6DA4E55A"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konservācijas un restaurācijas darbu autoruzraudzības veikšana; </w:t>
      </w:r>
    </w:p>
    <w:p w14:paraId="5CD88BD9" w14:textId="77777777" w:rsidR="00FA0FBE" w:rsidRPr="007664AA" w:rsidRDefault="00FA0FBE"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inženierkomunikāciju remonta darbi, kas tieši saistīti ar kultūras pieminekļa oriģinālās substances saglabāšanu;</w:t>
      </w:r>
    </w:p>
    <w:p w14:paraId="69FFA607" w14:textId="46C05286"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konservācijai un restaurācijai nepieciešamie materiāli, kas tiek izmantoti objekta atjaunošanai </w:t>
      </w:r>
      <w:r w:rsidR="00BE06D8" w:rsidRPr="007664AA">
        <w:rPr>
          <w:rFonts w:ascii="Times New Roman" w:hAnsi="Times New Roman" w:cs="Times New Roman"/>
          <w:color w:val="000000" w:themeColor="text1"/>
        </w:rPr>
        <w:t xml:space="preserve">Finansēšanas </w:t>
      </w:r>
      <w:r w:rsidRPr="007664AA">
        <w:rPr>
          <w:rFonts w:ascii="Times New Roman" w:hAnsi="Times New Roman" w:cs="Times New Roman"/>
          <w:color w:val="000000" w:themeColor="text1"/>
        </w:rPr>
        <w:t xml:space="preserve">līguma </w:t>
      </w:r>
      <w:r w:rsidR="00BE06D8" w:rsidRPr="007664AA">
        <w:rPr>
          <w:rFonts w:ascii="Times New Roman" w:hAnsi="Times New Roman" w:cs="Times New Roman"/>
          <w:color w:val="000000" w:themeColor="text1"/>
        </w:rPr>
        <w:t xml:space="preserve">darbības </w:t>
      </w:r>
      <w:r w:rsidRPr="007664AA">
        <w:rPr>
          <w:rFonts w:ascii="Times New Roman" w:hAnsi="Times New Roman" w:cs="Times New Roman"/>
          <w:color w:val="000000" w:themeColor="text1"/>
        </w:rPr>
        <w:t>laikā;</w:t>
      </w:r>
    </w:p>
    <w:p w14:paraId="0F914FF5" w14:textId="004F646D"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aprīkojums, kas tieši saistīts ar objekta saglabāšanu un drošību, un tiek iebūvēts vai izmantots tikai šajā objektā ilgtermiņā (katrs gadījums tiek izvērtēts atsevišķi);</w:t>
      </w:r>
    </w:p>
    <w:p w14:paraId="54B535AE" w14:textId="77777777"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mehānismu un speciālā aprīkojuma īre konservācijas un restaurācijas darbu veikšanai (piemēram, pacēlājs, sastatnes);</w:t>
      </w:r>
    </w:p>
    <w:p w14:paraId="17691C23" w14:textId="2B36F8AF" w:rsidR="00074B2F" w:rsidRPr="007664AA" w:rsidRDefault="004554E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transportlīdzekļa nomas vai transporta pakalpojuma izdevumi, degvielas izmaksas;</w:t>
      </w:r>
    </w:p>
    <w:p w14:paraId="37871788" w14:textId="64556359" w:rsidR="00E843BC" w:rsidRPr="00FA0FBE" w:rsidRDefault="00447D01" w:rsidP="00B60181">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FA0FBE">
        <w:rPr>
          <w:rFonts w:ascii="Times New Roman" w:hAnsi="Times New Roman" w:cs="Times New Roman"/>
          <w:color w:val="000000" w:themeColor="text1"/>
        </w:rPr>
        <w:t xml:space="preserve"> </w:t>
      </w:r>
      <w:r w:rsidR="004554E1" w:rsidRPr="00FA0FBE">
        <w:rPr>
          <w:rFonts w:ascii="Times New Roman" w:hAnsi="Times New Roman" w:cs="Times New Roman"/>
          <w:color w:val="000000" w:themeColor="text1"/>
        </w:rPr>
        <w:t>projekta īstenošanā iesaistītā personāla atlīdzības izmaksas</w:t>
      </w:r>
      <w:r w:rsidR="00646D52" w:rsidRPr="00FA0FBE">
        <w:rPr>
          <w:rFonts w:ascii="Times New Roman" w:hAnsi="Times New Roman" w:cs="Times New Roman"/>
          <w:color w:val="000000" w:themeColor="text1"/>
        </w:rPr>
        <w:t xml:space="preserve">, </w:t>
      </w:r>
      <w:r w:rsidR="00646D52" w:rsidRPr="00FA0FBE">
        <w:rPr>
          <w:rFonts w:ascii="Times New Roman" w:hAnsi="Times New Roman" w:cs="Times New Roman"/>
        </w:rPr>
        <w:t xml:space="preserve">kas izpilda nolikuma </w:t>
      </w:r>
      <w:r w:rsidR="00FA0FBE" w:rsidRPr="00FA0FBE">
        <w:rPr>
          <w:rFonts w:ascii="Times New Roman" w:hAnsi="Times New Roman" w:cs="Times New Roman"/>
        </w:rPr>
        <w:t>17</w:t>
      </w:r>
      <w:r w:rsidR="00646D52" w:rsidRPr="00FA0FBE">
        <w:rPr>
          <w:rFonts w:ascii="Times New Roman" w:hAnsi="Times New Roman" w:cs="Times New Roman"/>
        </w:rPr>
        <w:t>.1.-</w:t>
      </w:r>
      <w:r w:rsidR="00FA0FBE" w:rsidRPr="00FA0FBE">
        <w:rPr>
          <w:rFonts w:ascii="Times New Roman" w:hAnsi="Times New Roman" w:cs="Times New Roman"/>
        </w:rPr>
        <w:t>17</w:t>
      </w:r>
      <w:r w:rsidR="00646D52" w:rsidRPr="00FA0FBE">
        <w:rPr>
          <w:rFonts w:ascii="Times New Roman" w:hAnsi="Times New Roman" w:cs="Times New Roman"/>
        </w:rPr>
        <w:t>.</w:t>
      </w:r>
      <w:r w:rsidR="00FA0FBE" w:rsidRPr="00FA0FBE">
        <w:rPr>
          <w:rFonts w:ascii="Times New Roman" w:hAnsi="Times New Roman" w:cs="Times New Roman"/>
        </w:rPr>
        <w:t>5</w:t>
      </w:r>
      <w:r w:rsidR="00646D52" w:rsidRPr="00FA0FBE">
        <w:rPr>
          <w:rFonts w:ascii="Times New Roman" w:hAnsi="Times New Roman" w:cs="Times New Roman"/>
        </w:rPr>
        <w:t xml:space="preserve">.punktos noteiktos darbus uz uzņēmuma vai pakalpojuma līguma pamata </w:t>
      </w:r>
      <w:r w:rsidR="004554E1" w:rsidRPr="00FA0FBE">
        <w:rPr>
          <w:rFonts w:ascii="Times New Roman" w:hAnsi="Times New Roman" w:cs="Times New Roman"/>
          <w:color w:val="000000" w:themeColor="text1"/>
        </w:rPr>
        <w:t xml:space="preserve"> par konkrēta darba veikšanu/darba rezultāta sasniegšanu.</w:t>
      </w:r>
    </w:p>
    <w:p w14:paraId="78DD994C" w14:textId="77777777"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Attiecināmās izmaksas ir pamatotas, noteiktas atbilstoši ekonomiskuma un efektivitātes principam un ne augstākas par vidējo tirgus likmi līdzvērtīgām precēm vai pakalpojumiem.</w:t>
      </w:r>
    </w:p>
    <w:p w14:paraId="684EFEA7" w14:textId="4713839C" w:rsidR="00074B2F"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Uz kultūras pieminekļa konservācijas un restaurācijas īstenošanu neattiecināmie izdevumi:</w:t>
      </w:r>
    </w:p>
    <w:p w14:paraId="398C4B39" w14:textId="69D1430C" w:rsidR="00074B2F" w:rsidRPr="007664AA"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komandējuma un uzturēšanās izdevumi, kas nav tieši saistīti ar </w:t>
      </w:r>
      <w:r w:rsidR="003D2453" w:rsidRPr="007664AA">
        <w:rPr>
          <w:rFonts w:ascii="Times New Roman" w:hAnsi="Times New Roman" w:cs="Times New Roman"/>
          <w:color w:val="000000" w:themeColor="text1"/>
        </w:rPr>
        <w:t>F</w:t>
      </w:r>
      <w:r w:rsidRPr="007664AA">
        <w:rPr>
          <w:rFonts w:ascii="Times New Roman" w:hAnsi="Times New Roman" w:cs="Times New Roman"/>
          <w:color w:val="000000" w:themeColor="text1"/>
        </w:rPr>
        <w:t>inansē</w:t>
      </w:r>
      <w:r w:rsidR="00BE06D8" w:rsidRPr="007664AA">
        <w:rPr>
          <w:rFonts w:ascii="Times New Roman" w:hAnsi="Times New Roman" w:cs="Times New Roman"/>
          <w:color w:val="000000" w:themeColor="text1"/>
        </w:rPr>
        <w:t>šanas</w:t>
      </w:r>
      <w:r w:rsidRPr="007664AA">
        <w:rPr>
          <w:rFonts w:ascii="Times New Roman" w:hAnsi="Times New Roman" w:cs="Times New Roman"/>
          <w:color w:val="000000" w:themeColor="text1"/>
        </w:rPr>
        <w:t xml:space="preserve"> līguma priekšmeta izpildi;</w:t>
      </w:r>
    </w:p>
    <w:p w14:paraId="562E9B87" w14:textId="77777777" w:rsidR="00074B2F" w:rsidRPr="007664AA"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7664AA">
        <w:rPr>
          <w:rFonts w:ascii="Times New Roman" w:hAnsi="Times New Roman" w:cs="Times New Roman"/>
          <w:color w:val="000000" w:themeColor="text1"/>
        </w:rPr>
        <w:t>prēmijas, pabalsti, piemaksas, personāla veselības apdrošināšana;</w:t>
      </w:r>
    </w:p>
    <w:p w14:paraId="5511715E" w14:textId="77777777" w:rsidR="00074B2F" w:rsidRPr="007664AA"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7664AA">
        <w:rPr>
          <w:rFonts w:ascii="Times New Roman" w:hAnsi="Times New Roman" w:cs="Times New Roman"/>
          <w:color w:val="000000" w:themeColor="text1"/>
        </w:rPr>
        <w:t>ēdināšanas pakalpojumi, produktu iegāde;</w:t>
      </w:r>
    </w:p>
    <w:p w14:paraId="19370F7F" w14:textId="77777777" w:rsidR="00074B2F" w:rsidRPr="007664AA"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7664AA">
        <w:rPr>
          <w:rFonts w:ascii="Times New Roman" w:hAnsi="Times New Roman" w:cs="Times New Roman"/>
          <w:color w:val="000000" w:themeColor="text1"/>
        </w:rPr>
        <w:lastRenderedPageBreak/>
        <w:t>labiekārtošana nolūkā veicināt tūrisma plūsmu komerciāliem mērķiem;</w:t>
      </w:r>
    </w:p>
    <w:p w14:paraId="705A47A3" w14:textId="10084385" w:rsidR="00074B2F" w:rsidRPr="007664AA"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iekārtas, mēbeles, saimniecības un kancelejas preces, kas nav tieši saistītas ar kultūras pieminekļa konservāciju vai restaurāciju; </w:t>
      </w:r>
    </w:p>
    <w:p w14:paraId="527B2383" w14:textId="77777777" w:rsidR="00074B2F" w:rsidRPr="00FA0FBE"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informācijas un publicitātes izdevumi, kas saistīti ar tūrismu, nevis ar konkrētā objekta restaurācijas darbiem; </w:t>
      </w:r>
    </w:p>
    <w:p w14:paraId="223E0F45" w14:textId="77777777" w:rsidR="00FA0FBE" w:rsidRPr="00FA0FBE" w:rsidRDefault="004554E1"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FA0FBE">
        <w:rPr>
          <w:rFonts w:ascii="Times New Roman" w:hAnsi="Times New Roman" w:cs="Times New Roman"/>
          <w:color w:val="000000" w:themeColor="text1"/>
        </w:rPr>
        <w:t>kredīta maksājumi, līzings un līzinga procentu maksājumi</w:t>
      </w:r>
      <w:r w:rsidR="00FA0FBE" w:rsidRPr="00FA0FBE">
        <w:rPr>
          <w:rFonts w:ascii="Times New Roman" w:hAnsi="Times New Roman" w:cs="Times New Roman"/>
          <w:color w:val="000000" w:themeColor="text1"/>
        </w:rPr>
        <w:t>;</w:t>
      </w:r>
    </w:p>
    <w:p w14:paraId="590E36A0" w14:textId="7022B906" w:rsidR="00074B2F" w:rsidRPr="00FA0FBE" w:rsidRDefault="00FA0FBE" w:rsidP="00B60181">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FA0FBE">
        <w:rPr>
          <w:rFonts w:ascii="Times New Roman" w:hAnsi="Times New Roman" w:cs="Times New Roman"/>
        </w:rPr>
        <w:t xml:space="preserve">visa veida maksājumi pieteicēja personālam, t.sk. darba atlīdzība un pieteicēja personāla </w:t>
      </w:r>
      <w:r w:rsidR="00282A32">
        <w:rPr>
          <w:rFonts w:ascii="Times New Roman" w:hAnsi="Times New Roman" w:cs="Times New Roman"/>
        </w:rPr>
        <w:t>radīti</w:t>
      </w:r>
      <w:r w:rsidR="00282A32" w:rsidRPr="00FA0FBE">
        <w:rPr>
          <w:rFonts w:ascii="Times New Roman" w:hAnsi="Times New Roman" w:cs="Times New Roman"/>
        </w:rPr>
        <w:t xml:space="preserve"> </w:t>
      </w:r>
      <w:r w:rsidRPr="00FA0FBE">
        <w:rPr>
          <w:rFonts w:ascii="Times New Roman" w:hAnsi="Times New Roman" w:cs="Times New Roman"/>
        </w:rPr>
        <w:t>izdevumi</w:t>
      </w:r>
      <w:r w:rsidR="004554E1" w:rsidRPr="00FA0FBE">
        <w:rPr>
          <w:rFonts w:ascii="Times New Roman" w:hAnsi="Times New Roman" w:cs="Times New Roman"/>
          <w:color w:val="000000" w:themeColor="text1"/>
        </w:rPr>
        <w:t>.</w:t>
      </w:r>
    </w:p>
    <w:p w14:paraId="6E271641" w14:textId="77777777" w:rsidR="00B54B94" w:rsidRPr="007664AA" w:rsidRDefault="00B54B94" w:rsidP="00B60181">
      <w:pPr>
        <w:pStyle w:val="Sarakstarindkopa"/>
        <w:spacing w:line="276" w:lineRule="auto"/>
        <w:ind w:left="1276"/>
        <w:jc w:val="both"/>
        <w:rPr>
          <w:rFonts w:ascii="Times New Roman" w:hAnsi="Times New Roman" w:cs="Times New Roman"/>
          <w:color w:val="000000" w:themeColor="text1"/>
        </w:rPr>
      </w:pPr>
    </w:p>
    <w:p w14:paraId="22AE851F" w14:textId="6369347E"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IV </w:t>
      </w:r>
      <w:r w:rsidR="002974CF" w:rsidRPr="007664AA">
        <w:rPr>
          <w:rFonts w:ascii="Times New Roman" w:hAnsi="Times New Roman" w:cs="Times New Roman"/>
          <w:b/>
          <w:color w:val="000000" w:themeColor="text1"/>
        </w:rPr>
        <w:t>Pieteikumu</w:t>
      </w:r>
      <w:r w:rsidR="004554E1" w:rsidRPr="007664AA">
        <w:rPr>
          <w:rFonts w:ascii="Times New Roman" w:hAnsi="Times New Roman" w:cs="Times New Roman"/>
          <w:b/>
          <w:color w:val="000000" w:themeColor="text1"/>
        </w:rPr>
        <w:t xml:space="preserve"> </w:t>
      </w:r>
      <w:r w:rsidR="00014AE6" w:rsidRPr="007664AA">
        <w:rPr>
          <w:rFonts w:ascii="Times New Roman" w:hAnsi="Times New Roman" w:cs="Times New Roman"/>
          <w:b/>
          <w:color w:val="000000" w:themeColor="text1"/>
        </w:rPr>
        <w:t>iz</w:t>
      </w:r>
      <w:r w:rsidR="004554E1" w:rsidRPr="007664AA">
        <w:rPr>
          <w:rFonts w:ascii="Times New Roman" w:hAnsi="Times New Roman" w:cs="Times New Roman"/>
          <w:b/>
          <w:color w:val="000000" w:themeColor="text1"/>
        </w:rPr>
        <w:t>vērtēšana</w:t>
      </w:r>
      <w:r w:rsidR="00014AE6" w:rsidRPr="007664AA">
        <w:rPr>
          <w:rFonts w:ascii="Times New Roman" w:hAnsi="Times New Roman" w:cs="Times New Roman"/>
          <w:b/>
          <w:color w:val="000000" w:themeColor="text1"/>
        </w:rPr>
        <w:t>s kritēriji</w:t>
      </w:r>
    </w:p>
    <w:p w14:paraId="1C35B31B"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2EDF5DA4" w14:textId="6A441B85" w:rsidR="004E616F" w:rsidRPr="007664AA" w:rsidRDefault="003D2453" w:rsidP="00B60181">
      <w:pPr>
        <w:pStyle w:val="Sarakstarindkopa"/>
        <w:numPr>
          <w:ilvl w:val="0"/>
          <w:numId w:val="2"/>
        </w:num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P</w:t>
      </w:r>
      <w:r w:rsidR="002974CF" w:rsidRPr="007664AA">
        <w:rPr>
          <w:rFonts w:ascii="Times New Roman" w:hAnsi="Times New Roman" w:cs="Times New Roman"/>
          <w:color w:val="000000" w:themeColor="text1"/>
        </w:rPr>
        <w:t>ieteikumus</w:t>
      </w:r>
      <w:r w:rsidR="004554E1" w:rsidRPr="007664AA">
        <w:rPr>
          <w:rFonts w:ascii="Times New Roman" w:hAnsi="Times New Roman" w:cs="Times New Roman"/>
          <w:color w:val="000000" w:themeColor="text1"/>
        </w:rPr>
        <w:t xml:space="preserve"> </w:t>
      </w:r>
      <w:r w:rsidR="002974CF" w:rsidRPr="007664AA">
        <w:rPr>
          <w:rFonts w:ascii="Times New Roman" w:hAnsi="Times New Roman" w:cs="Times New Roman"/>
          <w:color w:val="000000" w:themeColor="text1"/>
        </w:rPr>
        <w:t>izvērtē</w:t>
      </w:r>
      <w:r w:rsidR="004C12B8" w:rsidRPr="007664AA">
        <w:rPr>
          <w:rFonts w:ascii="Times New Roman" w:hAnsi="Times New Roman" w:cs="Times New Roman"/>
          <w:color w:val="000000" w:themeColor="text1"/>
        </w:rPr>
        <w:t xml:space="preserve"> Pārvaldes izveidota komisija</w:t>
      </w:r>
      <w:r w:rsidR="00282A32">
        <w:rPr>
          <w:rFonts w:ascii="Times New Roman" w:hAnsi="Times New Roman" w:cs="Times New Roman"/>
          <w:color w:val="000000" w:themeColor="text1"/>
        </w:rPr>
        <w:t xml:space="preserve"> (turpmāk – Komisija)</w:t>
      </w:r>
      <w:r w:rsidR="004C12B8" w:rsidRPr="007664AA">
        <w:rPr>
          <w:rFonts w:ascii="Times New Roman" w:hAnsi="Times New Roman" w:cs="Times New Roman"/>
          <w:color w:val="000000" w:themeColor="text1"/>
        </w:rPr>
        <w:t>, lēmumu pieņemšanā ņemot vērā</w:t>
      </w:r>
      <w:r w:rsidR="002974CF" w:rsidRPr="007664AA">
        <w:rPr>
          <w:rFonts w:ascii="Times New Roman" w:hAnsi="Times New Roman" w:cs="Times New Roman"/>
          <w:color w:val="000000" w:themeColor="text1"/>
        </w:rPr>
        <w:t xml:space="preserve"> </w:t>
      </w:r>
      <w:r w:rsidR="004C12B8" w:rsidRPr="007664AA">
        <w:rPr>
          <w:rFonts w:ascii="Times New Roman" w:hAnsi="Times New Roman" w:cs="Times New Roman"/>
          <w:color w:val="000000" w:themeColor="text1"/>
        </w:rPr>
        <w:t xml:space="preserve">šādus </w:t>
      </w:r>
      <w:r w:rsidR="004554E1" w:rsidRPr="007664AA">
        <w:rPr>
          <w:rFonts w:ascii="Times New Roman" w:hAnsi="Times New Roman" w:cs="Times New Roman"/>
          <w:color w:val="000000" w:themeColor="text1"/>
        </w:rPr>
        <w:t>kritērij</w:t>
      </w:r>
      <w:r w:rsidR="004C12B8" w:rsidRPr="007664AA">
        <w:rPr>
          <w:rFonts w:ascii="Times New Roman" w:hAnsi="Times New Roman" w:cs="Times New Roman"/>
          <w:color w:val="000000" w:themeColor="text1"/>
        </w:rPr>
        <w:t>us</w:t>
      </w:r>
      <w:r w:rsidR="004554E1" w:rsidRPr="007664AA">
        <w:rPr>
          <w:rFonts w:ascii="Times New Roman" w:hAnsi="Times New Roman" w:cs="Times New Roman"/>
          <w:color w:val="000000" w:themeColor="text1"/>
        </w:rPr>
        <w:t>:</w:t>
      </w:r>
    </w:p>
    <w:p w14:paraId="4A18161F" w14:textId="15F1526F" w:rsidR="004252A3" w:rsidRPr="007664AA" w:rsidRDefault="004252A3"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 xml:space="preserve">lielāka apjoma </w:t>
      </w:r>
      <w:r w:rsidR="00286271" w:rsidRPr="007664AA">
        <w:rPr>
          <w:rFonts w:ascii="Times New Roman" w:hAnsi="Times New Roman" w:cs="Times New Roman"/>
          <w:color w:val="000000" w:themeColor="text1"/>
        </w:rPr>
        <w:t>Fi</w:t>
      </w:r>
      <w:r w:rsidRPr="007664AA">
        <w:rPr>
          <w:rFonts w:ascii="Times New Roman" w:hAnsi="Times New Roman" w:cs="Times New Roman"/>
          <w:color w:val="000000" w:themeColor="text1"/>
        </w:rPr>
        <w:t>nansējumu piešķir tādiem neatliekamiem glābšanas darbiem, kas saistīti ar oriģinālās substances saglabāšanu un ēku drošību;</w:t>
      </w:r>
    </w:p>
    <w:p w14:paraId="19159049" w14:textId="77777777" w:rsidR="004252A3" w:rsidRPr="007664AA" w:rsidRDefault="004252A3"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prioritāri tiek atbalstīti</w:t>
      </w:r>
      <w:r w:rsidR="00583067" w:rsidRPr="007664AA">
        <w:rPr>
          <w:rFonts w:ascii="Times New Roman" w:hAnsi="Times New Roman" w:cs="Times New Roman"/>
          <w:color w:val="000000" w:themeColor="text1"/>
        </w:rPr>
        <w:t xml:space="preserve"> glābšanas darbi</w:t>
      </w:r>
      <w:r w:rsidRPr="007664AA">
        <w:rPr>
          <w:rFonts w:ascii="Times New Roman" w:hAnsi="Times New Roman" w:cs="Times New Roman"/>
          <w:color w:val="000000" w:themeColor="text1"/>
        </w:rPr>
        <w:t xml:space="preserve"> vai neatliekama restaurācija, kas nodrošina kultūras pieminekļa pastāvēšanu ilgtermiņā un nav saistīti ar tā funkciju uzlabošanu; </w:t>
      </w:r>
    </w:p>
    <w:p w14:paraId="6B4CFF02" w14:textId="77777777" w:rsidR="00583067" w:rsidRPr="007664AA" w:rsidRDefault="00583067"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paredzētie darbi tiks īstenoti, maksimāli saglabājot kultūras pieminekļa autentiskumu un oriģinālo substanci – lietotas autentiskas (oriģinālajām atbilstošas vai pietuvinātas) saglabāšanas metodes un materiāli;</w:t>
      </w:r>
    </w:p>
    <w:p w14:paraId="6CEEE481" w14:textId="3377D81C" w:rsidR="0018059C" w:rsidRPr="007664AA" w:rsidRDefault="00583067"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kultūras piemineklim ir liela kultūrvēsturiskā un sabiedriskā nozīme, un tas ir</w:t>
      </w:r>
      <w:r w:rsidR="00D53806" w:rsidRPr="007664AA">
        <w:rPr>
          <w:rFonts w:ascii="Times New Roman" w:hAnsi="Times New Roman" w:cs="Times New Roman"/>
          <w:color w:val="000000" w:themeColor="text1"/>
        </w:rPr>
        <w:t>/būs</w:t>
      </w:r>
      <w:r w:rsidRPr="007664AA">
        <w:rPr>
          <w:rFonts w:ascii="Times New Roman" w:hAnsi="Times New Roman" w:cs="Times New Roman"/>
          <w:color w:val="000000" w:themeColor="text1"/>
        </w:rPr>
        <w:t xml:space="preserve"> publiski pieejams</w:t>
      </w:r>
      <w:r w:rsidR="00282A32">
        <w:rPr>
          <w:rFonts w:ascii="Times New Roman" w:hAnsi="Times New Roman" w:cs="Times New Roman"/>
          <w:color w:val="000000" w:themeColor="text1"/>
        </w:rPr>
        <w:t>,</w:t>
      </w:r>
      <w:r w:rsidR="00A1762E" w:rsidRPr="007664AA">
        <w:rPr>
          <w:rFonts w:ascii="Times New Roman" w:hAnsi="Times New Roman" w:cs="Times New Roman"/>
          <w:color w:val="000000" w:themeColor="text1"/>
        </w:rPr>
        <w:t xml:space="preserve"> </w:t>
      </w:r>
      <w:r w:rsidR="00282A32">
        <w:rPr>
          <w:rFonts w:ascii="Times New Roman" w:hAnsi="Times New Roman" w:cs="Times New Roman"/>
          <w:color w:val="000000" w:themeColor="text1"/>
        </w:rPr>
        <w:t>vai ir noteikts</w:t>
      </w:r>
      <w:r w:rsidR="00282A32" w:rsidRPr="007664AA">
        <w:rPr>
          <w:rFonts w:ascii="Times New Roman" w:hAnsi="Times New Roman" w:cs="Times New Roman"/>
          <w:color w:val="000000" w:themeColor="text1"/>
        </w:rPr>
        <w:t xml:space="preserve"> </w:t>
      </w:r>
      <w:r w:rsidR="00A1762E" w:rsidRPr="007664AA">
        <w:rPr>
          <w:rFonts w:ascii="Times New Roman" w:hAnsi="Times New Roman" w:cs="Times New Roman"/>
          <w:color w:val="000000" w:themeColor="text1"/>
        </w:rPr>
        <w:t>veids un kārtība, kādā tas būs pieejams sabiedrībai</w:t>
      </w:r>
      <w:r w:rsidRPr="007664AA">
        <w:rPr>
          <w:rFonts w:ascii="Times New Roman" w:hAnsi="Times New Roman" w:cs="Times New Roman"/>
          <w:color w:val="000000" w:themeColor="text1"/>
        </w:rPr>
        <w:t>;</w:t>
      </w:r>
    </w:p>
    <w:p w14:paraId="3E133117" w14:textId="77777777" w:rsidR="004B1579" w:rsidRPr="007664AA" w:rsidRDefault="004B1579" w:rsidP="00B60181">
      <w:pPr>
        <w:pStyle w:val="Sarakstarindkopa"/>
        <w:numPr>
          <w:ilvl w:val="1"/>
          <w:numId w:val="2"/>
        </w:num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paredzēta restaurācijas amatu apmācība, pieredzes pārņemšana, radīts labas prakses piemērs;</w:t>
      </w:r>
    </w:p>
    <w:p w14:paraId="014F2543" w14:textId="77777777" w:rsidR="00583067" w:rsidRPr="007664AA" w:rsidRDefault="00583067" w:rsidP="00B60181">
      <w:pPr>
        <w:pStyle w:val="Sarakstarindkopa"/>
        <w:numPr>
          <w:ilvl w:val="1"/>
          <w:numId w:val="2"/>
        </w:numPr>
        <w:spacing w:after="0" w:line="276" w:lineRule="auto"/>
        <w:jc w:val="both"/>
        <w:rPr>
          <w:color w:val="000000" w:themeColor="text1"/>
        </w:rPr>
      </w:pPr>
      <w:r w:rsidRPr="007664AA">
        <w:rPr>
          <w:rFonts w:ascii="Times New Roman" w:hAnsi="Times New Roman" w:cs="Times New Roman"/>
          <w:color w:val="000000" w:themeColor="text1"/>
        </w:rPr>
        <w:t>paredzēta līdzekļu racionāla un ekonomiska izmantošana;</w:t>
      </w:r>
    </w:p>
    <w:p w14:paraId="54553003" w14:textId="015E743E" w:rsidR="00074B2F" w:rsidRPr="007664AA" w:rsidRDefault="00286271" w:rsidP="00B60181">
      <w:pPr>
        <w:pStyle w:val="Sarakstarindkopa"/>
        <w:numPr>
          <w:ilvl w:val="1"/>
          <w:numId w:val="2"/>
        </w:numPr>
        <w:spacing w:after="0" w:line="276" w:lineRule="auto"/>
        <w:ind w:left="1276" w:hanging="556"/>
        <w:jc w:val="both"/>
        <w:rPr>
          <w:color w:val="000000" w:themeColor="text1"/>
        </w:rPr>
      </w:pPr>
      <w:r w:rsidRPr="007664AA">
        <w:rPr>
          <w:rFonts w:ascii="Times New Roman" w:hAnsi="Times New Roman" w:cs="Times New Roman"/>
          <w:color w:val="000000" w:themeColor="text1"/>
        </w:rPr>
        <w:t>F</w:t>
      </w:r>
      <w:r w:rsidR="00024025" w:rsidRPr="007664AA">
        <w:rPr>
          <w:rFonts w:ascii="Times New Roman" w:hAnsi="Times New Roman" w:cs="Times New Roman"/>
          <w:color w:val="000000" w:themeColor="text1"/>
        </w:rPr>
        <w:t xml:space="preserve">inansējuma </w:t>
      </w:r>
      <w:r w:rsidR="004554E1" w:rsidRPr="007664AA">
        <w:rPr>
          <w:rFonts w:ascii="Times New Roman" w:hAnsi="Times New Roman" w:cs="Times New Roman"/>
          <w:color w:val="000000" w:themeColor="text1"/>
        </w:rPr>
        <w:t xml:space="preserve">piešķiršana </w:t>
      </w:r>
      <w:r w:rsidR="00024025" w:rsidRPr="007664AA">
        <w:rPr>
          <w:rFonts w:ascii="Times New Roman" w:hAnsi="Times New Roman" w:cs="Times New Roman"/>
          <w:color w:val="000000" w:themeColor="text1"/>
        </w:rPr>
        <w:t xml:space="preserve">dod iespēju </w:t>
      </w:r>
      <w:r w:rsidR="004554E1" w:rsidRPr="007664AA">
        <w:rPr>
          <w:rFonts w:ascii="Times New Roman" w:hAnsi="Times New Roman" w:cs="Times New Roman"/>
          <w:color w:val="000000" w:themeColor="text1"/>
        </w:rPr>
        <w:t>piesaist</w:t>
      </w:r>
      <w:r w:rsidR="00024025" w:rsidRPr="007664AA">
        <w:rPr>
          <w:rFonts w:ascii="Times New Roman" w:hAnsi="Times New Roman" w:cs="Times New Roman"/>
          <w:color w:val="000000" w:themeColor="text1"/>
        </w:rPr>
        <w:t>īt</w:t>
      </w:r>
      <w:r w:rsidR="004554E1" w:rsidRPr="007664AA">
        <w:rPr>
          <w:rFonts w:ascii="Times New Roman" w:hAnsi="Times New Roman" w:cs="Times New Roman"/>
          <w:color w:val="000000" w:themeColor="text1"/>
        </w:rPr>
        <w:t xml:space="preserve"> papildu finansējumu un veicina papildu aktivitāšu īstenošanu kultūras pieminekļa saglabāšanā;</w:t>
      </w:r>
    </w:p>
    <w:p w14:paraId="762B53B5" w14:textId="105C1772" w:rsidR="00DD09B2" w:rsidRPr="007664AA" w:rsidRDefault="004554E1" w:rsidP="00B60181">
      <w:pPr>
        <w:pStyle w:val="Sarakstarindkopa"/>
        <w:numPr>
          <w:ilvl w:val="1"/>
          <w:numId w:val="2"/>
        </w:numPr>
        <w:spacing w:after="0" w:line="276" w:lineRule="auto"/>
        <w:ind w:left="1276" w:hanging="556"/>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darbos </w:t>
      </w:r>
      <w:r w:rsidR="002F1C72" w:rsidRPr="007664AA">
        <w:rPr>
          <w:rFonts w:ascii="Times New Roman" w:hAnsi="Times New Roman" w:cs="Times New Roman"/>
          <w:color w:val="000000" w:themeColor="text1"/>
        </w:rPr>
        <w:t xml:space="preserve">plānots ieguldīt </w:t>
      </w:r>
      <w:proofErr w:type="spellStart"/>
      <w:r w:rsidR="002F1C72" w:rsidRPr="007664AA">
        <w:rPr>
          <w:rFonts w:ascii="Times New Roman" w:hAnsi="Times New Roman" w:cs="Times New Roman"/>
          <w:color w:val="000000" w:themeColor="text1"/>
        </w:rPr>
        <w:t>pašfinansējumu</w:t>
      </w:r>
      <w:proofErr w:type="spellEnd"/>
      <w:r w:rsidR="002F1C72" w:rsidRPr="007664AA">
        <w:rPr>
          <w:rFonts w:ascii="Times New Roman" w:hAnsi="Times New Roman" w:cs="Times New Roman"/>
          <w:color w:val="000000" w:themeColor="text1"/>
        </w:rPr>
        <w:t>.</w:t>
      </w:r>
      <w:r w:rsidRPr="007664AA">
        <w:rPr>
          <w:rFonts w:ascii="Times New Roman" w:hAnsi="Times New Roman" w:cs="Times New Roman"/>
          <w:color w:val="000000" w:themeColor="text1"/>
        </w:rPr>
        <w:t xml:space="preserve"> </w:t>
      </w:r>
    </w:p>
    <w:p w14:paraId="3DAC4E47" w14:textId="0163D21D" w:rsidR="005D6318" w:rsidRPr="007664AA" w:rsidRDefault="005D6318" w:rsidP="00B60181">
      <w:pPr>
        <w:pStyle w:val="Sarakstarindkopa"/>
        <w:numPr>
          <w:ilvl w:val="0"/>
          <w:numId w:val="2"/>
        </w:num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Pēc </w:t>
      </w:r>
      <w:r w:rsidR="00510323" w:rsidRPr="007664AA">
        <w:rPr>
          <w:rFonts w:ascii="Times New Roman" w:hAnsi="Times New Roman" w:cs="Times New Roman"/>
          <w:color w:val="000000" w:themeColor="text1"/>
        </w:rPr>
        <w:t>P</w:t>
      </w:r>
      <w:r w:rsidRPr="007664AA">
        <w:rPr>
          <w:rFonts w:ascii="Times New Roman" w:hAnsi="Times New Roman" w:cs="Times New Roman"/>
          <w:color w:val="000000" w:themeColor="text1"/>
        </w:rPr>
        <w:t xml:space="preserve">ieteikumu izvērtēšanas </w:t>
      </w:r>
      <w:r w:rsidR="00282A32">
        <w:rPr>
          <w:rFonts w:ascii="Times New Roman" w:hAnsi="Times New Roman" w:cs="Times New Roman"/>
          <w:color w:val="000000" w:themeColor="text1"/>
        </w:rPr>
        <w:t>K</w:t>
      </w:r>
      <w:r w:rsidRPr="007664AA">
        <w:rPr>
          <w:rFonts w:ascii="Times New Roman" w:hAnsi="Times New Roman" w:cs="Times New Roman"/>
          <w:color w:val="000000" w:themeColor="text1"/>
        </w:rPr>
        <w:t>omisija pieņem kādu no šādiem lēmumiem:</w:t>
      </w:r>
    </w:p>
    <w:p w14:paraId="53B95DE8" w14:textId="6D8057A8" w:rsidR="000125C1" w:rsidRPr="007664AA" w:rsidRDefault="00282A32" w:rsidP="00B60181">
      <w:pPr>
        <w:pStyle w:val="Sarakstarindkopa"/>
        <w:spacing w:after="0" w:line="276" w:lineRule="auto"/>
        <w:jc w:val="both"/>
        <w:rPr>
          <w:rFonts w:ascii="Times New Roman" w:eastAsia="Times New Roman" w:hAnsi="Times New Roman" w:cs="Times New Roman"/>
          <w:color w:val="000000" w:themeColor="text1"/>
          <w:lang w:eastAsia="en-GB"/>
        </w:rPr>
      </w:pPr>
      <w:r>
        <w:rPr>
          <w:rFonts w:ascii="Times New Roman" w:hAnsi="Times New Roman" w:cs="Times New Roman"/>
          <w:color w:val="000000" w:themeColor="text1"/>
        </w:rPr>
        <w:t>21</w:t>
      </w:r>
      <w:r w:rsidR="005D6318" w:rsidRPr="007664AA">
        <w:rPr>
          <w:rFonts w:ascii="Times New Roman" w:hAnsi="Times New Roman" w:cs="Times New Roman"/>
          <w:color w:val="000000" w:themeColor="text1"/>
        </w:rPr>
        <w:t xml:space="preserve">.1. </w:t>
      </w:r>
      <w:r w:rsidR="005D6318" w:rsidRPr="007664AA">
        <w:rPr>
          <w:rFonts w:ascii="Times New Roman" w:eastAsia="Times New Roman" w:hAnsi="Times New Roman" w:cs="Times New Roman"/>
          <w:color w:val="000000" w:themeColor="text1"/>
          <w:lang w:eastAsia="en-GB"/>
        </w:rPr>
        <w:t xml:space="preserve">atbalstīt Pieteikumu, piešķirot tam </w:t>
      </w:r>
      <w:r w:rsidR="00286271" w:rsidRPr="007664AA">
        <w:rPr>
          <w:rFonts w:ascii="Times New Roman" w:eastAsia="Times New Roman" w:hAnsi="Times New Roman" w:cs="Times New Roman"/>
          <w:color w:val="000000" w:themeColor="text1"/>
          <w:lang w:eastAsia="en-GB"/>
        </w:rPr>
        <w:t>F</w:t>
      </w:r>
      <w:r w:rsidR="005D6318" w:rsidRPr="007664AA">
        <w:rPr>
          <w:rFonts w:ascii="Times New Roman" w:eastAsia="Times New Roman" w:hAnsi="Times New Roman" w:cs="Times New Roman"/>
          <w:color w:val="000000" w:themeColor="text1"/>
          <w:lang w:eastAsia="en-GB"/>
        </w:rPr>
        <w:t xml:space="preserve">inansējumu; </w:t>
      </w:r>
    </w:p>
    <w:p w14:paraId="41771268" w14:textId="6FAFBFEA" w:rsidR="005D6318" w:rsidRPr="007664AA" w:rsidRDefault="00282A32" w:rsidP="00B60181">
      <w:pPr>
        <w:pStyle w:val="Sarakstarindkopa"/>
        <w:spacing w:after="0" w:line="276"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21</w:t>
      </w:r>
      <w:r w:rsidR="005D6318" w:rsidRPr="007664AA">
        <w:rPr>
          <w:rFonts w:ascii="Times New Roman" w:eastAsia="Times New Roman" w:hAnsi="Times New Roman" w:cs="Times New Roman"/>
          <w:color w:val="000000" w:themeColor="text1"/>
          <w:lang w:eastAsia="en-GB"/>
        </w:rPr>
        <w:t>.2. atbalstīt Pieteikum</w:t>
      </w:r>
      <w:r w:rsidR="00374AE4">
        <w:rPr>
          <w:rFonts w:ascii="Times New Roman" w:eastAsia="Times New Roman" w:hAnsi="Times New Roman" w:cs="Times New Roman"/>
          <w:color w:val="000000" w:themeColor="text1"/>
          <w:lang w:eastAsia="en-GB"/>
        </w:rPr>
        <w:t>u</w:t>
      </w:r>
      <w:r w:rsidR="005D6318" w:rsidRPr="007664AA">
        <w:rPr>
          <w:rFonts w:ascii="Times New Roman" w:eastAsia="Times New Roman" w:hAnsi="Times New Roman" w:cs="Times New Roman"/>
          <w:color w:val="000000" w:themeColor="text1"/>
          <w:lang w:eastAsia="en-GB"/>
        </w:rPr>
        <w:t xml:space="preserve"> </w:t>
      </w:r>
      <w:r w:rsidR="00374AE4">
        <w:rPr>
          <w:rFonts w:ascii="Times New Roman" w:eastAsia="Times New Roman" w:hAnsi="Times New Roman" w:cs="Times New Roman"/>
          <w:color w:val="000000" w:themeColor="text1"/>
          <w:lang w:eastAsia="en-GB"/>
        </w:rPr>
        <w:t xml:space="preserve">samazinātā </w:t>
      </w:r>
      <w:r w:rsidR="0030466B" w:rsidRPr="007664AA">
        <w:rPr>
          <w:rFonts w:ascii="Times New Roman" w:eastAsia="Times New Roman" w:hAnsi="Times New Roman" w:cs="Times New Roman"/>
          <w:color w:val="000000" w:themeColor="text1"/>
          <w:lang w:eastAsia="en-GB"/>
        </w:rPr>
        <w:t>P</w:t>
      </w:r>
      <w:r w:rsidR="000125C1" w:rsidRPr="007664AA">
        <w:rPr>
          <w:rFonts w:ascii="Times New Roman" w:eastAsia="Times New Roman" w:hAnsi="Times New Roman" w:cs="Times New Roman"/>
          <w:color w:val="000000" w:themeColor="text1"/>
          <w:lang w:eastAsia="en-GB"/>
        </w:rPr>
        <w:t xml:space="preserve">ieteikumā norādīto </w:t>
      </w:r>
      <w:r w:rsidR="00DA5866" w:rsidRPr="007664AA">
        <w:rPr>
          <w:rFonts w:ascii="Times New Roman" w:eastAsia="Times New Roman" w:hAnsi="Times New Roman" w:cs="Times New Roman"/>
          <w:color w:val="000000" w:themeColor="text1"/>
          <w:lang w:eastAsia="en-GB"/>
        </w:rPr>
        <w:t>darbu</w:t>
      </w:r>
      <w:r w:rsidR="005D6318" w:rsidRPr="007664AA">
        <w:rPr>
          <w:rFonts w:ascii="Times New Roman" w:eastAsia="Times New Roman" w:hAnsi="Times New Roman" w:cs="Times New Roman"/>
          <w:color w:val="000000" w:themeColor="text1"/>
          <w:lang w:eastAsia="en-GB"/>
        </w:rPr>
        <w:t xml:space="preserve"> un/vai finansējuma apjomā; </w:t>
      </w:r>
    </w:p>
    <w:p w14:paraId="1009ED09" w14:textId="4462715D" w:rsidR="005D6318" w:rsidRPr="007664AA" w:rsidRDefault="00282A32" w:rsidP="00B60181">
      <w:pPr>
        <w:spacing w:after="0" w:line="276" w:lineRule="auto"/>
        <w:ind w:left="720"/>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21</w:t>
      </w:r>
      <w:r w:rsidR="005D6318" w:rsidRPr="007664AA">
        <w:rPr>
          <w:rFonts w:ascii="Times New Roman" w:eastAsia="Times New Roman" w:hAnsi="Times New Roman" w:cs="Times New Roman"/>
          <w:color w:val="000000" w:themeColor="text1"/>
          <w:lang w:eastAsia="en-GB"/>
        </w:rPr>
        <w:t xml:space="preserve">.3. </w:t>
      </w:r>
      <w:r w:rsidR="006909DF" w:rsidRPr="007664AA">
        <w:rPr>
          <w:rFonts w:ascii="Times New Roman" w:eastAsia="Times New Roman" w:hAnsi="Times New Roman" w:cs="Times New Roman"/>
          <w:color w:val="000000" w:themeColor="text1"/>
          <w:lang w:eastAsia="en-GB"/>
        </w:rPr>
        <w:t>noraidīt Pieteikumu, kas neatbilst kādai no šajā nolikumā noteiktajām</w:t>
      </w:r>
      <w:r w:rsidR="00DD3CA6">
        <w:rPr>
          <w:rFonts w:ascii="Times New Roman" w:eastAsia="Times New Roman" w:hAnsi="Times New Roman" w:cs="Times New Roman"/>
          <w:color w:val="000000" w:themeColor="text1"/>
          <w:lang w:eastAsia="en-GB"/>
        </w:rPr>
        <w:t xml:space="preserve"> </w:t>
      </w:r>
      <w:r w:rsidR="006909DF" w:rsidRPr="007664AA">
        <w:rPr>
          <w:rFonts w:ascii="Times New Roman" w:eastAsia="Times New Roman" w:hAnsi="Times New Roman" w:cs="Times New Roman"/>
          <w:color w:val="000000" w:themeColor="text1"/>
          <w:lang w:eastAsia="en-GB"/>
        </w:rPr>
        <w:t>Pieteikuma iesniegšanas prasībām;</w:t>
      </w:r>
    </w:p>
    <w:p w14:paraId="7A124144" w14:textId="6FA174E9" w:rsidR="009B219C" w:rsidRDefault="00510323" w:rsidP="00282A32">
      <w:pPr>
        <w:spacing w:after="0" w:line="276" w:lineRule="auto"/>
        <w:jc w:val="both"/>
        <w:rPr>
          <w:rFonts w:ascii="Times New Roman" w:eastAsia="Times New Roman" w:hAnsi="Times New Roman" w:cs="Times New Roman"/>
          <w:color w:val="000000" w:themeColor="text1"/>
          <w:lang w:eastAsia="en-GB"/>
        </w:rPr>
      </w:pPr>
      <w:r w:rsidRPr="007664AA">
        <w:rPr>
          <w:rFonts w:ascii="Times New Roman" w:eastAsia="Times New Roman" w:hAnsi="Times New Roman" w:cs="Times New Roman"/>
          <w:color w:val="000000" w:themeColor="text1"/>
          <w:lang w:eastAsia="en-GB"/>
        </w:rPr>
        <w:t xml:space="preserve">             </w:t>
      </w:r>
      <w:r w:rsidR="00282A32">
        <w:rPr>
          <w:rFonts w:ascii="Times New Roman" w:eastAsia="Times New Roman" w:hAnsi="Times New Roman" w:cs="Times New Roman"/>
          <w:color w:val="000000" w:themeColor="text1"/>
          <w:lang w:eastAsia="en-GB"/>
        </w:rPr>
        <w:t>21</w:t>
      </w:r>
      <w:r w:rsidR="005D6318" w:rsidRPr="007664AA">
        <w:rPr>
          <w:rFonts w:ascii="Times New Roman" w:eastAsia="Times New Roman" w:hAnsi="Times New Roman" w:cs="Times New Roman"/>
          <w:color w:val="000000" w:themeColor="text1"/>
          <w:lang w:eastAsia="en-GB"/>
        </w:rPr>
        <w:t>.4. noraidīt</w:t>
      </w:r>
      <w:r w:rsidR="00EC1853">
        <w:rPr>
          <w:rFonts w:ascii="Times New Roman" w:eastAsia="Times New Roman" w:hAnsi="Times New Roman" w:cs="Times New Roman"/>
          <w:color w:val="000000" w:themeColor="text1"/>
          <w:lang w:eastAsia="en-GB"/>
        </w:rPr>
        <w:t xml:space="preserve"> Pieteikumu finanšu trūkuma dēļ vai konstatējot, ka </w:t>
      </w:r>
      <w:r w:rsidR="009B219C">
        <w:rPr>
          <w:rFonts w:ascii="Times New Roman" w:eastAsia="Times New Roman" w:hAnsi="Times New Roman" w:cs="Times New Roman"/>
          <w:color w:val="000000" w:themeColor="text1"/>
          <w:lang w:eastAsia="en-GB"/>
        </w:rPr>
        <w:t xml:space="preserve">nav nokārtotas </w:t>
      </w:r>
      <w:r w:rsidR="00282A32">
        <w:rPr>
          <w:rFonts w:ascii="Times New Roman" w:eastAsia="Times New Roman" w:hAnsi="Times New Roman" w:cs="Times New Roman"/>
          <w:color w:val="000000" w:themeColor="text1"/>
          <w:lang w:eastAsia="en-GB"/>
        </w:rPr>
        <w:t>iepriekš</w:t>
      </w:r>
      <w:r w:rsidR="00FA0FBE">
        <w:rPr>
          <w:rFonts w:ascii="Times New Roman" w:eastAsia="Times New Roman" w:hAnsi="Times New Roman" w:cs="Times New Roman"/>
          <w:color w:val="000000" w:themeColor="text1"/>
          <w:lang w:eastAsia="en-GB"/>
        </w:rPr>
        <w:t xml:space="preserve"> noslēgta</w:t>
      </w:r>
      <w:r w:rsidR="00EC1853">
        <w:rPr>
          <w:rFonts w:ascii="Times New Roman" w:eastAsia="Times New Roman" w:hAnsi="Times New Roman" w:cs="Times New Roman"/>
          <w:color w:val="000000" w:themeColor="text1"/>
          <w:lang w:eastAsia="en-GB"/>
        </w:rPr>
        <w:t xml:space="preserve"> </w:t>
      </w:r>
      <w:r w:rsidR="009B219C">
        <w:rPr>
          <w:rFonts w:ascii="Times New Roman" w:eastAsia="Times New Roman" w:hAnsi="Times New Roman" w:cs="Times New Roman"/>
          <w:color w:val="000000" w:themeColor="text1"/>
          <w:lang w:eastAsia="en-GB"/>
        </w:rPr>
        <w:t>finansēšanas līgum</w:t>
      </w:r>
      <w:r w:rsidR="00FA0FBE">
        <w:rPr>
          <w:rFonts w:ascii="Times New Roman" w:eastAsia="Times New Roman" w:hAnsi="Times New Roman" w:cs="Times New Roman"/>
          <w:color w:val="000000" w:themeColor="text1"/>
          <w:lang w:eastAsia="en-GB"/>
        </w:rPr>
        <w:t>a</w:t>
      </w:r>
      <w:r w:rsidR="00EC1853">
        <w:rPr>
          <w:rFonts w:ascii="Times New Roman" w:eastAsia="Times New Roman" w:hAnsi="Times New Roman" w:cs="Times New Roman"/>
          <w:color w:val="000000" w:themeColor="text1"/>
          <w:lang w:eastAsia="en-GB"/>
        </w:rPr>
        <w:t xml:space="preserve"> saistības. </w:t>
      </w:r>
    </w:p>
    <w:p w14:paraId="24326A35" w14:textId="77777777" w:rsidR="009B219C" w:rsidRPr="007664AA" w:rsidRDefault="009B219C" w:rsidP="00B60181">
      <w:pPr>
        <w:spacing w:after="0" w:line="276" w:lineRule="auto"/>
        <w:jc w:val="both"/>
        <w:rPr>
          <w:rFonts w:ascii="Times New Roman" w:eastAsia="Times New Roman" w:hAnsi="Times New Roman" w:cs="Times New Roman"/>
          <w:color w:val="000000" w:themeColor="text1"/>
          <w:lang w:eastAsia="en-GB"/>
        </w:rPr>
      </w:pPr>
    </w:p>
    <w:p w14:paraId="212A3D24" w14:textId="053F0EC8" w:rsidR="00074B2F" w:rsidRPr="007664AA" w:rsidRDefault="00C35D50" w:rsidP="00B60181">
      <w:pPr>
        <w:pStyle w:val="Sarakstarindkopa"/>
        <w:spacing w:line="276" w:lineRule="auto"/>
        <w:ind w:left="1080"/>
        <w:jc w:val="center"/>
        <w:rPr>
          <w:rFonts w:ascii="Times New Roman" w:hAnsi="Times New Roman" w:cs="Times New Roman"/>
          <w:b/>
          <w:color w:val="000000" w:themeColor="text1"/>
        </w:rPr>
      </w:pPr>
      <w:r w:rsidRPr="007664AA">
        <w:rPr>
          <w:rFonts w:ascii="Times New Roman" w:hAnsi="Times New Roman" w:cs="Times New Roman"/>
          <w:b/>
          <w:color w:val="000000" w:themeColor="text1"/>
        </w:rPr>
        <w:t xml:space="preserve">V </w:t>
      </w:r>
      <w:r w:rsidR="004554E1" w:rsidRPr="007664AA">
        <w:rPr>
          <w:rFonts w:ascii="Times New Roman" w:hAnsi="Times New Roman" w:cs="Times New Roman"/>
          <w:b/>
          <w:color w:val="000000" w:themeColor="text1"/>
        </w:rPr>
        <w:t>Finansēšanas līguma noslēgšana</w:t>
      </w:r>
      <w:r w:rsidR="00217561" w:rsidRPr="007664AA">
        <w:rPr>
          <w:rFonts w:ascii="Times New Roman" w:hAnsi="Times New Roman" w:cs="Times New Roman"/>
          <w:b/>
          <w:color w:val="000000" w:themeColor="text1"/>
        </w:rPr>
        <w:t xml:space="preserve"> un </w:t>
      </w:r>
      <w:r w:rsidR="000125C1" w:rsidRPr="007664AA">
        <w:rPr>
          <w:rFonts w:ascii="Times New Roman" w:hAnsi="Times New Roman" w:cs="Times New Roman"/>
          <w:b/>
          <w:color w:val="000000" w:themeColor="text1"/>
        </w:rPr>
        <w:t>F</w:t>
      </w:r>
      <w:r w:rsidR="00217561" w:rsidRPr="007664AA">
        <w:rPr>
          <w:rFonts w:ascii="Times New Roman" w:hAnsi="Times New Roman" w:cs="Times New Roman"/>
          <w:b/>
          <w:color w:val="000000" w:themeColor="text1"/>
        </w:rPr>
        <w:t>inansējuma saņēmēja pienākumi</w:t>
      </w:r>
    </w:p>
    <w:p w14:paraId="6C785D80" w14:textId="77777777" w:rsidR="002F1C72" w:rsidRPr="007664AA" w:rsidRDefault="002F1C72" w:rsidP="00B60181">
      <w:pPr>
        <w:pStyle w:val="Sarakstarindkopa"/>
        <w:spacing w:line="276" w:lineRule="auto"/>
        <w:ind w:left="1080"/>
        <w:rPr>
          <w:rFonts w:ascii="Times New Roman" w:hAnsi="Times New Roman" w:cs="Times New Roman"/>
          <w:b/>
          <w:color w:val="000000" w:themeColor="text1"/>
        </w:rPr>
      </w:pPr>
    </w:p>
    <w:p w14:paraId="65495CC8" w14:textId="200EFAFE" w:rsidR="00A32F96" w:rsidRPr="00FA0FBE" w:rsidRDefault="00A32F96" w:rsidP="00B60181">
      <w:pPr>
        <w:pStyle w:val="Sarakstarindkopa"/>
        <w:numPr>
          <w:ilvl w:val="0"/>
          <w:numId w:val="2"/>
        </w:numPr>
        <w:shd w:val="clear" w:color="auto" w:fill="FFFFFF"/>
        <w:spacing w:after="0" w:line="276" w:lineRule="auto"/>
        <w:jc w:val="both"/>
        <w:textAlignment w:val="baseline"/>
        <w:rPr>
          <w:rFonts w:ascii="Times New Roman" w:eastAsia="Times New Roman" w:hAnsi="Times New Roman" w:cs="Times New Roman"/>
          <w:color w:val="000000" w:themeColor="text1"/>
        </w:rPr>
      </w:pPr>
      <w:r w:rsidRPr="00FA0FBE">
        <w:rPr>
          <w:rFonts w:ascii="Times New Roman" w:hAnsi="Times New Roman" w:cs="Times New Roman"/>
          <w:color w:val="000000" w:themeColor="text1"/>
        </w:rPr>
        <w:t xml:space="preserve">Atbalstīto </w:t>
      </w:r>
      <w:r w:rsidR="00B65FAE" w:rsidRPr="00FA0FBE">
        <w:rPr>
          <w:rFonts w:ascii="Times New Roman" w:hAnsi="Times New Roman" w:cs="Times New Roman"/>
          <w:color w:val="000000" w:themeColor="text1"/>
        </w:rPr>
        <w:t>P</w:t>
      </w:r>
      <w:r w:rsidRPr="00FA0FBE">
        <w:rPr>
          <w:rFonts w:ascii="Times New Roman" w:hAnsi="Times New Roman" w:cs="Times New Roman"/>
          <w:color w:val="000000" w:themeColor="text1"/>
        </w:rPr>
        <w:t xml:space="preserve">ieteikumu saraksts tiek publicēts Pārvaldes mājas lapā </w:t>
      </w:r>
      <w:hyperlink r:id="rId13" w:history="1">
        <w:r w:rsidRPr="00FA0FBE">
          <w:rPr>
            <w:rStyle w:val="Hipersaite"/>
            <w:rFonts w:ascii="Times New Roman" w:hAnsi="Times New Roman" w:cs="Times New Roman"/>
            <w:color w:val="000000" w:themeColor="text1"/>
          </w:rPr>
          <w:t>www.nkmp.gov.lv</w:t>
        </w:r>
      </w:hyperlink>
      <w:r w:rsidRPr="00FA0FBE">
        <w:rPr>
          <w:rFonts w:ascii="Times New Roman" w:hAnsi="Times New Roman" w:cs="Times New Roman"/>
          <w:color w:val="000000" w:themeColor="text1"/>
        </w:rPr>
        <w:t xml:space="preserve"> vienas nedēļas laikā </w:t>
      </w:r>
      <w:r w:rsidR="00DA5866" w:rsidRPr="00FA0FBE">
        <w:rPr>
          <w:rFonts w:ascii="Times New Roman" w:hAnsi="Times New Roman" w:cs="Times New Roman"/>
          <w:color w:val="000000" w:themeColor="text1"/>
        </w:rPr>
        <w:t xml:space="preserve">no </w:t>
      </w:r>
      <w:r w:rsidR="00282A32">
        <w:rPr>
          <w:rFonts w:ascii="Times New Roman" w:hAnsi="Times New Roman" w:cs="Times New Roman"/>
          <w:color w:val="000000" w:themeColor="text1"/>
        </w:rPr>
        <w:t>K</w:t>
      </w:r>
      <w:r w:rsidR="00DA5866" w:rsidRPr="00FA0FBE">
        <w:rPr>
          <w:rFonts w:ascii="Times New Roman" w:hAnsi="Times New Roman" w:cs="Times New Roman"/>
          <w:color w:val="000000" w:themeColor="text1"/>
        </w:rPr>
        <w:t xml:space="preserve">omisijas </w:t>
      </w:r>
      <w:r w:rsidRPr="00FA0FBE">
        <w:rPr>
          <w:rFonts w:ascii="Times New Roman" w:hAnsi="Times New Roman" w:cs="Times New Roman"/>
          <w:color w:val="000000" w:themeColor="text1"/>
        </w:rPr>
        <w:t>lēmuma pieņemšanas</w:t>
      </w:r>
      <w:r w:rsidR="00DA5866" w:rsidRPr="00FA0FBE">
        <w:rPr>
          <w:rFonts w:ascii="Times New Roman" w:hAnsi="Times New Roman" w:cs="Times New Roman"/>
          <w:color w:val="000000" w:themeColor="text1"/>
        </w:rPr>
        <w:t xml:space="preserve"> dienas</w:t>
      </w:r>
      <w:r w:rsidRPr="00FA0FBE">
        <w:rPr>
          <w:rFonts w:ascii="Times New Roman" w:hAnsi="Times New Roman" w:cs="Times New Roman"/>
          <w:color w:val="000000" w:themeColor="text1"/>
        </w:rPr>
        <w:t>.</w:t>
      </w:r>
    </w:p>
    <w:p w14:paraId="4A5D91E8" w14:textId="79BFAEEC" w:rsidR="00CA5E7C" w:rsidRPr="00FA0FBE" w:rsidRDefault="00251174" w:rsidP="00B60181">
      <w:pPr>
        <w:pStyle w:val="Sarakstarindkopa"/>
        <w:numPr>
          <w:ilvl w:val="0"/>
          <w:numId w:val="2"/>
        </w:numPr>
        <w:shd w:val="clear" w:color="auto" w:fill="FFFFFF"/>
        <w:spacing w:after="0" w:line="276" w:lineRule="auto"/>
        <w:jc w:val="both"/>
        <w:textAlignment w:val="baseline"/>
        <w:rPr>
          <w:rFonts w:ascii="Times New Roman" w:eastAsia="Times New Roman" w:hAnsi="Times New Roman" w:cs="Times New Roman"/>
          <w:color w:val="000000" w:themeColor="text1"/>
        </w:rPr>
      </w:pPr>
      <w:r w:rsidRPr="00FA0FBE">
        <w:rPr>
          <w:rFonts w:ascii="Times New Roman" w:hAnsi="Times New Roman" w:cs="Times New Roman"/>
          <w:color w:val="000000" w:themeColor="text1"/>
        </w:rPr>
        <w:t xml:space="preserve">Pārvalde paziņo </w:t>
      </w:r>
      <w:r w:rsidR="009B219C" w:rsidRPr="00FA0FBE">
        <w:rPr>
          <w:rFonts w:ascii="Times New Roman" w:hAnsi="Times New Roman" w:cs="Times New Roman"/>
          <w:color w:val="000000" w:themeColor="text1"/>
        </w:rPr>
        <w:t>Pieteicējam</w:t>
      </w:r>
      <w:r w:rsidR="00DC40A8" w:rsidRPr="00FA0FBE">
        <w:rPr>
          <w:rFonts w:ascii="Times New Roman" w:hAnsi="Times New Roman" w:cs="Times New Roman"/>
          <w:color w:val="000000" w:themeColor="text1"/>
        </w:rPr>
        <w:t xml:space="preserve"> lēm</w:t>
      </w:r>
      <w:r w:rsidRPr="00FA0FBE">
        <w:rPr>
          <w:rFonts w:ascii="Times New Roman" w:hAnsi="Times New Roman" w:cs="Times New Roman"/>
          <w:color w:val="000000" w:themeColor="text1"/>
        </w:rPr>
        <w:t xml:space="preserve">umu par </w:t>
      </w:r>
      <w:r w:rsidR="000125C1" w:rsidRPr="00FA0FBE">
        <w:rPr>
          <w:rFonts w:ascii="Times New Roman" w:hAnsi="Times New Roman" w:cs="Times New Roman"/>
          <w:color w:val="000000" w:themeColor="text1"/>
        </w:rPr>
        <w:t>F</w:t>
      </w:r>
      <w:r w:rsidRPr="00FA0FBE">
        <w:rPr>
          <w:rFonts w:ascii="Times New Roman" w:hAnsi="Times New Roman" w:cs="Times New Roman"/>
          <w:color w:val="000000" w:themeColor="text1"/>
        </w:rPr>
        <w:t>inansējuma piešķiršanu vai noraidījumu</w:t>
      </w:r>
      <w:r w:rsidR="00A82849" w:rsidRPr="00FA0FBE">
        <w:rPr>
          <w:rFonts w:ascii="Times New Roman" w:hAnsi="Times New Roman" w:cs="Times New Roman"/>
          <w:color w:val="000000" w:themeColor="text1"/>
        </w:rPr>
        <w:t xml:space="preserve"> ne vēlāk kā</w:t>
      </w:r>
      <w:r w:rsidRPr="00FA0FBE">
        <w:rPr>
          <w:rFonts w:ascii="Times New Roman" w:hAnsi="Times New Roman" w:cs="Times New Roman"/>
          <w:color w:val="000000" w:themeColor="text1"/>
        </w:rPr>
        <w:t xml:space="preserve"> divu mēnešu laikā no lēmuma pieņemšanas dienas. </w:t>
      </w:r>
      <w:r w:rsidR="00CA5E7C" w:rsidRPr="00FA0FBE">
        <w:rPr>
          <w:rFonts w:ascii="Times New Roman" w:eastAsia="Times New Roman" w:hAnsi="Times New Roman" w:cs="Times New Roman"/>
          <w:color w:val="000000" w:themeColor="text1"/>
          <w:bdr w:val="none" w:sz="0" w:space="0" w:color="auto" w:frame="1"/>
        </w:rPr>
        <w:t xml:space="preserve">Saskaņā ar Administratīvā procesa </w:t>
      </w:r>
      <w:r w:rsidR="00CA5E7C" w:rsidRPr="00182DDA">
        <w:rPr>
          <w:rFonts w:ascii="Times New Roman" w:eastAsia="Times New Roman" w:hAnsi="Times New Roman" w:cs="Times New Roman"/>
          <w:color w:val="000000" w:themeColor="text1"/>
          <w:bdr w:val="none" w:sz="0" w:space="0" w:color="auto" w:frame="1"/>
        </w:rPr>
        <w:t xml:space="preserve">likuma 76. panta pirmo un otro daļu, 77. panta pirmo daļu un 79. panta pirmo daļu šo lēmumu ir tiesības apstrīdēt </w:t>
      </w:r>
      <w:r w:rsidR="00182DDA" w:rsidRPr="00182DDA">
        <w:rPr>
          <w:rFonts w:ascii="Times New Roman" w:eastAsia="Times New Roman" w:hAnsi="Times New Roman" w:cs="Times New Roman"/>
          <w:color w:val="000000" w:themeColor="text1"/>
          <w:bdr w:val="none" w:sz="0" w:space="0" w:color="auto" w:frame="1"/>
        </w:rPr>
        <w:t xml:space="preserve">viena </w:t>
      </w:r>
      <w:r w:rsidR="00CA5E7C" w:rsidRPr="00182DDA">
        <w:rPr>
          <w:rFonts w:ascii="Times New Roman" w:eastAsia="Times New Roman" w:hAnsi="Times New Roman" w:cs="Times New Roman"/>
          <w:color w:val="000000" w:themeColor="text1"/>
          <w:bdr w:val="none" w:sz="0" w:space="0" w:color="auto" w:frame="1"/>
        </w:rPr>
        <w:t>mēneša laikā no tā spēkā stāšanās</w:t>
      </w:r>
      <w:r w:rsidR="00CA5E7C" w:rsidRPr="00FA0FBE">
        <w:rPr>
          <w:rFonts w:ascii="Times New Roman" w:eastAsia="Times New Roman" w:hAnsi="Times New Roman" w:cs="Times New Roman"/>
          <w:color w:val="000000" w:themeColor="text1"/>
          <w:bdr w:val="none" w:sz="0" w:space="0" w:color="auto" w:frame="1"/>
        </w:rPr>
        <w:t xml:space="preserve"> dienas, iesniedzot </w:t>
      </w:r>
      <w:r w:rsidR="00B15B51" w:rsidRPr="00FA0FBE">
        <w:rPr>
          <w:rFonts w:ascii="Times New Roman" w:eastAsia="Times New Roman" w:hAnsi="Times New Roman" w:cs="Times New Roman"/>
          <w:color w:val="000000" w:themeColor="text1"/>
          <w:bdr w:val="none" w:sz="0" w:space="0" w:color="auto" w:frame="1"/>
        </w:rPr>
        <w:t xml:space="preserve">Pārvaldei </w:t>
      </w:r>
      <w:r w:rsidR="00CA5E7C" w:rsidRPr="00FA0FBE">
        <w:rPr>
          <w:rFonts w:ascii="Times New Roman" w:eastAsia="Times New Roman" w:hAnsi="Times New Roman" w:cs="Times New Roman"/>
          <w:color w:val="000000" w:themeColor="text1"/>
          <w:bdr w:val="none" w:sz="0" w:space="0" w:color="auto" w:frame="1"/>
        </w:rPr>
        <w:t>iesniegumu</w:t>
      </w:r>
      <w:r w:rsidR="00B15B51" w:rsidRPr="00FA0FBE">
        <w:rPr>
          <w:rFonts w:ascii="Times New Roman" w:eastAsia="Times New Roman" w:hAnsi="Times New Roman" w:cs="Times New Roman"/>
          <w:color w:val="000000" w:themeColor="text1"/>
          <w:bdr w:val="none" w:sz="0" w:space="0" w:color="auto" w:frame="1"/>
        </w:rPr>
        <w:t>, kas adresēts Pārvaldes vadītājam</w:t>
      </w:r>
      <w:r w:rsidR="00EC1853">
        <w:rPr>
          <w:rFonts w:ascii="Times New Roman" w:eastAsia="Times New Roman" w:hAnsi="Times New Roman" w:cs="Times New Roman"/>
          <w:color w:val="000000" w:themeColor="text1"/>
          <w:bdr w:val="none" w:sz="0" w:space="0" w:color="auto" w:frame="1"/>
        </w:rPr>
        <w:t xml:space="preserve"> (Rīgā, Mazajā </w:t>
      </w:r>
      <w:r w:rsidR="00282A32">
        <w:rPr>
          <w:rFonts w:ascii="Times New Roman" w:eastAsia="Times New Roman" w:hAnsi="Times New Roman" w:cs="Times New Roman"/>
          <w:color w:val="000000" w:themeColor="text1"/>
          <w:bdr w:val="none" w:sz="0" w:space="0" w:color="auto" w:frame="1"/>
        </w:rPr>
        <w:t>P</w:t>
      </w:r>
      <w:r w:rsidR="00EC1853">
        <w:rPr>
          <w:rFonts w:ascii="Times New Roman" w:eastAsia="Times New Roman" w:hAnsi="Times New Roman" w:cs="Times New Roman"/>
          <w:color w:val="000000" w:themeColor="text1"/>
          <w:bdr w:val="none" w:sz="0" w:space="0" w:color="auto" w:frame="1"/>
        </w:rPr>
        <w:t>ils ielā 19</w:t>
      </w:r>
      <w:r w:rsidR="00CA5E7C" w:rsidRPr="00FA0FBE">
        <w:rPr>
          <w:rFonts w:ascii="Times New Roman" w:eastAsia="Times New Roman" w:hAnsi="Times New Roman" w:cs="Times New Roman"/>
          <w:color w:val="000000" w:themeColor="text1"/>
          <w:bdr w:val="none" w:sz="0" w:space="0" w:color="auto" w:frame="1"/>
        </w:rPr>
        <w:t>)</w:t>
      </w:r>
      <w:r w:rsidRPr="00FA0FBE">
        <w:rPr>
          <w:rFonts w:ascii="Times New Roman" w:eastAsia="Times New Roman" w:hAnsi="Times New Roman" w:cs="Times New Roman"/>
          <w:color w:val="000000" w:themeColor="text1"/>
          <w:bdr w:val="none" w:sz="0" w:space="0" w:color="auto" w:frame="1"/>
        </w:rPr>
        <w:t>.</w:t>
      </w:r>
    </w:p>
    <w:p w14:paraId="488B9906" w14:textId="0869D172" w:rsidR="002974CF" w:rsidRPr="00FA0FBE"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FA0FBE">
        <w:rPr>
          <w:rFonts w:ascii="Times New Roman" w:hAnsi="Times New Roman" w:cs="Times New Roman"/>
          <w:color w:val="000000" w:themeColor="text1"/>
        </w:rPr>
        <w:t xml:space="preserve">Īpašnieks </w:t>
      </w:r>
      <w:r w:rsidR="00314804" w:rsidRPr="00FA0FBE">
        <w:rPr>
          <w:rFonts w:ascii="Times New Roman" w:hAnsi="Times New Roman" w:cs="Times New Roman"/>
          <w:color w:val="000000" w:themeColor="text1"/>
        </w:rPr>
        <w:t xml:space="preserve">vienas </w:t>
      </w:r>
      <w:r w:rsidRPr="00FA0FBE">
        <w:rPr>
          <w:rFonts w:ascii="Times New Roman" w:hAnsi="Times New Roman" w:cs="Times New Roman"/>
          <w:color w:val="000000" w:themeColor="text1"/>
        </w:rPr>
        <w:t>nedēļ</w:t>
      </w:r>
      <w:r w:rsidR="007F6529" w:rsidRPr="00FA0FBE">
        <w:rPr>
          <w:rFonts w:ascii="Times New Roman" w:hAnsi="Times New Roman" w:cs="Times New Roman"/>
          <w:color w:val="000000" w:themeColor="text1"/>
        </w:rPr>
        <w:t>as</w:t>
      </w:r>
      <w:r w:rsidRPr="00FA0FBE">
        <w:rPr>
          <w:rFonts w:ascii="Times New Roman" w:hAnsi="Times New Roman" w:cs="Times New Roman"/>
          <w:color w:val="000000" w:themeColor="text1"/>
        </w:rPr>
        <w:t xml:space="preserve"> laikā</w:t>
      </w:r>
      <w:r w:rsidR="00B95D2D" w:rsidRPr="00FA0FBE">
        <w:rPr>
          <w:rFonts w:ascii="Times New Roman" w:hAnsi="Times New Roman" w:cs="Times New Roman"/>
          <w:color w:val="000000" w:themeColor="text1"/>
        </w:rPr>
        <w:t xml:space="preserve"> no lēmuma paziņošanas</w:t>
      </w:r>
      <w:r w:rsidRPr="00FA0FBE">
        <w:rPr>
          <w:rFonts w:ascii="Times New Roman" w:hAnsi="Times New Roman" w:cs="Times New Roman"/>
          <w:color w:val="000000" w:themeColor="text1"/>
        </w:rPr>
        <w:t xml:space="preserve"> </w:t>
      </w:r>
      <w:r w:rsidR="00070012" w:rsidRPr="00FA0FBE">
        <w:rPr>
          <w:rFonts w:ascii="Times New Roman" w:hAnsi="Times New Roman" w:cs="Times New Roman"/>
          <w:color w:val="000000" w:themeColor="text1"/>
        </w:rPr>
        <w:t>ap</w:t>
      </w:r>
      <w:r w:rsidR="008405FC" w:rsidRPr="00FA0FBE">
        <w:rPr>
          <w:rFonts w:ascii="Times New Roman" w:hAnsi="Times New Roman" w:cs="Times New Roman"/>
          <w:color w:val="000000" w:themeColor="text1"/>
        </w:rPr>
        <w:t>stiprina</w:t>
      </w:r>
      <w:r w:rsidR="00070012" w:rsidRPr="00FA0FBE">
        <w:rPr>
          <w:rFonts w:ascii="Times New Roman" w:hAnsi="Times New Roman" w:cs="Times New Roman"/>
          <w:color w:val="000000" w:themeColor="text1"/>
        </w:rPr>
        <w:t xml:space="preserve"> </w:t>
      </w:r>
      <w:r w:rsidR="004E078E" w:rsidRPr="00FA0FBE">
        <w:rPr>
          <w:rFonts w:ascii="Times New Roman" w:hAnsi="Times New Roman" w:cs="Times New Roman"/>
          <w:color w:val="000000" w:themeColor="text1"/>
        </w:rPr>
        <w:t>Pārvald</w:t>
      </w:r>
      <w:r w:rsidR="00070012" w:rsidRPr="00FA0FBE">
        <w:rPr>
          <w:rFonts w:ascii="Times New Roman" w:hAnsi="Times New Roman" w:cs="Times New Roman"/>
          <w:color w:val="000000" w:themeColor="text1"/>
        </w:rPr>
        <w:t>e</w:t>
      </w:r>
      <w:r w:rsidR="004E078E" w:rsidRPr="00FA0FBE">
        <w:rPr>
          <w:rFonts w:ascii="Times New Roman" w:hAnsi="Times New Roman" w:cs="Times New Roman"/>
          <w:color w:val="000000" w:themeColor="text1"/>
        </w:rPr>
        <w:t xml:space="preserve">i </w:t>
      </w:r>
      <w:r w:rsidR="00A82849" w:rsidRPr="00FA0FBE">
        <w:rPr>
          <w:rFonts w:ascii="Times New Roman" w:hAnsi="Times New Roman" w:cs="Times New Roman"/>
          <w:color w:val="000000" w:themeColor="text1"/>
        </w:rPr>
        <w:t>apņemšanos</w:t>
      </w:r>
      <w:r w:rsidR="004E078E" w:rsidRPr="00FA0FBE">
        <w:rPr>
          <w:rFonts w:ascii="Times New Roman" w:hAnsi="Times New Roman" w:cs="Times New Roman"/>
          <w:color w:val="000000" w:themeColor="text1"/>
        </w:rPr>
        <w:t xml:space="preserve"> apgūt piešķirto </w:t>
      </w:r>
      <w:r w:rsidR="008405FC" w:rsidRPr="00FA0FBE">
        <w:rPr>
          <w:rFonts w:ascii="Times New Roman" w:hAnsi="Times New Roman" w:cs="Times New Roman"/>
          <w:color w:val="000000" w:themeColor="text1"/>
        </w:rPr>
        <w:t>F</w:t>
      </w:r>
      <w:r w:rsidR="004E078E" w:rsidRPr="00FA0FBE">
        <w:rPr>
          <w:rFonts w:ascii="Times New Roman" w:hAnsi="Times New Roman" w:cs="Times New Roman"/>
          <w:color w:val="000000" w:themeColor="text1"/>
        </w:rPr>
        <w:t>inansējumu</w:t>
      </w:r>
      <w:r w:rsidR="00516E27" w:rsidRPr="00FA0FBE">
        <w:rPr>
          <w:rFonts w:ascii="Times New Roman" w:hAnsi="Times New Roman" w:cs="Times New Roman"/>
          <w:color w:val="000000" w:themeColor="text1"/>
        </w:rPr>
        <w:t xml:space="preserve"> līdz 202</w:t>
      </w:r>
      <w:r w:rsidR="0088229C" w:rsidRPr="00FA0FBE">
        <w:rPr>
          <w:rFonts w:ascii="Times New Roman" w:hAnsi="Times New Roman" w:cs="Times New Roman"/>
          <w:color w:val="000000" w:themeColor="text1"/>
        </w:rPr>
        <w:t>3</w:t>
      </w:r>
      <w:r w:rsidR="00516E27" w:rsidRPr="00FA0FBE">
        <w:rPr>
          <w:rFonts w:ascii="Times New Roman" w:hAnsi="Times New Roman" w:cs="Times New Roman"/>
          <w:color w:val="000000" w:themeColor="text1"/>
        </w:rPr>
        <w:t>.</w:t>
      </w:r>
      <w:r w:rsidR="00C81D58" w:rsidRPr="00FA0FBE">
        <w:rPr>
          <w:rFonts w:ascii="Times New Roman" w:hAnsi="Times New Roman" w:cs="Times New Roman"/>
          <w:color w:val="000000" w:themeColor="text1"/>
        </w:rPr>
        <w:t xml:space="preserve"> </w:t>
      </w:r>
      <w:r w:rsidR="00516E27" w:rsidRPr="00FA0FBE">
        <w:rPr>
          <w:rFonts w:ascii="Times New Roman" w:hAnsi="Times New Roman" w:cs="Times New Roman"/>
          <w:color w:val="000000" w:themeColor="text1"/>
        </w:rPr>
        <w:t>gada 1.</w:t>
      </w:r>
      <w:r w:rsidR="00C81D58" w:rsidRPr="00FA0FBE">
        <w:rPr>
          <w:rFonts w:ascii="Times New Roman" w:hAnsi="Times New Roman" w:cs="Times New Roman"/>
          <w:color w:val="000000" w:themeColor="text1"/>
        </w:rPr>
        <w:t xml:space="preserve"> </w:t>
      </w:r>
      <w:r w:rsidR="0088229C" w:rsidRPr="00FA0FBE">
        <w:rPr>
          <w:rFonts w:ascii="Times New Roman" w:hAnsi="Times New Roman" w:cs="Times New Roman"/>
          <w:color w:val="000000" w:themeColor="text1"/>
        </w:rPr>
        <w:t>decembrim</w:t>
      </w:r>
      <w:r w:rsidR="00070012" w:rsidRPr="00FA0FBE">
        <w:rPr>
          <w:rFonts w:ascii="Times New Roman" w:hAnsi="Times New Roman" w:cs="Times New Roman"/>
          <w:color w:val="000000" w:themeColor="text1"/>
        </w:rPr>
        <w:t xml:space="preserve"> un</w:t>
      </w:r>
      <w:r w:rsidR="006F5F2F" w:rsidRPr="00FA0FBE">
        <w:rPr>
          <w:rFonts w:ascii="Times New Roman" w:hAnsi="Times New Roman" w:cs="Times New Roman"/>
          <w:color w:val="000000" w:themeColor="text1"/>
        </w:rPr>
        <w:t>,</w:t>
      </w:r>
      <w:r w:rsidR="00070012" w:rsidRPr="00FA0FBE">
        <w:rPr>
          <w:rFonts w:ascii="Times New Roman" w:hAnsi="Times New Roman" w:cs="Times New Roman"/>
          <w:color w:val="000000" w:themeColor="text1"/>
        </w:rPr>
        <w:t xml:space="preserve"> </w:t>
      </w:r>
      <w:r w:rsidR="004E078E" w:rsidRPr="00FA0FBE">
        <w:rPr>
          <w:rFonts w:ascii="Times New Roman" w:hAnsi="Times New Roman" w:cs="Times New Roman"/>
          <w:color w:val="000000" w:themeColor="text1"/>
        </w:rPr>
        <w:t xml:space="preserve">ka publiskā pieejamība kultūras piemineklim </w:t>
      </w:r>
      <w:r w:rsidR="00070012" w:rsidRPr="00FA0FBE">
        <w:rPr>
          <w:rFonts w:ascii="Times New Roman" w:hAnsi="Times New Roman" w:cs="Times New Roman"/>
          <w:color w:val="000000" w:themeColor="text1"/>
        </w:rPr>
        <w:t xml:space="preserve">tiks </w:t>
      </w:r>
      <w:r w:rsidR="004E078E" w:rsidRPr="00FA0FBE">
        <w:rPr>
          <w:rFonts w:ascii="Times New Roman" w:hAnsi="Times New Roman" w:cs="Times New Roman"/>
          <w:color w:val="000000" w:themeColor="text1"/>
        </w:rPr>
        <w:t>saglabā</w:t>
      </w:r>
      <w:r w:rsidR="000A101E" w:rsidRPr="00FA0FBE">
        <w:rPr>
          <w:rFonts w:ascii="Times New Roman" w:hAnsi="Times New Roman" w:cs="Times New Roman"/>
          <w:color w:val="000000" w:themeColor="text1"/>
        </w:rPr>
        <w:t>ta</w:t>
      </w:r>
      <w:r w:rsidR="004E078E" w:rsidRPr="00FA0FBE">
        <w:rPr>
          <w:rFonts w:ascii="Times New Roman" w:hAnsi="Times New Roman" w:cs="Times New Roman"/>
          <w:color w:val="000000" w:themeColor="text1"/>
        </w:rPr>
        <w:t xml:space="preserve"> ne mazāk kā 25 gadus</w:t>
      </w:r>
      <w:r w:rsidR="00A1762E" w:rsidRPr="00FA0FBE">
        <w:rPr>
          <w:rFonts w:ascii="Times New Roman" w:hAnsi="Times New Roman" w:cs="Times New Roman"/>
          <w:color w:val="000000" w:themeColor="text1"/>
        </w:rPr>
        <w:t xml:space="preserve"> no Finansēš</w:t>
      </w:r>
      <w:r w:rsidR="00A7266A" w:rsidRPr="00FA0FBE">
        <w:rPr>
          <w:rFonts w:ascii="Times New Roman" w:hAnsi="Times New Roman" w:cs="Times New Roman"/>
          <w:color w:val="000000" w:themeColor="text1"/>
        </w:rPr>
        <w:t>a</w:t>
      </w:r>
      <w:r w:rsidR="00A1762E" w:rsidRPr="00FA0FBE">
        <w:rPr>
          <w:rFonts w:ascii="Times New Roman" w:hAnsi="Times New Roman" w:cs="Times New Roman"/>
          <w:color w:val="000000" w:themeColor="text1"/>
        </w:rPr>
        <w:t>nas l</w:t>
      </w:r>
      <w:r w:rsidR="00A7266A" w:rsidRPr="00FA0FBE">
        <w:rPr>
          <w:rFonts w:ascii="Times New Roman" w:hAnsi="Times New Roman" w:cs="Times New Roman"/>
          <w:color w:val="000000" w:themeColor="text1"/>
        </w:rPr>
        <w:t>ī</w:t>
      </w:r>
      <w:r w:rsidR="00A1762E" w:rsidRPr="00FA0FBE">
        <w:rPr>
          <w:rFonts w:ascii="Times New Roman" w:hAnsi="Times New Roman" w:cs="Times New Roman"/>
          <w:color w:val="000000" w:themeColor="text1"/>
        </w:rPr>
        <w:t>guma noslēgšanas dienas</w:t>
      </w:r>
      <w:r w:rsidR="00CC59DE" w:rsidRPr="00FA0FBE">
        <w:rPr>
          <w:rFonts w:ascii="Times New Roman" w:hAnsi="Times New Roman" w:cs="Times New Roman"/>
          <w:color w:val="000000" w:themeColor="text1"/>
        </w:rPr>
        <w:t xml:space="preserve"> un iesniedz tirgus izpētes apliecinājumu</w:t>
      </w:r>
      <w:r w:rsidR="004E078E" w:rsidRPr="00FA0FBE">
        <w:rPr>
          <w:rFonts w:ascii="Times New Roman" w:hAnsi="Times New Roman" w:cs="Times New Roman"/>
          <w:color w:val="000000" w:themeColor="text1"/>
        </w:rPr>
        <w:t>.</w:t>
      </w:r>
    </w:p>
    <w:p w14:paraId="65FB2EE0" w14:textId="0F467E7B" w:rsidR="00074B2F" w:rsidRPr="00FA0FBE" w:rsidRDefault="00E900B7" w:rsidP="00B60181">
      <w:pPr>
        <w:pStyle w:val="Sarakstarindkopa"/>
        <w:numPr>
          <w:ilvl w:val="0"/>
          <w:numId w:val="2"/>
        </w:numPr>
        <w:spacing w:line="276" w:lineRule="auto"/>
        <w:jc w:val="both"/>
        <w:rPr>
          <w:rFonts w:ascii="Times New Roman" w:hAnsi="Times New Roman" w:cs="Times New Roman"/>
          <w:color w:val="000000" w:themeColor="text1"/>
        </w:rPr>
      </w:pPr>
      <w:r w:rsidRPr="00FA0FBE">
        <w:rPr>
          <w:rFonts w:ascii="Times New Roman" w:hAnsi="Times New Roman" w:cs="Times New Roman"/>
          <w:color w:val="000000" w:themeColor="text1"/>
        </w:rPr>
        <w:t xml:space="preserve">Saņemot </w:t>
      </w:r>
      <w:r w:rsidR="00E26ACA" w:rsidRPr="00FA0FBE">
        <w:rPr>
          <w:rFonts w:ascii="Times New Roman" w:hAnsi="Times New Roman" w:cs="Times New Roman"/>
          <w:color w:val="000000" w:themeColor="text1"/>
        </w:rPr>
        <w:t xml:space="preserve">Īpašnieka </w:t>
      </w:r>
      <w:r w:rsidRPr="00FA0FBE">
        <w:rPr>
          <w:rFonts w:ascii="Times New Roman" w:hAnsi="Times New Roman" w:cs="Times New Roman"/>
          <w:color w:val="000000" w:themeColor="text1"/>
        </w:rPr>
        <w:t xml:space="preserve">apstiprinājumu par </w:t>
      </w:r>
      <w:r w:rsidR="008405FC" w:rsidRPr="00FA0FBE">
        <w:rPr>
          <w:rFonts w:ascii="Times New Roman" w:hAnsi="Times New Roman" w:cs="Times New Roman"/>
          <w:color w:val="000000" w:themeColor="text1"/>
        </w:rPr>
        <w:t>F</w:t>
      </w:r>
      <w:r w:rsidRPr="00FA0FBE">
        <w:rPr>
          <w:rFonts w:ascii="Times New Roman" w:hAnsi="Times New Roman" w:cs="Times New Roman"/>
          <w:color w:val="000000" w:themeColor="text1"/>
        </w:rPr>
        <w:t xml:space="preserve">inansējuma apgūšanu, Pārvalde sagatavo </w:t>
      </w:r>
      <w:r w:rsidR="008405FC" w:rsidRPr="00FA0FBE">
        <w:rPr>
          <w:rFonts w:ascii="Times New Roman" w:hAnsi="Times New Roman" w:cs="Times New Roman"/>
          <w:color w:val="000000" w:themeColor="text1"/>
        </w:rPr>
        <w:t>F</w:t>
      </w:r>
      <w:r w:rsidRPr="00FA0FBE">
        <w:rPr>
          <w:rFonts w:ascii="Times New Roman" w:hAnsi="Times New Roman" w:cs="Times New Roman"/>
          <w:color w:val="000000" w:themeColor="text1"/>
        </w:rPr>
        <w:t>inansē</w:t>
      </w:r>
      <w:r w:rsidR="004B4DF7" w:rsidRPr="00FA0FBE">
        <w:rPr>
          <w:rFonts w:ascii="Times New Roman" w:hAnsi="Times New Roman" w:cs="Times New Roman"/>
          <w:color w:val="000000" w:themeColor="text1"/>
        </w:rPr>
        <w:t>šanas</w:t>
      </w:r>
      <w:r w:rsidR="004355AF" w:rsidRPr="00FA0FBE">
        <w:rPr>
          <w:rFonts w:ascii="Times New Roman" w:hAnsi="Times New Roman" w:cs="Times New Roman"/>
          <w:color w:val="000000" w:themeColor="text1"/>
        </w:rPr>
        <w:t xml:space="preserve"> līgumu</w:t>
      </w:r>
      <w:r w:rsidR="002A7457" w:rsidRPr="00FA0FBE">
        <w:rPr>
          <w:rFonts w:ascii="Times New Roman" w:hAnsi="Times New Roman" w:cs="Times New Roman"/>
          <w:color w:val="000000" w:themeColor="text1"/>
        </w:rPr>
        <w:t xml:space="preserve"> (Finansēšanas līguma projekts ir šī nolikuma </w:t>
      </w:r>
      <w:r w:rsidR="004F4CAC" w:rsidRPr="00FA0FBE">
        <w:rPr>
          <w:rFonts w:ascii="Times New Roman" w:hAnsi="Times New Roman" w:cs="Times New Roman"/>
          <w:color w:val="000000" w:themeColor="text1"/>
        </w:rPr>
        <w:t>2.</w:t>
      </w:r>
      <w:r w:rsidR="00612C39" w:rsidRPr="00FA0FBE">
        <w:rPr>
          <w:rFonts w:ascii="Times New Roman" w:hAnsi="Times New Roman" w:cs="Times New Roman"/>
          <w:color w:val="000000" w:themeColor="text1"/>
        </w:rPr>
        <w:t xml:space="preserve"> </w:t>
      </w:r>
      <w:r w:rsidR="002A7457" w:rsidRPr="00FA0FBE">
        <w:rPr>
          <w:rFonts w:ascii="Times New Roman" w:hAnsi="Times New Roman" w:cs="Times New Roman"/>
          <w:color w:val="000000" w:themeColor="text1"/>
        </w:rPr>
        <w:t>pielikums un neatņemama sastāvdaļa)</w:t>
      </w:r>
      <w:r w:rsidRPr="00FA0FBE">
        <w:rPr>
          <w:rFonts w:ascii="Times New Roman" w:hAnsi="Times New Roman" w:cs="Times New Roman"/>
          <w:color w:val="000000" w:themeColor="text1"/>
        </w:rPr>
        <w:t>, k</w:t>
      </w:r>
      <w:r w:rsidR="001831F6" w:rsidRPr="00FA0FBE">
        <w:rPr>
          <w:rFonts w:ascii="Times New Roman" w:hAnsi="Times New Roman" w:cs="Times New Roman"/>
          <w:color w:val="000000" w:themeColor="text1"/>
        </w:rPr>
        <w:t>o</w:t>
      </w:r>
      <w:r w:rsidR="002974CF" w:rsidRPr="00FA0FBE">
        <w:rPr>
          <w:rFonts w:ascii="Times New Roman" w:hAnsi="Times New Roman" w:cs="Times New Roman"/>
          <w:color w:val="000000" w:themeColor="text1"/>
        </w:rPr>
        <w:t xml:space="preserve"> Īpašniek</w:t>
      </w:r>
      <w:r w:rsidRPr="00FA0FBE">
        <w:rPr>
          <w:rFonts w:ascii="Times New Roman" w:hAnsi="Times New Roman" w:cs="Times New Roman"/>
          <w:color w:val="000000" w:themeColor="text1"/>
        </w:rPr>
        <w:t>s Pārvald</w:t>
      </w:r>
      <w:r w:rsidR="004355AF" w:rsidRPr="00FA0FBE">
        <w:rPr>
          <w:rFonts w:ascii="Times New Roman" w:hAnsi="Times New Roman" w:cs="Times New Roman"/>
          <w:color w:val="000000" w:themeColor="text1"/>
        </w:rPr>
        <w:t>es noteiktajā termiņā paraksta, pievieno izdevumu tāmi</w:t>
      </w:r>
      <w:r w:rsidR="002974CF" w:rsidRPr="00FA0FBE">
        <w:rPr>
          <w:rFonts w:ascii="Times New Roman" w:hAnsi="Times New Roman" w:cs="Times New Roman"/>
          <w:color w:val="000000" w:themeColor="text1"/>
        </w:rPr>
        <w:t xml:space="preserve"> vai dokumentācijas izmaksu aprēķinu</w:t>
      </w:r>
      <w:r w:rsidR="004355AF" w:rsidRPr="00FA0FBE">
        <w:rPr>
          <w:rFonts w:ascii="Times New Roman" w:hAnsi="Times New Roman" w:cs="Times New Roman"/>
          <w:color w:val="000000" w:themeColor="text1"/>
        </w:rPr>
        <w:t xml:space="preserve"> un </w:t>
      </w:r>
      <w:r w:rsidRPr="00FA0FBE">
        <w:rPr>
          <w:rFonts w:ascii="Times New Roman" w:hAnsi="Times New Roman" w:cs="Times New Roman"/>
          <w:color w:val="000000" w:themeColor="text1"/>
        </w:rPr>
        <w:t>iesniedz Pārvaldei.</w:t>
      </w:r>
    </w:p>
    <w:p w14:paraId="70422C27" w14:textId="78BE9FFF" w:rsidR="00074B2F" w:rsidRPr="007664AA" w:rsidRDefault="004554E1" w:rsidP="00B60181">
      <w:pPr>
        <w:pStyle w:val="Sarakstarindkopa"/>
        <w:numPr>
          <w:ilvl w:val="0"/>
          <w:numId w:val="2"/>
        </w:numPr>
        <w:spacing w:line="276" w:lineRule="auto"/>
        <w:jc w:val="both"/>
        <w:rPr>
          <w:color w:val="000000" w:themeColor="text1"/>
        </w:rPr>
      </w:pPr>
      <w:r w:rsidRPr="00FA0FBE">
        <w:rPr>
          <w:rFonts w:ascii="Times New Roman" w:hAnsi="Times New Roman" w:cs="Times New Roman"/>
          <w:color w:val="000000" w:themeColor="text1"/>
        </w:rPr>
        <w:t>Tāmei</w:t>
      </w:r>
      <w:r w:rsidR="002974CF" w:rsidRPr="00FA0FBE">
        <w:rPr>
          <w:rFonts w:ascii="Times New Roman" w:hAnsi="Times New Roman" w:cs="Times New Roman"/>
          <w:color w:val="000000" w:themeColor="text1"/>
        </w:rPr>
        <w:t xml:space="preserve"> vai dokumentācijas izmaksu aprēķinam jābūt izstrādātam</w:t>
      </w:r>
      <w:r w:rsidRPr="00FA0FBE">
        <w:rPr>
          <w:rFonts w:ascii="Times New Roman" w:hAnsi="Times New Roman" w:cs="Times New Roman"/>
          <w:color w:val="000000" w:themeColor="text1"/>
        </w:rPr>
        <w:t xml:space="preserve"> tā, lai varētu konstatēt paredzēto darbu veidu</w:t>
      </w:r>
      <w:r w:rsidR="007F70D1" w:rsidRPr="00FA0FBE">
        <w:rPr>
          <w:rFonts w:ascii="Times New Roman" w:hAnsi="Times New Roman" w:cs="Times New Roman"/>
          <w:color w:val="000000" w:themeColor="text1"/>
        </w:rPr>
        <w:t xml:space="preserve">, </w:t>
      </w:r>
      <w:r w:rsidRPr="00FA0FBE">
        <w:rPr>
          <w:rFonts w:ascii="Times New Roman" w:hAnsi="Times New Roman" w:cs="Times New Roman"/>
          <w:color w:val="000000" w:themeColor="text1"/>
        </w:rPr>
        <w:t xml:space="preserve">apjomu, </w:t>
      </w:r>
      <w:r w:rsidR="007F70D1" w:rsidRPr="00FA0FBE">
        <w:rPr>
          <w:rFonts w:ascii="Times New Roman" w:hAnsi="Times New Roman" w:cs="Times New Roman"/>
          <w:color w:val="000000" w:themeColor="text1"/>
        </w:rPr>
        <w:t xml:space="preserve">lietotos materiālus, </w:t>
      </w:r>
      <w:r w:rsidRPr="00FA0FBE">
        <w:rPr>
          <w:rFonts w:ascii="Times New Roman" w:hAnsi="Times New Roman" w:cs="Times New Roman"/>
          <w:color w:val="000000" w:themeColor="text1"/>
        </w:rPr>
        <w:t xml:space="preserve">salīdzināt izmaksas un kontrolēt </w:t>
      </w:r>
      <w:r w:rsidR="008405FC" w:rsidRPr="00FA0FBE">
        <w:rPr>
          <w:rFonts w:ascii="Times New Roman" w:hAnsi="Times New Roman" w:cs="Times New Roman"/>
          <w:color w:val="000000" w:themeColor="text1"/>
        </w:rPr>
        <w:t xml:space="preserve">Finansējuma </w:t>
      </w:r>
      <w:r w:rsidRPr="00FA0FBE">
        <w:rPr>
          <w:rFonts w:ascii="Times New Roman" w:hAnsi="Times New Roman" w:cs="Times New Roman"/>
          <w:color w:val="000000" w:themeColor="text1"/>
        </w:rPr>
        <w:t xml:space="preserve"> izlietojuma atbilstību</w:t>
      </w:r>
      <w:r w:rsidRPr="007664AA">
        <w:rPr>
          <w:rFonts w:ascii="Times New Roman" w:hAnsi="Times New Roman" w:cs="Times New Roman"/>
          <w:color w:val="000000" w:themeColor="text1"/>
        </w:rPr>
        <w:t xml:space="preserve"> paredzētajam mērķim.</w:t>
      </w:r>
    </w:p>
    <w:p w14:paraId="0536ABEF" w14:textId="3F7DCC9E" w:rsidR="00A700E1" w:rsidRPr="007664AA" w:rsidRDefault="004554E1"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lastRenderedPageBreak/>
        <w:t>Tāmē norāda informāciju par veicamajiem darbiem un objektu</w:t>
      </w:r>
      <w:r w:rsidR="0088229C">
        <w:rPr>
          <w:rFonts w:ascii="Times New Roman" w:hAnsi="Times New Roman" w:cs="Times New Roman"/>
          <w:color w:val="000000" w:themeColor="text1"/>
        </w:rPr>
        <w:t xml:space="preserve"> (</w:t>
      </w:r>
      <w:r w:rsidRPr="007664AA">
        <w:rPr>
          <w:rFonts w:ascii="Times New Roman" w:hAnsi="Times New Roman" w:cs="Times New Roman"/>
          <w:color w:val="000000" w:themeColor="text1"/>
        </w:rPr>
        <w:t>nos</w:t>
      </w:r>
      <w:r w:rsidR="0088229C">
        <w:rPr>
          <w:rFonts w:ascii="Times New Roman" w:hAnsi="Times New Roman" w:cs="Times New Roman"/>
          <w:color w:val="000000" w:themeColor="text1"/>
        </w:rPr>
        <w:t>aukums</w:t>
      </w:r>
      <w:r w:rsidRPr="007664AA">
        <w:rPr>
          <w:rFonts w:ascii="Times New Roman" w:hAnsi="Times New Roman" w:cs="Times New Roman"/>
          <w:color w:val="000000" w:themeColor="text1"/>
        </w:rPr>
        <w:t>, adres</w:t>
      </w:r>
      <w:r w:rsidR="0088229C">
        <w:rPr>
          <w:rFonts w:ascii="Times New Roman" w:hAnsi="Times New Roman" w:cs="Times New Roman"/>
          <w:color w:val="000000" w:themeColor="text1"/>
        </w:rPr>
        <w:t>e</w:t>
      </w:r>
      <w:r w:rsidRPr="007664AA">
        <w:rPr>
          <w:rFonts w:ascii="Times New Roman" w:hAnsi="Times New Roman" w:cs="Times New Roman"/>
          <w:color w:val="000000" w:themeColor="text1"/>
        </w:rPr>
        <w:t>, izpildāmo darbu veid</w:t>
      </w:r>
      <w:r w:rsidR="0088229C">
        <w:rPr>
          <w:rFonts w:ascii="Times New Roman" w:hAnsi="Times New Roman" w:cs="Times New Roman"/>
          <w:color w:val="000000" w:themeColor="text1"/>
        </w:rPr>
        <w:t>s</w:t>
      </w:r>
      <w:r w:rsidRPr="007664AA">
        <w:rPr>
          <w:rFonts w:ascii="Times New Roman" w:hAnsi="Times New Roman" w:cs="Times New Roman"/>
          <w:color w:val="000000" w:themeColor="text1"/>
        </w:rPr>
        <w:t>, ja nepieciešams – piezīmes, kas saistītas ar darbu specifiku</w:t>
      </w:r>
      <w:r w:rsidR="0088229C">
        <w:rPr>
          <w:rFonts w:ascii="Times New Roman" w:hAnsi="Times New Roman" w:cs="Times New Roman"/>
          <w:color w:val="000000" w:themeColor="text1"/>
        </w:rPr>
        <w:t>) T</w:t>
      </w:r>
      <w:r w:rsidRPr="007664AA">
        <w:rPr>
          <w:rFonts w:ascii="Times New Roman" w:hAnsi="Times New Roman" w:cs="Times New Roman"/>
          <w:color w:val="000000" w:themeColor="text1"/>
        </w:rPr>
        <w:t>ām</w:t>
      </w:r>
      <w:r w:rsidR="0088229C">
        <w:rPr>
          <w:rFonts w:ascii="Times New Roman" w:hAnsi="Times New Roman" w:cs="Times New Roman"/>
          <w:color w:val="000000" w:themeColor="text1"/>
        </w:rPr>
        <w:t xml:space="preserve">i paraksta tāmes </w:t>
      </w:r>
      <w:r w:rsidRPr="007664AA">
        <w:rPr>
          <w:rFonts w:ascii="Times New Roman" w:hAnsi="Times New Roman" w:cs="Times New Roman"/>
          <w:color w:val="000000" w:themeColor="text1"/>
        </w:rPr>
        <w:t>sagatavotājs</w:t>
      </w:r>
      <w:r w:rsidR="0088229C">
        <w:rPr>
          <w:rFonts w:ascii="Times New Roman" w:hAnsi="Times New Roman" w:cs="Times New Roman"/>
          <w:color w:val="000000" w:themeColor="text1"/>
        </w:rPr>
        <w:t xml:space="preserve">, norādot </w:t>
      </w:r>
      <w:r w:rsidRPr="007664AA">
        <w:rPr>
          <w:rFonts w:ascii="Times New Roman" w:hAnsi="Times New Roman" w:cs="Times New Roman"/>
          <w:color w:val="000000" w:themeColor="text1"/>
        </w:rPr>
        <w:t>datum</w:t>
      </w:r>
      <w:r w:rsidR="0088229C">
        <w:rPr>
          <w:rFonts w:ascii="Times New Roman" w:hAnsi="Times New Roman" w:cs="Times New Roman"/>
          <w:color w:val="000000" w:themeColor="text1"/>
        </w:rPr>
        <w:t>u</w:t>
      </w:r>
      <w:r w:rsidRPr="007664AA">
        <w:rPr>
          <w:rFonts w:ascii="Times New Roman" w:hAnsi="Times New Roman" w:cs="Times New Roman"/>
          <w:color w:val="000000" w:themeColor="text1"/>
        </w:rPr>
        <w:t>.</w:t>
      </w:r>
      <w:r w:rsidR="0088229C">
        <w:rPr>
          <w:rFonts w:ascii="Times New Roman" w:hAnsi="Times New Roman" w:cs="Times New Roman"/>
          <w:color w:val="000000" w:themeColor="text1"/>
        </w:rPr>
        <w:t xml:space="preserve"> Tāmi apstiprina Finansējuma saņēmējs.</w:t>
      </w:r>
    </w:p>
    <w:p w14:paraId="0B77A019" w14:textId="77777777" w:rsidR="00074B2F" w:rsidRPr="007664AA" w:rsidRDefault="004554E1" w:rsidP="00B60181">
      <w:pPr>
        <w:pStyle w:val="Sarakstarindkopa"/>
        <w:numPr>
          <w:ilvl w:val="0"/>
          <w:numId w:val="2"/>
        </w:numPr>
        <w:spacing w:line="276" w:lineRule="auto"/>
        <w:jc w:val="both"/>
        <w:rPr>
          <w:color w:val="000000" w:themeColor="text1"/>
        </w:rPr>
      </w:pPr>
      <w:r w:rsidRPr="007664AA">
        <w:rPr>
          <w:rFonts w:ascii="Times New Roman" w:hAnsi="Times New Roman" w:cs="Times New Roman"/>
          <w:color w:val="000000" w:themeColor="text1"/>
        </w:rPr>
        <w:t xml:space="preserve">Tāmi veido: </w:t>
      </w:r>
    </w:p>
    <w:p w14:paraId="07459748" w14:textId="12FCD312" w:rsidR="00074B2F"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darbaspēka izmaksas (darba izmaksās iekļauts darba ņēmēja sociālais nodoklis un ienākuma nodoklis virs neapliekamā minimuma. Profesionālā uzraudzība nav jāiekļauj darbaspēka stundu izmaksu likmēs. Pēc vajadzības uzraudzības izmaksas iekļauj </w:t>
      </w:r>
      <w:proofErr w:type="spellStart"/>
      <w:r w:rsidRPr="007664AA">
        <w:rPr>
          <w:rFonts w:ascii="Times New Roman" w:hAnsi="Times New Roman" w:cs="Times New Roman"/>
          <w:color w:val="000000" w:themeColor="text1"/>
        </w:rPr>
        <w:t>virsizdevumos</w:t>
      </w:r>
      <w:proofErr w:type="spellEnd"/>
      <w:r w:rsidRPr="007664AA">
        <w:rPr>
          <w:rFonts w:ascii="Times New Roman" w:hAnsi="Times New Roman" w:cs="Times New Roman"/>
          <w:color w:val="000000" w:themeColor="text1"/>
        </w:rPr>
        <w:t>);</w:t>
      </w:r>
    </w:p>
    <w:p w14:paraId="13C9617A" w14:textId="77777777" w:rsidR="00074B2F"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materiālu izmaksas (pēc iespējas izvēlas vairumtirdzniecības vai izgatavotāja materiālu cenas);</w:t>
      </w:r>
    </w:p>
    <w:p w14:paraId="2FAD4144" w14:textId="77777777" w:rsidR="00074B2F"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mehānismu izmaksas (mehānismu nomas izmaksās parasti iekļauj nodrošinājumu ar degvielu, eļļu un operatora pakalpojumus. Nolietojums ietver instrumentu un mehānismu amortizāciju. Ja paredzētas lielas transporta izmaksas, tad </w:t>
      </w:r>
      <w:r w:rsidR="00666BDA" w:rsidRPr="007664AA">
        <w:rPr>
          <w:rFonts w:ascii="Times New Roman" w:hAnsi="Times New Roman" w:cs="Times New Roman"/>
          <w:color w:val="000000" w:themeColor="text1"/>
        </w:rPr>
        <w:t xml:space="preserve">ieteicams </w:t>
      </w:r>
      <w:r w:rsidRPr="007664AA">
        <w:rPr>
          <w:rFonts w:ascii="Times New Roman" w:hAnsi="Times New Roman" w:cs="Times New Roman"/>
          <w:color w:val="000000" w:themeColor="text1"/>
        </w:rPr>
        <w:t xml:space="preserve">tās izcenot atsevišķi); </w:t>
      </w:r>
    </w:p>
    <w:p w14:paraId="24AD8D2B" w14:textId="6CB29D7F" w:rsidR="00896450" w:rsidRPr="007664AA" w:rsidRDefault="004554E1" w:rsidP="00B60181">
      <w:pPr>
        <w:pStyle w:val="Sarakstarindkopa"/>
        <w:numPr>
          <w:ilvl w:val="1"/>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nodokļi. </w:t>
      </w:r>
    </w:p>
    <w:p w14:paraId="4087D929" w14:textId="66333B58" w:rsidR="00A53F88" w:rsidRPr="007664AA" w:rsidRDefault="004554E1" w:rsidP="00B60181">
      <w:pPr>
        <w:pStyle w:val="Sarakstarindkopa"/>
        <w:numPr>
          <w:ilvl w:val="0"/>
          <w:numId w:val="2"/>
        </w:numPr>
        <w:spacing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 xml:space="preserve">Tāmi </w:t>
      </w:r>
      <w:r w:rsidR="00666BDA" w:rsidRPr="007664AA">
        <w:rPr>
          <w:rFonts w:ascii="Times New Roman" w:hAnsi="Times New Roman" w:cs="Times New Roman"/>
          <w:color w:val="000000" w:themeColor="text1"/>
        </w:rPr>
        <w:t xml:space="preserve">ieteicams </w:t>
      </w:r>
      <w:r w:rsidRPr="007664AA">
        <w:rPr>
          <w:rFonts w:ascii="Times New Roman" w:hAnsi="Times New Roman" w:cs="Times New Roman"/>
          <w:color w:val="000000" w:themeColor="text1"/>
        </w:rPr>
        <w:t xml:space="preserve">noformēt atbilstoši </w:t>
      </w:r>
      <w:r w:rsidR="005418CD" w:rsidRPr="007664AA">
        <w:rPr>
          <w:rFonts w:ascii="Times New Roman" w:hAnsi="Times New Roman" w:cs="Times New Roman"/>
          <w:color w:val="000000" w:themeColor="text1"/>
        </w:rPr>
        <w:t xml:space="preserve">Noteikumiem par </w:t>
      </w:r>
      <w:r w:rsidRPr="007664AA">
        <w:rPr>
          <w:rFonts w:ascii="Times New Roman" w:hAnsi="Times New Roman" w:cs="Times New Roman"/>
          <w:color w:val="000000" w:themeColor="text1"/>
        </w:rPr>
        <w:t>Latvijas būvnormatīv</w:t>
      </w:r>
      <w:r w:rsidR="005418CD" w:rsidRPr="007664AA">
        <w:rPr>
          <w:rFonts w:ascii="Times New Roman" w:hAnsi="Times New Roman" w:cs="Times New Roman"/>
          <w:color w:val="000000" w:themeColor="text1"/>
        </w:rPr>
        <w:t>u</w:t>
      </w:r>
      <w:r w:rsidRPr="007664AA">
        <w:rPr>
          <w:rFonts w:ascii="Times New Roman" w:hAnsi="Times New Roman" w:cs="Times New Roman"/>
          <w:color w:val="000000" w:themeColor="text1"/>
        </w:rPr>
        <w:t xml:space="preserve"> LBN 501-17 </w:t>
      </w:r>
      <w:r w:rsidR="005418CD" w:rsidRPr="007664AA">
        <w:rPr>
          <w:rFonts w:ascii="Times New Roman" w:hAnsi="Times New Roman" w:cs="Times New Roman"/>
          <w:color w:val="000000" w:themeColor="text1"/>
        </w:rPr>
        <w:t>“</w:t>
      </w:r>
      <w:proofErr w:type="spellStart"/>
      <w:r w:rsidRPr="007664AA">
        <w:rPr>
          <w:rFonts w:ascii="Times New Roman" w:hAnsi="Times New Roman" w:cs="Times New Roman"/>
          <w:color w:val="000000" w:themeColor="text1"/>
        </w:rPr>
        <w:t>Būvizmaksu</w:t>
      </w:r>
      <w:proofErr w:type="spellEnd"/>
      <w:r w:rsidRPr="007664AA">
        <w:rPr>
          <w:rFonts w:ascii="Times New Roman" w:hAnsi="Times New Roman" w:cs="Times New Roman"/>
          <w:color w:val="000000" w:themeColor="text1"/>
        </w:rPr>
        <w:t xml:space="preserve"> noteikšanas kārtība”, tajā iekļaujot šādas pozīcijas:</w:t>
      </w:r>
    </w:p>
    <w:tbl>
      <w:tblPr>
        <w:tblW w:w="7938" w:type="dxa"/>
        <w:tblInd w:w="421" w:type="dxa"/>
        <w:tblLayout w:type="fixed"/>
        <w:tblLook w:val="04A0" w:firstRow="1" w:lastRow="0" w:firstColumn="1" w:lastColumn="0" w:noHBand="0" w:noVBand="1"/>
      </w:tblPr>
      <w:tblGrid>
        <w:gridCol w:w="498"/>
        <w:gridCol w:w="497"/>
        <w:gridCol w:w="496"/>
        <w:gridCol w:w="496"/>
        <w:gridCol w:w="496"/>
        <w:gridCol w:w="626"/>
        <w:gridCol w:w="496"/>
        <w:gridCol w:w="505"/>
        <w:gridCol w:w="567"/>
        <w:gridCol w:w="426"/>
        <w:gridCol w:w="708"/>
        <w:gridCol w:w="567"/>
        <w:gridCol w:w="567"/>
        <w:gridCol w:w="567"/>
        <w:gridCol w:w="426"/>
      </w:tblGrid>
      <w:tr w:rsidR="007664AA" w:rsidRPr="007664AA" w14:paraId="193851F4" w14:textId="77777777" w:rsidTr="009474F1">
        <w:trPr>
          <w:cantSplit/>
          <w:trHeight w:val="393"/>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6DC21E7F"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Nr.</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4B18D1F1"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Darba nosaukums</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123AE24C"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Mērvienība</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7808259E"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Daudzums</w:t>
            </w:r>
          </w:p>
        </w:tc>
        <w:tc>
          <w:tcPr>
            <w:tcW w:w="31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981E73" w14:textId="77777777" w:rsidR="00074B2F" w:rsidRPr="007664AA" w:rsidRDefault="004554E1" w:rsidP="00B60181">
            <w:pPr>
              <w:spacing w:line="276" w:lineRule="auto"/>
              <w:jc w:val="center"/>
              <w:rPr>
                <w:rFonts w:ascii="Times New Roman" w:hAnsi="Times New Roman" w:cs="Times New Roman"/>
                <w:color w:val="000000" w:themeColor="text1"/>
              </w:rPr>
            </w:pPr>
            <w:r w:rsidRPr="007664AA">
              <w:rPr>
                <w:rFonts w:ascii="Times New Roman" w:hAnsi="Times New Roman" w:cs="Times New Roman"/>
                <w:color w:val="000000" w:themeColor="text1"/>
              </w:rPr>
              <w:t>Vienības izmaksas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D50BF3" w14:textId="77777777" w:rsidR="00074B2F" w:rsidRPr="007664AA" w:rsidRDefault="004554E1" w:rsidP="00B60181">
            <w:pPr>
              <w:spacing w:line="276" w:lineRule="auto"/>
              <w:jc w:val="center"/>
              <w:rPr>
                <w:rFonts w:ascii="Times New Roman" w:hAnsi="Times New Roman" w:cs="Times New Roman"/>
                <w:color w:val="000000" w:themeColor="text1"/>
              </w:rPr>
            </w:pPr>
            <w:r w:rsidRPr="007664AA">
              <w:rPr>
                <w:rFonts w:ascii="Times New Roman" w:hAnsi="Times New Roman" w:cs="Times New Roman"/>
                <w:color w:val="000000" w:themeColor="text1"/>
              </w:rPr>
              <w:t>Kopā uz visu apjomu</w:t>
            </w:r>
          </w:p>
        </w:tc>
      </w:tr>
      <w:tr w:rsidR="009474F1" w:rsidRPr="007664AA" w14:paraId="106E9E3E" w14:textId="77777777" w:rsidTr="009474F1">
        <w:trPr>
          <w:cantSplit/>
          <w:trHeight w:val="1833"/>
        </w:trPr>
        <w:tc>
          <w:tcPr>
            <w:tcW w:w="49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20ACCDF7"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20664BC8"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F760356"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3D6ABF40" w14:textId="77777777" w:rsidR="00074B2F" w:rsidRPr="007664AA" w:rsidRDefault="00074B2F" w:rsidP="00B60181">
            <w:pPr>
              <w:spacing w:after="0" w:line="276" w:lineRule="auto"/>
              <w:ind w:left="113" w:right="113"/>
              <w:jc w:val="both"/>
              <w:rPr>
                <w:rFonts w:ascii="Times New Roman" w:hAnsi="Times New Roman" w:cs="Times New Roman"/>
                <w:color w:val="000000" w:themeColor="text1"/>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4337DF41"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Laika norma c/h</w:t>
            </w:r>
          </w:p>
        </w:tc>
        <w:tc>
          <w:tcPr>
            <w:tcW w:w="6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17C94C2" w14:textId="77777777" w:rsidR="00074B2F" w:rsidRPr="007664AA" w:rsidRDefault="004554E1" w:rsidP="00B60181">
            <w:pPr>
              <w:spacing w:after="0" w:line="276" w:lineRule="auto"/>
              <w:ind w:left="113" w:right="113"/>
              <w:rPr>
                <w:rFonts w:ascii="Times New Roman" w:hAnsi="Times New Roman" w:cs="Times New Roman"/>
                <w:color w:val="000000" w:themeColor="text1"/>
              </w:rPr>
            </w:pPr>
            <w:r w:rsidRPr="007664AA">
              <w:rPr>
                <w:rFonts w:ascii="Times New Roman" w:hAnsi="Times New Roman" w:cs="Times New Roman"/>
                <w:color w:val="000000" w:themeColor="text1"/>
              </w:rPr>
              <w:t xml:space="preserve">Darba samaksas likme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/h</w:t>
            </w: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363AFA4"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Darba alga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0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2560644"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Materiāli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93B1076"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Mehānismi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9F3235C"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Kopā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FA04582"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29751D7"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Darba alga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22B4EC5"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Materiāli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2798EBE"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Mehānismi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C660230" w14:textId="77777777" w:rsidR="00074B2F" w:rsidRPr="007664AA" w:rsidRDefault="004554E1" w:rsidP="00B60181">
            <w:pPr>
              <w:spacing w:after="0" w:line="276" w:lineRule="auto"/>
              <w:ind w:left="113" w:right="113"/>
              <w:jc w:val="both"/>
              <w:rPr>
                <w:rFonts w:ascii="Times New Roman" w:hAnsi="Times New Roman" w:cs="Times New Roman"/>
                <w:color w:val="000000" w:themeColor="text1"/>
              </w:rPr>
            </w:pPr>
            <w:r w:rsidRPr="007664AA">
              <w:rPr>
                <w:rFonts w:ascii="Times New Roman" w:hAnsi="Times New Roman" w:cs="Times New Roman"/>
                <w:color w:val="000000" w:themeColor="text1"/>
              </w:rPr>
              <w:t>Summa (</w:t>
            </w:r>
            <w:proofErr w:type="spellStart"/>
            <w:r w:rsidRPr="007664AA">
              <w:rPr>
                <w:rFonts w:ascii="Times New Roman" w:hAnsi="Times New Roman" w:cs="Times New Roman"/>
                <w:color w:val="000000" w:themeColor="text1"/>
              </w:rPr>
              <w:t>Eur</w:t>
            </w:r>
            <w:proofErr w:type="spellEnd"/>
            <w:r w:rsidRPr="007664AA">
              <w:rPr>
                <w:rFonts w:ascii="Times New Roman" w:hAnsi="Times New Roman" w:cs="Times New Roman"/>
                <w:color w:val="000000" w:themeColor="text1"/>
              </w:rPr>
              <w:t>)</w:t>
            </w:r>
          </w:p>
        </w:tc>
      </w:tr>
    </w:tbl>
    <w:p w14:paraId="0408AE29" w14:textId="77777777" w:rsidR="00B60181" w:rsidRDefault="00B60181" w:rsidP="00B60181">
      <w:pPr>
        <w:spacing w:after="0" w:line="276" w:lineRule="auto"/>
        <w:ind w:left="851"/>
        <w:jc w:val="both"/>
        <w:rPr>
          <w:rFonts w:ascii="Times New Roman" w:hAnsi="Times New Roman" w:cs="Times New Roman"/>
          <w:color w:val="000000" w:themeColor="text1"/>
        </w:rPr>
      </w:pPr>
    </w:p>
    <w:p w14:paraId="7EB969D7" w14:textId="162AD3B6" w:rsidR="00074B2F" w:rsidRPr="007664AA" w:rsidRDefault="00E26ACA" w:rsidP="00B60181">
      <w:pPr>
        <w:spacing w:after="0" w:line="276" w:lineRule="auto"/>
        <w:ind w:left="851"/>
        <w:jc w:val="both"/>
        <w:rPr>
          <w:rFonts w:ascii="Times New Roman" w:hAnsi="Times New Roman" w:cs="Times New Roman"/>
          <w:color w:val="000000" w:themeColor="text1"/>
        </w:rPr>
      </w:pP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.1.</w:t>
      </w:r>
      <w:r w:rsidR="00E47556" w:rsidRPr="007664AA">
        <w:rPr>
          <w:rFonts w:ascii="Times New Roman" w:hAnsi="Times New Roman" w:cs="Times New Roman"/>
          <w:color w:val="000000" w:themeColor="text1"/>
        </w:rPr>
        <w:t xml:space="preserve"> </w:t>
      </w:r>
      <w:r w:rsidR="00DE21C5" w:rsidRPr="007664AA">
        <w:rPr>
          <w:rFonts w:ascii="Times New Roman" w:hAnsi="Times New Roman" w:cs="Times New Roman"/>
          <w:color w:val="000000" w:themeColor="text1"/>
        </w:rPr>
        <w:t>t</w:t>
      </w:r>
      <w:r w:rsidR="00E47556" w:rsidRPr="007664AA">
        <w:rPr>
          <w:rFonts w:ascii="Times New Roman" w:hAnsi="Times New Roman" w:cs="Times New Roman"/>
          <w:color w:val="000000" w:themeColor="text1"/>
        </w:rPr>
        <w:t>āmi</w:t>
      </w:r>
      <w:r w:rsidR="002974CF" w:rsidRPr="007664AA">
        <w:rPr>
          <w:rFonts w:ascii="Times New Roman" w:hAnsi="Times New Roman" w:cs="Times New Roman"/>
          <w:color w:val="000000" w:themeColor="text1"/>
        </w:rPr>
        <w:t xml:space="preserve"> </w:t>
      </w:r>
      <w:r w:rsidR="004554E1" w:rsidRPr="007664AA">
        <w:rPr>
          <w:rFonts w:ascii="Times New Roman" w:hAnsi="Times New Roman" w:cs="Times New Roman"/>
          <w:color w:val="000000" w:themeColor="text1"/>
        </w:rPr>
        <w:t xml:space="preserve">konservācijas un restaurācijas darbiem, kas nav saistīti ar būvniecību, noformē atbilstoši konkrētās jomas restaurācijas darbu specifikai, detalizēti norādot </w:t>
      </w:r>
      <w:r w:rsidR="00F23BE3" w:rsidRPr="007664AA">
        <w:rPr>
          <w:rFonts w:ascii="Times New Roman" w:hAnsi="Times New Roman" w:cs="Times New Roman"/>
          <w:color w:val="000000" w:themeColor="text1"/>
        </w:rPr>
        <w:t xml:space="preserve">katra darba procesa </w:t>
      </w:r>
      <w:r w:rsidR="004554E1" w:rsidRPr="007664AA">
        <w:rPr>
          <w:rFonts w:ascii="Times New Roman" w:hAnsi="Times New Roman" w:cs="Times New Roman"/>
          <w:color w:val="000000" w:themeColor="text1"/>
        </w:rPr>
        <w:t>nosaukumus, apjomu, laika normas, darbu izmaksas, materiālu, iekārtu un transporta izmaksas, kā arī nodokļus</w:t>
      </w:r>
      <w:r w:rsidR="00DE21C5" w:rsidRPr="007664AA">
        <w:rPr>
          <w:rFonts w:ascii="Times New Roman" w:hAnsi="Times New Roman" w:cs="Times New Roman"/>
          <w:color w:val="000000" w:themeColor="text1"/>
        </w:rPr>
        <w:t>;</w:t>
      </w:r>
    </w:p>
    <w:p w14:paraId="2A1E5B96" w14:textId="79104FF2" w:rsidR="00726882" w:rsidRPr="007664AA" w:rsidRDefault="00E26ACA" w:rsidP="00B60181">
      <w:pPr>
        <w:spacing w:after="0" w:line="276" w:lineRule="auto"/>
        <w:ind w:left="851"/>
        <w:jc w:val="both"/>
        <w:rPr>
          <w:rFonts w:ascii="Times New Roman" w:hAnsi="Times New Roman" w:cs="Times New Roman"/>
          <w:color w:val="000000" w:themeColor="text1"/>
        </w:rPr>
      </w:pP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.2.</w:t>
      </w:r>
      <w:r w:rsidR="00DE21C5" w:rsidRPr="007664AA">
        <w:rPr>
          <w:rFonts w:ascii="Times New Roman" w:hAnsi="Times New Roman" w:cs="Times New Roman"/>
          <w:color w:val="000000" w:themeColor="text1"/>
        </w:rPr>
        <w:t xml:space="preserve"> i</w:t>
      </w:r>
      <w:r w:rsidR="00F23BE3" w:rsidRPr="007664AA">
        <w:rPr>
          <w:rFonts w:ascii="Times New Roman" w:hAnsi="Times New Roman" w:cs="Times New Roman"/>
          <w:color w:val="000000" w:themeColor="text1"/>
        </w:rPr>
        <w:t xml:space="preserve">zmaksu aprēķinu </w:t>
      </w:r>
      <w:r w:rsidR="00726882" w:rsidRPr="007664AA">
        <w:rPr>
          <w:rFonts w:ascii="Times New Roman" w:hAnsi="Times New Roman" w:cs="Times New Roman"/>
          <w:color w:val="000000" w:themeColor="text1"/>
        </w:rPr>
        <w:t>izpētes un projektēšanas darbiem sagatavo, detalizēti norādot izpētē/projekta dokumentācijā iekļautās pozīcijas/sadaļas, un tām atbilstošās izmaksas (t.sk. laika normas, darba samaksas likmes u.c. nepieciešamo informāciju)</w:t>
      </w:r>
      <w:r w:rsidR="00DE21C5" w:rsidRPr="007664AA">
        <w:rPr>
          <w:rFonts w:ascii="Times New Roman" w:hAnsi="Times New Roman" w:cs="Times New Roman"/>
          <w:color w:val="000000" w:themeColor="text1"/>
        </w:rPr>
        <w:t>;</w:t>
      </w:r>
    </w:p>
    <w:p w14:paraId="0016D384" w14:textId="49A68CF8" w:rsidR="00282A32" w:rsidRDefault="00E26ACA" w:rsidP="00B60181">
      <w:pPr>
        <w:spacing w:after="0" w:line="276" w:lineRule="auto"/>
        <w:ind w:left="851"/>
        <w:jc w:val="both"/>
        <w:rPr>
          <w:rFonts w:ascii="Times New Roman" w:hAnsi="Times New Roman" w:cs="Times New Roman"/>
          <w:color w:val="000000" w:themeColor="text1"/>
        </w:rPr>
      </w:pPr>
      <w:r w:rsidRPr="007664AA">
        <w:rPr>
          <w:rFonts w:ascii="Times New Roman" w:hAnsi="Times New Roman" w:cs="Times New Roman"/>
          <w:color w:val="000000" w:themeColor="text1"/>
        </w:rPr>
        <w:t>2</w:t>
      </w:r>
      <w:r w:rsidR="00646D52">
        <w:rPr>
          <w:rFonts w:ascii="Times New Roman" w:hAnsi="Times New Roman" w:cs="Times New Roman"/>
          <w:color w:val="000000" w:themeColor="text1"/>
        </w:rPr>
        <w:t>9</w:t>
      </w:r>
      <w:r w:rsidRPr="007664AA">
        <w:rPr>
          <w:rFonts w:ascii="Times New Roman" w:hAnsi="Times New Roman" w:cs="Times New Roman"/>
          <w:color w:val="000000" w:themeColor="text1"/>
        </w:rPr>
        <w:t>.3.</w:t>
      </w:r>
      <w:r w:rsidR="00DE21C5" w:rsidRPr="007664AA">
        <w:rPr>
          <w:rFonts w:ascii="Times New Roman" w:hAnsi="Times New Roman" w:cs="Times New Roman"/>
          <w:color w:val="000000" w:themeColor="text1"/>
        </w:rPr>
        <w:t xml:space="preserve"> t</w:t>
      </w:r>
      <w:r w:rsidR="000012F3" w:rsidRPr="007664AA">
        <w:rPr>
          <w:rFonts w:ascii="Times New Roman" w:hAnsi="Times New Roman" w:cs="Times New Roman"/>
          <w:color w:val="000000" w:themeColor="text1"/>
        </w:rPr>
        <w:t>ehniskās</w:t>
      </w:r>
      <w:r w:rsidR="00E47556" w:rsidRPr="007664AA">
        <w:rPr>
          <w:rFonts w:ascii="Times New Roman" w:hAnsi="Times New Roman" w:cs="Times New Roman"/>
          <w:color w:val="000000" w:themeColor="text1"/>
        </w:rPr>
        <w:t xml:space="preserve"> apsekošanas atzinuma izstrādes izmaksu aprēķinam </w:t>
      </w:r>
      <w:r w:rsidR="000012F3" w:rsidRPr="007664AA">
        <w:rPr>
          <w:rFonts w:ascii="Times New Roman" w:hAnsi="Times New Roman" w:cs="Times New Roman"/>
          <w:color w:val="000000" w:themeColor="text1"/>
        </w:rPr>
        <w:t>jāpievieno apsekošanas uzdevums atbilstoši</w:t>
      </w:r>
      <w:r w:rsidR="00C258C5" w:rsidRPr="007664AA">
        <w:rPr>
          <w:rFonts w:ascii="Times New Roman" w:hAnsi="Times New Roman" w:cs="Times New Roman"/>
          <w:color w:val="000000" w:themeColor="text1"/>
        </w:rPr>
        <w:t xml:space="preserve"> Būvju tehniskās apsekošanas būvnormatīvam LBN 405-21</w:t>
      </w:r>
      <w:r w:rsidR="000012F3" w:rsidRPr="007664AA">
        <w:rPr>
          <w:rFonts w:ascii="Times New Roman" w:hAnsi="Times New Roman" w:cs="Times New Roman"/>
          <w:color w:val="000000" w:themeColor="text1"/>
        </w:rPr>
        <w:t>, norādot objektā veicamo apsekošanas darbu apjomu, to detalizācijas pakāpi, u.c. nepieciešamo informāciju.</w:t>
      </w:r>
    </w:p>
    <w:p w14:paraId="14703FE7" w14:textId="6CC64CD3" w:rsidR="00282A32" w:rsidRPr="008B57AB" w:rsidRDefault="00896450" w:rsidP="008B57AB">
      <w:pPr>
        <w:pStyle w:val="Sarakstarindkopa"/>
        <w:numPr>
          <w:ilvl w:val="0"/>
          <w:numId w:val="2"/>
        </w:numPr>
        <w:spacing w:after="0" w:line="276" w:lineRule="auto"/>
        <w:jc w:val="both"/>
        <w:rPr>
          <w:rFonts w:ascii="Times New Roman" w:hAnsi="Times New Roman" w:cs="Times New Roman"/>
        </w:rPr>
      </w:pPr>
      <w:r w:rsidRPr="008B57AB">
        <w:rPr>
          <w:rFonts w:ascii="Times New Roman" w:hAnsi="Times New Roman" w:cs="Times New Roman"/>
        </w:rPr>
        <w:t>J</w:t>
      </w:r>
      <w:r w:rsidR="004355AF" w:rsidRPr="008B57AB">
        <w:rPr>
          <w:rFonts w:ascii="Times New Roman" w:hAnsi="Times New Roman" w:cs="Times New Roman"/>
        </w:rPr>
        <w:t>a Ī</w:t>
      </w:r>
      <w:r w:rsidR="004554E1" w:rsidRPr="008B57AB">
        <w:rPr>
          <w:rFonts w:ascii="Times New Roman" w:hAnsi="Times New Roman" w:cs="Times New Roman"/>
        </w:rPr>
        <w:t xml:space="preserve">pašnieks </w:t>
      </w:r>
      <w:r w:rsidR="00A7266A" w:rsidRPr="008B57AB">
        <w:rPr>
          <w:rFonts w:ascii="Times New Roman" w:hAnsi="Times New Roman" w:cs="Times New Roman"/>
        </w:rPr>
        <w:t>viena</w:t>
      </w:r>
      <w:r w:rsidR="00497AA8" w:rsidRPr="008B57AB">
        <w:rPr>
          <w:rFonts w:ascii="Times New Roman" w:hAnsi="Times New Roman" w:cs="Times New Roman"/>
        </w:rPr>
        <w:t>s</w:t>
      </w:r>
      <w:r w:rsidR="00A7266A" w:rsidRPr="008B57AB">
        <w:rPr>
          <w:rFonts w:ascii="Times New Roman" w:hAnsi="Times New Roman" w:cs="Times New Roman"/>
        </w:rPr>
        <w:t xml:space="preserve"> nedēļas laikā no lēmuma paziņošanas </w:t>
      </w:r>
      <w:r w:rsidR="004355AF" w:rsidRPr="008B57AB">
        <w:rPr>
          <w:rFonts w:ascii="Times New Roman" w:hAnsi="Times New Roman" w:cs="Times New Roman"/>
        </w:rPr>
        <w:t xml:space="preserve"> </w:t>
      </w:r>
      <w:r w:rsidR="004554E1" w:rsidRPr="008B57AB">
        <w:rPr>
          <w:rFonts w:ascii="Times New Roman" w:hAnsi="Times New Roman" w:cs="Times New Roman"/>
        </w:rPr>
        <w:t>nav iesniedzis Pārvaldē</w:t>
      </w:r>
      <w:r w:rsidR="00282A32" w:rsidRPr="008B57AB">
        <w:rPr>
          <w:rFonts w:ascii="Times New Roman" w:hAnsi="Times New Roman" w:cs="Times New Roman"/>
        </w:rPr>
        <w:t xml:space="preserve"> </w:t>
      </w:r>
      <w:r w:rsidR="00E900B7" w:rsidRPr="008B57AB">
        <w:rPr>
          <w:rFonts w:ascii="Times New Roman" w:hAnsi="Times New Roman" w:cs="Times New Roman"/>
        </w:rPr>
        <w:t>nepieciešamo</w:t>
      </w:r>
      <w:r w:rsidR="00282A32" w:rsidRPr="008B57AB">
        <w:rPr>
          <w:rFonts w:ascii="Times New Roman" w:hAnsi="Times New Roman" w:cs="Times New Roman"/>
        </w:rPr>
        <w:t xml:space="preserve"> </w:t>
      </w:r>
      <w:r w:rsidR="00A7266A" w:rsidRPr="008B57AB">
        <w:rPr>
          <w:rFonts w:ascii="Times New Roman" w:hAnsi="Times New Roman" w:cs="Times New Roman"/>
        </w:rPr>
        <w:t xml:space="preserve">apstiprinājumu iespējai apgūt </w:t>
      </w:r>
      <w:r w:rsidR="00DE21C5" w:rsidRPr="008B57AB">
        <w:rPr>
          <w:rFonts w:ascii="Times New Roman" w:hAnsi="Times New Roman" w:cs="Times New Roman"/>
        </w:rPr>
        <w:t>F</w:t>
      </w:r>
      <w:r w:rsidR="00E900B7" w:rsidRPr="008B57AB">
        <w:rPr>
          <w:rFonts w:ascii="Times New Roman" w:hAnsi="Times New Roman" w:cs="Times New Roman"/>
        </w:rPr>
        <w:t>inansējum</w:t>
      </w:r>
      <w:r w:rsidR="00A7266A" w:rsidRPr="008B57AB">
        <w:rPr>
          <w:rFonts w:ascii="Times New Roman" w:hAnsi="Times New Roman" w:cs="Times New Roman"/>
        </w:rPr>
        <w:t>u</w:t>
      </w:r>
      <w:r w:rsidR="004554E1" w:rsidRPr="008B57AB">
        <w:rPr>
          <w:rFonts w:ascii="Times New Roman" w:hAnsi="Times New Roman" w:cs="Times New Roman"/>
        </w:rPr>
        <w:t xml:space="preserve"> </w:t>
      </w:r>
      <w:r w:rsidR="00A00B58" w:rsidRPr="008B57AB">
        <w:rPr>
          <w:rFonts w:ascii="Times New Roman" w:hAnsi="Times New Roman" w:cs="Times New Roman"/>
        </w:rPr>
        <w:t xml:space="preserve">un </w:t>
      </w:r>
      <w:r w:rsidR="004554E1" w:rsidRPr="008B57AB">
        <w:rPr>
          <w:rFonts w:ascii="Times New Roman" w:hAnsi="Times New Roman" w:cs="Times New Roman"/>
        </w:rPr>
        <w:t>nav sniedzis informāciju</w:t>
      </w:r>
      <w:r w:rsidR="00282A32" w:rsidRPr="008B57AB">
        <w:rPr>
          <w:rFonts w:ascii="Times New Roman" w:hAnsi="Times New Roman" w:cs="Times New Roman"/>
        </w:rPr>
        <w:t xml:space="preserve"> </w:t>
      </w:r>
      <w:r w:rsidR="004554E1" w:rsidRPr="008B57AB">
        <w:rPr>
          <w:rFonts w:ascii="Times New Roman" w:hAnsi="Times New Roman" w:cs="Times New Roman"/>
        </w:rPr>
        <w:t>par apstākļiem, kas kavē dokumentu iesniegšan</w:t>
      </w:r>
      <w:r w:rsidR="00E900B7" w:rsidRPr="008B57AB">
        <w:rPr>
          <w:rFonts w:ascii="Times New Roman" w:hAnsi="Times New Roman" w:cs="Times New Roman"/>
        </w:rPr>
        <w:t>u</w:t>
      </w:r>
      <w:r w:rsidR="002173FF" w:rsidRPr="008B57AB">
        <w:rPr>
          <w:rFonts w:ascii="Times New Roman" w:hAnsi="Times New Roman" w:cs="Times New Roman"/>
        </w:rPr>
        <w:t>,</w:t>
      </w:r>
      <w:r w:rsidR="00E900B7" w:rsidRPr="008B57AB">
        <w:rPr>
          <w:rFonts w:ascii="Times New Roman" w:hAnsi="Times New Roman" w:cs="Times New Roman"/>
        </w:rPr>
        <w:t xml:space="preserve"> </w:t>
      </w:r>
      <w:r w:rsidR="004B4DF7" w:rsidRPr="008B57AB">
        <w:rPr>
          <w:rFonts w:ascii="Times New Roman" w:hAnsi="Times New Roman" w:cs="Times New Roman"/>
        </w:rPr>
        <w:t xml:space="preserve">vai gadījumā, ja </w:t>
      </w:r>
      <w:r w:rsidR="00A00B58" w:rsidRPr="008B57AB">
        <w:rPr>
          <w:rFonts w:ascii="Times New Roman" w:hAnsi="Times New Roman" w:cs="Times New Roman"/>
        </w:rPr>
        <w:t>Finansēšanas</w:t>
      </w:r>
      <w:r w:rsidR="00282A32">
        <w:rPr>
          <w:rFonts w:ascii="Times New Roman" w:hAnsi="Times New Roman" w:cs="Times New Roman"/>
        </w:rPr>
        <w:t xml:space="preserve"> </w:t>
      </w:r>
      <w:r w:rsidR="00A00B58" w:rsidRPr="008B57AB">
        <w:rPr>
          <w:rFonts w:ascii="Times New Roman" w:hAnsi="Times New Roman" w:cs="Times New Roman"/>
        </w:rPr>
        <w:t xml:space="preserve">līgums netiek noslēgts Pārvaldes noteiktajā laikā un Īpašnieks nav sniedzis informāciju par savlaicīgi nenoslēgta Finansēšanas līguma iemesliem, </w:t>
      </w:r>
      <w:r w:rsidR="00FB0297" w:rsidRPr="008B57AB">
        <w:rPr>
          <w:rFonts w:ascii="Times New Roman" w:hAnsi="Times New Roman" w:cs="Times New Roman"/>
        </w:rPr>
        <w:t xml:space="preserve">Pārvaldei </w:t>
      </w:r>
      <w:r w:rsidR="00E900B7" w:rsidRPr="008B57AB">
        <w:rPr>
          <w:rFonts w:ascii="Times New Roman" w:hAnsi="Times New Roman" w:cs="Times New Roman"/>
        </w:rPr>
        <w:t xml:space="preserve">ir tiesības pārskatīt </w:t>
      </w:r>
      <w:r w:rsidR="004554E1" w:rsidRPr="008B57AB">
        <w:rPr>
          <w:rFonts w:ascii="Times New Roman" w:hAnsi="Times New Roman" w:cs="Times New Roman"/>
        </w:rPr>
        <w:t xml:space="preserve">lēmumu par </w:t>
      </w:r>
      <w:r w:rsidR="00FB0297" w:rsidRPr="008B57AB">
        <w:rPr>
          <w:rFonts w:ascii="Times New Roman" w:hAnsi="Times New Roman" w:cs="Times New Roman"/>
        </w:rPr>
        <w:t>F</w:t>
      </w:r>
      <w:r w:rsidR="004554E1" w:rsidRPr="008B57AB">
        <w:rPr>
          <w:rFonts w:ascii="Times New Roman" w:hAnsi="Times New Roman" w:cs="Times New Roman"/>
        </w:rPr>
        <w:t xml:space="preserve">inansējuma </w:t>
      </w:r>
      <w:r w:rsidR="004355AF" w:rsidRPr="008B57AB">
        <w:rPr>
          <w:rFonts w:ascii="Times New Roman" w:hAnsi="Times New Roman" w:cs="Times New Roman"/>
        </w:rPr>
        <w:t>piešķiršanu, par to informējot Ī</w:t>
      </w:r>
      <w:r w:rsidR="004554E1" w:rsidRPr="008B57AB">
        <w:rPr>
          <w:rFonts w:ascii="Times New Roman" w:hAnsi="Times New Roman" w:cs="Times New Roman"/>
        </w:rPr>
        <w:t>pašnieku.</w:t>
      </w:r>
    </w:p>
    <w:p w14:paraId="5995A18E" w14:textId="271576FF" w:rsidR="007D638F" w:rsidRPr="008B57AB" w:rsidRDefault="002173FF" w:rsidP="008B57AB">
      <w:pPr>
        <w:pStyle w:val="Sarakstarindkopa"/>
        <w:numPr>
          <w:ilvl w:val="0"/>
          <w:numId w:val="2"/>
        </w:numPr>
        <w:spacing w:after="0" w:line="276" w:lineRule="auto"/>
        <w:jc w:val="both"/>
        <w:rPr>
          <w:rFonts w:ascii="Times New Roman" w:hAnsi="Times New Roman" w:cs="Times New Roman"/>
        </w:rPr>
      </w:pPr>
      <w:r w:rsidRPr="008B57AB">
        <w:rPr>
          <w:rFonts w:ascii="Times New Roman" w:hAnsi="Times New Roman" w:cs="Times New Roman"/>
        </w:rPr>
        <w:t>Īpašniek</w:t>
      </w:r>
      <w:r w:rsidR="004F0219" w:rsidRPr="008B57AB">
        <w:rPr>
          <w:rFonts w:ascii="Times New Roman" w:hAnsi="Times New Roman" w:cs="Times New Roman"/>
        </w:rPr>
        <w:t>am</w:t>
      </w:r>
      <w:r w:rsidRPr="008B57AB">
        <w:rPr>
          <w:rFonts w:ascii="Times New Roman" w:hAnsi="Times New Roman" w:cs="Times New Roman"/>
        </w:rPr>
        <w:t xml:space="preserve"> v</w:t>
      </w:r>
      <w:r w:rsidR="000125C1" w:rsidRPr="008B57AB">
        <w:rPr>
          <w:rFonts w:ascii="Times New Roman" w:hAnsi="Times New Roman" w:cs="Times New Roman"/>
        </w:rPr>
        <w:t xml:space="preserve">iena mēneša laikā no </w:t>
      </w:r>
      <w:r w:rsidR="00D54A80" w:rsidRPr="008B57AB">
        <w:rPr>
          <w:rFonts w:ascii="Times New Roman" w:hAnsi="Times New Roman" w:cs="Times New Roman"/>
        </w:rPr>
        <w:t xml:space="preserve">Finansēšanas līgumā noteikto </w:t>
      </w:r>
      <w:r w:rsidR="000125C1" w:rsidRPr="008B57AB">
        <w:rPr>
          <w:rFonts w:ascii="Times New Roman" w:hAnsi="Times New Roman" w:cs="Times New Roman"/>
        </w:rPr>
        <w:t>darbu pabeigšanas, bet ne vēlāk kā līdz līgumā noteiktajam termiņam jāiesniedz atskaite</w:t>
      </w:r>
      <w:r w:rsidR="0077542C" w:rsidRPr="008B57AB">
        <w:rPr>
          <w:rFonts w:ascii="Times New Roman" w:hAnsi="Times New Roman" w:cs="Times New Roman"/>
        </w:rPr>
        <w:t xml:space="preserve"> (3.pielikums) </w:t>
      </w:r>
      <w:r w:rsidR="005A7138" w:rsidRPr="008B57AB">
        <w:rPr>
          <w:rFonts w:ascii="Times New Roman" w:hAnsi="Times New Roman" w:cs="Times New Roman"/>
        </w:rPr>
        <w:t xml:space="preserve">par darbu izpildi un saņemtā Finansējuma izlietošanu, </w:t>
      </w:r>
      <w:r w:rsidR="000125C1" w:rsidRPr="008B57AB">
        <w:rPr>
          <w:rFonts w:ascii="Times New Roman" w:hAnsi="Times New Roman" w:cs="Times New Roman"/>
        </w:rPr>
        <w:t>kas sagatavota atbilstoši Pārvaldes noteiktai kārtībai.</w:t>
      </w:r>
    </w:p>
    <w:p w14:paraId="41215FD1" w14:textId="6A954C21" w:rsidR="00217561" w:rsidRPr="008B57AB" w:rsidRDefault="00217561" w:rsidP="008B57AB">
      <w:pPr>
        <w:pStyle w:val="Bezatstarpm"/>
        <w:rPr>
          <w:rFonts w:ascii="Times New Roman" w:hAnsi="Times New Roman" w:cs="Times New Roman"/>
        </w:rPr>
      </w:pPr>
    </w:p>
    <w:p w14:paraId="031B7F18" w14:textId="27298396" w:rsidR="00B74705" w:rsidRPr="007664AA" w:rsidRDefault="00B74705" w:rsidP="008B57AB">
      <w:pPr>
        <w:pStyle w:val="Bezatstarpm"/>
      </w:pPr>
    </w:p>
    <w:p w14:paraId="6BA415FE" w14:textId="77777777" w:rsidR="00A32F96" w:rsidRPr="007664AA" w:rsidRDefault="00A32F96" w:rsidP="00B60181">
      <w:pPr>
        <w:spacing w:after="0" w:line="276" w:lineRule="auto"/>
        <w:jc w:val="both"/>
        <w:rPr>
          <w:rFonts w:ascii="Times New Roman" w:eastAsia="Times New Roman" w:hAnsi="Times New Roman" w:cs="Times New Roman"/>
          <w:color w:val="000000" w:themeColor="text1"/>
          <w:sz w:val="24"/>
          <w:szCs w:val="24"/>
        </w:rPr>
      </w:pPr>
    </w:p>
    <w:p w14:paraId="00A58F85" w14:textId="2B298009" w:rsidR="00EC1853" w:rsidRDefault="004554E1" w:rsidP="00B60181">
      <w:pPr>
        <w:spacing w:after="0" w:line="276" w:lineRule="auto"/>
        <w:jc w:val="both"/>
        <w:rPr>
          <w:rFonts w:ascii="Times New Roman" w:hAnsi="Times New Roman" w:cs="Times New Roman"/>
          <w:color w:val="000000" w:themeColor="text1"/>
        </w:rPr>
      </w:pPr>
      <w:r w:rsidRPr="007664AA">
        <w:rPr>
          <w:rFonts w:ascii="Times New Roman" w:hAnsi="Times New Roman" w:cs="Times New Roman"/>
          <w:color w:val="000000" w:themeColor="text1"/>
        </w:rPr>
        <w:t>Sagatavoja:</w:t>
      </w:r>
      <w:r w:rsidR="001F4EAA" w:rsidRPr="007664AA">
        <w:rPr>
          <w:rFonts w:ascii="Times New Roman" w:hAnsi="Times New Roman" w:cs="Times New Roman"/>
          <w:color w:val="000000" w:themeColor="text1"/>
        </w:rPr>
        <w:tab/>
      </w:r>
      <w:r w:rsidR="001F4EAA" w:rsidRPr="007664AA">
        <w:rPr>
          <w:rFonts w:ascii="Times New Roman" w:hAnsi="Times New Roman" w:cs="Times New Roman"/>
          <w:color w:val="000000" w:themeColor="text1"/>
        </w:rPr>
        <w:tab/>
      </w:r>
      <w:r w:rsidR="001F4EAA" w:rsidRPr="007664AA">
        <w:rPr>
          <w:rFonts w:ascii="Times New Roman" w:hAnsi="Times New Roman" w:cs="Times New Roman"/>
          <w:color w:val="000000" w:themeColor="text1"/>
        </w:rPr>
        <w:tab/>
      </w:r>
      <w:r w:rsidR="001F4EAA" w:rsidRPr="007664AA">
        <w:rPr>
          <w:rFonts w:ascii="Times New Roman" w:hAnsi="Times New Roman" w:cs="Times New Roman"/>
          <w:color w:val="000000" w:themeColor="text1"/>
        </w:rPr>
        <w:tab/>
      </w:r>
      <w:r w:rsidR="001F4EAA" w:rsidRPr="007664AA">
        <w:rPr>
          <w:rFonts w:ascii="Times New Roman" w:hAnsi="Times New Roman" w:cs="Times New Roman"/>
          <w:color w:val="000000" w:themeColor="text1"/>
        </w:rPr>
        <w:tab/>
      </w:r>
      <w:r w:rsidR="00D83C53" w:rsidRPr="007664AA">
        <w:rPr>
          <w:rFonts w:ascii="Times New Roman" w:hAnsi="Times New Roman" w:cs="Times New Roman"/>
          <w:color w:val="000000" w:themeColor="text1"/>
        </w:rPr>
        <w:tab/>
      </w:r>
    </w:p>
    <w:p w14:paraId="774CC1CB" w14:textId="52D341FB" w:rsidR="00EC1853" w:rsidRDefault="00EC1853" w:rsidP="00B60181">
      <w:pPr>
        <w:spacing w:after="0" w:line="276" w:lineRule="auto"/>
        <w:jc w:val="both"/>
        <w:rPr>
          <w:rFonts w:ascii="Times New Roman" w:hAnsi="Times New Roman" w:cs="Times New Roman"/>
          <w:color w:val="000000" w:themeColor="text1"/>
        </w:rPr>
      </w:pPr>
      <w:r w:rsidRPr="00EC1853">
        <w:rPr>
          <w:rFonts w:ascii="Times New Roman" w:hAnsi="Times New Roman" w:cs="Times New Roman"/>
          <w:color w:val="000000" w:themeColor="text1"/>
        </w:rPr>
        <w:t>Administratīvās daļas vadītājs A. Lapiņš</w:t>
      </w:r>
      <w:r w:rsidRPr="00EC1853">
        <w:rPr>
          <w:rFonts w:ascii="Times New Roman" w:hAnsi="Times New Roman" w:cs="Times New Roman"/>
          <w:color w:val="000000" w:themeColor="text1"/>
        </w:rPr>
        <w:tab/>
      </w:r>
    </w:p>
    <w:p w14:paraId="0D972675" w14:textId="35019956" w:rsidR="00EC1853" w:rsidRDefault="00EC1853" w:rsidP="00B60181">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Administratīvās daļas speciāliste D. Toc-Macāne</w:t>
      </w:r>
    </w:p>
    <w:p w14:paraId="19643C6E" w14:textId="1F870A2C" w:rsidR="00EC1853" w:rsidRDefault="00EC1853" w:rsidP="00B60181">
      <w:pPr>
        <w:spacing w:after="0" w:line="276" w:lineRule="auto"/>
        <w:jc w:val="both"/>
        <w:rPr>
          <w:rFonts w:ascii="Times New Roman" w:hAnsi="Times New Roman" w:cs="Times New Roman"/>
          <w:color w:val="000000" w:themeColor="text1"/>
        </w:rPr>
      </w:pPr>
    </w:p>
    <w:p w14:paraId="1A9E0B0F" w14:textId="29362DC2" w:rsidR="00EC1853" w:rsidRDefault="00EC1853" w:rsidP="00B60181">
      <w:pPr>
        <w:spacing w:after="0" w:line="276" w:lineRule="auto"/>
        <w:jc w:val="both"/>
        <w:rPr>
          <w:rFonts w:ascii="Times New Roman" w:hAnsi="Times New Roman" w:cs="Times New Roman"/>
          <w:color w:val="000000" w:themeColor="text1"/>
        </w:rPr>
      </w:pPr>
    </w:p>
    <w:p w14:paraId="1E862C24" w14:textId="3095065A" w:rsidR="00EC1853" w:rsidRDefault="00EC1853" w:rsidP="00B60181">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Saskaņoja:</w:t>
      </w:r>
    </w:p>
    <w:p w14:paraId="60216EA7" w14:textId="66DC701C" w:rsidR="00EC1853" w:rsidRDefault="00EC1853" w:rsidP="00B60181">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Vadītāja vietniece administratīvajos jautājumos K. Ābele</w:t>
      </w:r>
    </w:p>
    <w:p w14:paraId="2C8FA62F" w14:textId="26E3414C" w:rsidR="0076232B" w:rsidRDefault="00EC1853" w:rsidP="00B60181">
      <w:pPr>
        <w:spacing w:after="0" w:line="276" w:lineRule="auto"/>
        <w:jc w:val="both"/>
        <w:rPr>
          <w:rFonts w:ascii="Times New Roman" w:hAnsi="Times New Roman" w:cs="Times New Roman"/>
          <w:color w:val="000000" w:themeColor="text1"/>
        </w:rPr>
      </w:pPr>
      <w:r w:rsidRPr="00EC1853">
        <w:rPr>
          <w:rFonts w:ascii="Times New Roman" w:hAnsi="Times New Roman" w:cs="Times New Roman"/>
          <w:color w:val="000000" w:themeColor="text1"/>
        </w:rPr>
        <w:tab/>
      </w:r>
    </w:p>
    <w:p w14:paraId="56A8D1E0" w14:textId="616162B2" w:rsidR="00EC1853" w:rsidRDefault="00EC1853" w:rsidP="00EC1853">
      <w:pPr>
        <w:spacing w:before="240" w:after="0" w:line="276" w:lineRule="auto"/>
        <w:jc w:val="both"/>
        <w:rPr>
          <w:rFonts w:ascii="Times New Roman" w:hAnsi="Times New Roman" w:cs="Times New Roman"/>
          <w:color w:val="000000" w:themeColor="text1"/>
        </w:rPr>
      </w:pPr>
    </w:p>
    <w:p w14:paraId="7014364E" w14:textId="2B4E2D38" w:rsidR="00EC1853" w:rsidRDefault="00EC1853" w:rsidP="00EC1853">
      <w:pPr>
        <w:spacing w:before="240" w:after="0" w:line="276" w:lineRule="auto"/>
        <w:jc w:val="both"/>
        <w:rPr>
          <w:rFonts w:ascii="Times New Roman" w:hAnsi="Times New Roman" w:cs="Times New Roman"/>
          <w:color w:val="000000" w:themeColor="text1"/>
        </w:rPr>
      </w:pPr>
    </w:p>
    <w:p w14:paraId="62E0B654" w14:textId="77777777" w:rsidR="00420BCB" w:rsidRDefault="00420BCB" w:rsidP="00420BCB">
      <w:pPr>
        <w:spacing w:after="0"/>
        <w:rPr>
          <w:rFonts w:ascii="Times New Roman" w:hAnsi="Times New Roman" w:cs="Times New Roman"/>
          <w:color w:val="000000" w:themeColor="text1"/>
        </w:rPr>
      </w:pPr>
    </w:p>
    <w:p w14:paraId="381BF05D" w14:textId="5497E95F" w:rsidR="004E1F50" w:rsidRPr="00B60181" w:rsidRDefault="004E1F50" w:rsidP="00420BCB">
      <w:pPr>
        <w:spacing w:after="0"/>
        <w:jc w:val="right"/>
        <w:rPr>
          <w:rFonts w:ascii="Times New Roman" w:hAnsi="Times New Roman" w:cs="Times New Roman"/>
          <w:color w:val="000000" w:themeColor="text1"/>
        </w:rPr>
      </w:pPr>
      <w:r w:rsidRPr="00B60181">
        <w:rPr>
          <w:rFonts w:ascii="Times New Roman" w:hAnsi="Times New Roman" w:cs="Times New Roman"/>
          <w:color w:val="000000" w:themeColor="text1"/>
        </w:rPr>
        <w:t>1. pielikums</w:t>
      </w:r>
    </w:p>
    <w:p w14:paraId="2C618C5A" w14:textId="6E67ECE4" w:rsidR="004E1F50" w:rsidRPr="00B60181" w:rsidRDefault="004E1F50" w:rsidP="0076232B">
      <w:pPr>
        <w:autoSpaceDE w:val="0"/>
        <w:autoSpaceDN w:val="0"/>
        <w:spacing w:after="0"/>
        <w:ind w:right="43"/>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Pieteikums</w:t>
      </w:r>
    </w:p>
    <w:p w14:paraId="35522C17" w14:textId="77777777" w:rsidR="004E1F50" w:rsidRPr="00B60181" w:rsidRDefault="004E1F50" w:rsidP="004E1F50">
      <w:pPr>
        <w:autoSpaceDE w:val="0"/>
        <w:autoSpaceDN w:val="0"/>
        <w:spacing w:after="0"/>
        <w:ind w:right="43"/>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 xml:space="preserve">Valsts budžeta finansējuma saņemšanai </w:t>
      </w:r>
    </w:p>
    <w:p w14:paraId="2C724E91" w14:textId="77777777" w:rsidR="004E1F50" w:rsidRPr="00B60181" w:rsidRDefault="004E1F50" w:rsidP="004E1F50">
      <w:pPr>
        <w:autoSpaceDE w:val="0"/>
        <w:autoSpaceDN w:val="0"/>
        <w:spacing w:after="0"/>
        <w:ind w:right="43"/>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kultūras pieminekļu izpētei, konservācijai un restaurācijai</w:t>
      </w:r>
    </w:p>
    <w:p w14:paraId="383CCCD8" w14:textId="77777777" w:rsidR="004E1F50" w:rsidRPr="00B60181" w:rsidRDefault="004E1F50" w:rsidP="004E1F50">
      <w:pPr>
        <w:autoSpaceDE w:val="0"/>
        <w:autoSpaceDN w:val="0"/>
        <w:spacing w:after="0"/>
        <w:jc w:val="center"/>
        <w:rPr>
          <w:rFonts w:ascii="Times New Roman" w:eastAsia="Times New Roman" w:hAnsi="Times New Roman" w:cs="Times New Roman"/>
          <w:b/>
          <w:bCs/>
          <w:color w:val="000000" w:themeColor="text1"/>
          <w:u w:val="single"/>
        </w:rPr>
      </w:pPr>
    </w:p>
    <w:p w14:paraId="0F8B4ED7" w14:textId="77777777" w:rsidR="004E1F50" w:rsidRPr="00B60181" w:rsidRDefault="004E1F50" w:rsidP="004E1F50">
      <w:pPr>
        <w:autoSpaceDE w:val="0"/>
        <w:autoSpaceDN w:val="0"/>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 xml:space="preserve">Kultūras piemineklis: </w:t>
      </w:r>
      <w:r w:rsidRPr="00B60181">
        <w:rPr>
          <w:rFonts w:ascii="Times New Roman" w:eastAsia="Times New Roman" w:hAnsi="Times New Roman" w:cs="Times New Roman"/>
          <w:color w:val="000000" w:themeColor="text1"/>
        </w:rPr>
        <w:t>____________________________________________________________________</w:t>
      </w:r>
    </w:p>
    <w:p w14:paraId="6754DFE1" w14:textId="210DA14D" w:rsidR="004E1F50" w:rsidRPr="00B60181" w:rsidRDefault="004E1F50" w:rsidP="004E1F50">
      <w:pPr>
        <w:keepNext/>
        <w:autoSpaceDE w:val="0"/>
        <w:autoSpaceDN w:val="0"/>
        <w:spacing w:before="120" w:after="0"/>
        <w:outlineLvl w:val="1"/>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Valsts aizsardzības nr.: _______________</w:t>
      </w:r>
    </w:p>
    <w:p w14:paraId="3E1DBA57" w14:textId="66DDF992" w:rsidR="004E1F50" w:rsidRPr="00B60181" w:rsidRDefault="004E1F50" w:rsidP="004E1F50">
      <w:pPr>
        <w:keepNext/>
        <w:autoSpaceDE w:val="0"/>
        <w:autoSpaceDN w:val="0"/>
        <w:spacing w:before="120" w:after="0"/>
        <w:outlineLvl w:val="1"/>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Pieteicējs / organizācija:___________________________________</w:t>
      </w:r>
      <w:r w:rsidR="00B60181">
        <w:rPr>
          <w:rFonts w:ascii="Times New Roman" w:eastAsia="Times New Roman" w:hAnsi="Times New Roman" w:cs="Times New Roman"/>
          <w:color w:val="000000" w:themeColor="text1"/>
        </w:rPr>
        <w:t>______________________________</w:t>
      </w:r>
    </w:p>
    <w:p w14:paraId="15828243" w14:textId="0838F795" w:rsidR="004E1F50" w:rsidRPr="00B60181" w:rsidRDefault="004E1F50" w:rsidP="004E1F50">
      <w:pPr>
        <w:autoSpaceDE w:val="0"/>
        <w:autoSpaceDN w:val="0"/>
        <w:spacing w:after="0"/>
        <w:jc w:val="center"/>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sym w:font="Symbol" w:char="F0FF"/>
      </w:r>
      <w:r w:rsidRPr="00B60181">
        <w:rPr>
          <w:rFonts w:ascii="Times New Roman" w:eastAsia="Times New Roman" w:hAnsi="Times New Roman" w:cs="Times New Roman"/>
          <w:color w:val="000000" w:themeColor="text1"/>
        </w:rPr>
        <w:t xml:space="preserve"> sabiedriska organizācija   </w:t>
      </w:r>
      <w:r w:rsidRPr="00B60181">
        <w:rPr>
          <w:rFonts w:ascii="Times New Roman" w:eastAsia="Times New Roman" w:hAnsi="Times New Roman" w:cs="Times New Roman"/>
          <w:color w:val="000000" w:themeColor="text1"/>
        </w:rPr>
        <w:sym w:font="Symbol" w:char="F0FF"/>
      </w:r>
      <w:r w:rsidR="00BD6292"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 xml:space="preserve">pašvaldība   </w:t>
      </w:r>
      <w:r w:rsidRPr="00B60181">
        <w:rPr>
          <w:rFonts w:ascii="Times New Roman" w:eastAsia="Times New Roman" w:hAnsi="Times New Roman" w:cs="Times New Roman"/>
          <w:color w:val="000000" w:themeColor="text1"/>
        </w:rPr>
        <w:sym w:font="Symbol" w:char="F0FF"/>
      </w:r>
      <w:r w:rsidR="00BD6292"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komersants</w:t>
      </w:r>
      <w:r w:rsidR="00BD6292" w:rsidRPr="00B60181">
        <w:rPr>
          <w:rFonts w:ascii="Times New Roman" w:eastAsia="Times New Roman" w:hAnsi="Times New Roman" w:cs="Times New Roman"/>
          <w:color w:val="000000" w:themeColor="text1"/>
        </w:rPr>
        <w:t xml:space="preserve"> </w:t>
      </w:r>
      <w:r w:rsidR="00BD6292" w:rsidRPr="00B60181">
        <w:rPr>
          <w:rFonts w:ascii="Times New Roman" w:eastAsia="Times New Roman" w:hAnsi="Times New Roman" w:cs="Times New Roman"/>
          <w:color w:val="000000" w:themeColor="text1"/>
        </w:rPr>
        <w:sym w:font="Symbol" w:char="F0FF"/>
      </w:r>
      <w:r w:rsidR="00BD6292" w:rsidRPr="00B60181">
        <w:rPr>
          <w:rFonts w:ascii="Times New Roman" w:eastAsia="Times New Roman" w:hAnsi="Times New Roman" w:cs="Times New Roman"/>
          <w:color w:val="000000" w:themeColor="text1"/>
        </w:rPr>
        <w:t>reliģiska organizācija</w:t>
      </w:r>
    </w:p>
    <w:p w14:paraId="10C6EE44" w14:textId="77777777" w:rsidR="00B60181" w:rsidRDefault="00B60181" w:rsidP="004E1F50">
      <w:pPr>
        <w:autoSpaceDE w:val="0"/>
        <w:autoSpaceDN w:val="0"/>
        <w:spacing w:after="0"/>
        <w:rPr>
          <w:rFonts w:ascii="Times New Roman" w:eastAsia="Times New Roman" w:hAnsi="Times New Roman" w:cs="Times New Roman"/>
          <w:color w:val="000000" w:themeColor="text1"/>
        </w:rPr>
      </w:pPr>
    </w:p>
    <w:p w14:paraId="4ACBF1F9" w14:textId="0D6903E4" w:rsidR="004E1F50" w:rsidRPr="00B60181" w:rsidRDefault="004E1F50" w:rsidP="004E1F50">
      <w:pPr>
        <w:autoSpaceDE w:val="0"/>
        <w:autoSpaceDN w:val="0"/>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Reģistrācijas apliecības nr.: ________________________________________________________________</w:t>
      </w:r>
    </w:p>
    <w:p w14:paraId="066A2981" w14:textId="6544576E" w:rsidR="004E1F50"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Adrese: ________________________________________________</w:t>
      </w:r>
      <w:r w:rsidR="00B60181">
        <w:rPr>
          <w:rFonts w:ascii="Times New Roman" w:eastAsia="Times New Roman" w:hAnsi="Times New Roman" w:cs="Times New Roman"/>
          <w:color w:val="000000" w:themeColor="text1"/>
        </w:rPr>
        <w:t>___________________________</w:t>
      </w:r>
    </w:p>
    <w:p w14:paraId="09DAF6DF" w14:textId="77777777" w:rsidR="00B60181" w:rsidRPr="00B60181" w:rsidRDefault="00B60181" w:rsidP="004E1F50">
      <w:pPr>
        <w:autoSpaceDE w:val="0"/>
        <w:autoSpaceDN w:val="0"/>
        <w:spacing w:after="0"/>
        <w:jc w:val="both"/>
        <w:rPr>
          <w:rFonts w:ascii="Times New Roman" w:eastAsia="Times New Roman" w:hAnsi="Times New Roman" w:cs="Times New Roman"/>
          <w:color w:val="000000" w:themeColor="text1"/>
        </w:rPr>
      </w:pPr>
    </w:p>
    <w:p w14:paraId="31C6EADE" w14:textId="156A66C3" w:rsidR="004E1F50"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_______________________________________________________</w:t>
      </w:r>
      <w:r w:rsidR="00B60181">
        <w:rPr>
          <w:rFonts w:ascii="Times New Roman" w:eastAsia="Times New Roman" w:hAnsi="Times New Roman" w:cs="Times New Roman"/>
          <w:color w:val="000000" w:themeColor="text1"/>
        </w:rPr>
        <w:t>__________</w:t>
      </w:r>
      <w:r w:rsidR="00BD6292" w:rsidRPr="00B60181">
        <w:rPr>
          <w:rFonts w:ascii="Times New Roman" w:eastAsia="Times New Roman" w:hAnsi="Times New Roman" w:cs="Times New Roman"/>
          <w:color w:val="000000" w:themeColor="text1"/>
        </w:rPr>
        <w:t>LV-_____</w:t>
      </w:r>
    </w:p>
    <w:p w14:paraId="2DF51272" w14:textId="77777777" w:rsidR="00B60181" w:rsidRPr="00B60181" w:rsidRDefault="00B60181" w:rsidP="004E1F50">
      <w:pPr>
        <w:autoSpaceDE w:val="0"/>
        <w:autoSpaceDN w:val="0"/>
        <w:spacing w:after="0"/>
        <w:jc w:val="both"/>
        <w:rPr>
          <w:rFonts w:ascii="Times New Roman" w:eastAsia="Times New Roman" w:hAnsi="Times New Roman" w:cs="Times New Roman"/>
          <w:color w:val="000000" w:themeColor="text1"/>
        </w:rPr>
      </w:pPr>
    </w:p>
    <w:p w14:paraId="58137ACA" w14:textId="1CCEB8E5"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Kontaktpersona:___________________________________________</w:t>
      </w:r>
      <w:r w:rsidR="00BD6292" w:rsidRPr="00B60181">
        <w:rPr>
          <w:rFonts w:ascii="Times New Roman" w:eastAsia="Times New Roman" w:hAnsi="Times New Roman" w:cs="Times New Roman"/>
          <w:color w:val="000000" w:themeColor="text1"/>
        </w:rPr>
        <w:t>_______Tālrunis:____________</w:t>
      </w:r>
    </w:p>
    <w:p w14:paraId="7E5A7F9B" w14:textId="7777777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E-pasts_______________________</w:t>
      </w:r>
    </w:p>
    <w:p w14:paraId="70DE508C" w14:textId="447D4600" w:rsidR="004E1F50" w:rsidRPr="00B60181" w:rsidRDefault="004E1F50" w:rsidP="004E1F50">
      <w:pPr>
        <w:autoSpaceDE w:val="0"/>
        <w:autoSpaceDN w:val="0"/>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Kontakti un informācija par objekta publisko pieejamību (publicēšanai </w:t>
      </w:r>
      <w:r w:rsidR="00BD6292" w:rsidRPr="00B60181">
        <w:rPr>
          <w:rFonts w:ascii="Times New Roman" w:eastAsia="Times New Roman" w:hAnsi="Times New Roman" w:cs="Times New Roman"/>
          <w:color w:val="000000" w:themeColor="text1"/>
        </w:rPr>
        <w:t xml:space="preserve">Pārvaldes </w:t>
      </w:r>
      <w:r w:rsidRPr="00B60181">
        <w:rPr>
          <w:rFonts w:ascii="Times New Roman" w:eastAsia="Times New Roman" w:hAnsi="Times New Roman" w:cs="Times New Roman"/>
          <w:color w:val="000000" w:themeColor="text1"/>
        </w:rPr>
        <w:t>interneta vietnē): ______________________________________________________</w:t>
      </w:r>
      <w:r w:rsidR="00B60181">
        <w:rPr>
          <w:rFonts w:ascii="Times New Roman" w:eastAsia="Times New Roman" w:hAnsi="Times New Roman" w:cs="Times New Roman"/>
          <w:color w:val="000000" w:themeColor="text1"/>
        </w:rPr>
        <w:t>_____________________</w:t>
      </w:r>
    </w:p>
    <w:p w14:paraId="1BC4F2CA" w14:textId="7777777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p>
    <w:p w14:paraId="6DA2E075" w14:textId="748F02A6" w:rsidR="004E1F50" w:rsidRPr="00B60181" w:rsidRDefault="004E1F50" w:rsidP="004E1F50">
      <w:pPr>
        <w:autoSpaceDE w:val="0"/>
        <w:autoSpaceDN w:val="0"/>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Veicamie glābšanas darbi: __________________________________________________________________________________________________________________________________</w:t>
      </w:r>
      <w:r w:rsidR="00B60181">
        <w:rPr>
          <w:rFonts w:ascii="Times New Roman" w:eastAsia="Times New Roman" w:hAnsi="Times New Roman" w:cs="Times New Roman"/>
          <w:color w:val="000000" w:themeColor="text1"/>
        </w:rPr>
        <w:t>___________________</w:t>
      </w:r>
    </w:p>
    <w:p w14:paraId="1C89E7BC" w14:textId="7777777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b/>
          <w:bCs/>
          <w:color w:val="000000" w:themeColor="text1"/>
        </w:rPr>
        <w:t>Prasītais finansējums:</w:t>
      </w:r>
      <w:r w:rsidRPr="00B60181">
        <w:rPr>
          <w:rFonts w:ascii="Times New Roman" w:eastAsia="Times New Roman" w:hAnsi="Times New Roman" w:cs="Times New Roman"/>
          <w:b/>
          <w:bCs/>
          <w:color w:val="000000" w:themeColor="text1"/>
        </w:rPr>
        <w:tab/>
      </w:r>
      <w:r w:rsidRPr="00B60181">
        <w:rPr>
          <w:rFonts w:ascii="Times New Roman" w:eastAsia="Times New Roman" w:hAnsi="Times New Roman" w:cs="Times New Roman"/>
          <w:b/>
          <w:bCs/>
          <w:color w:val="000000" w:themeColor="text1"/>
        </w:rPr>
        <w:tab/>
        <w:t xml:space="preserve">          </w:t>
      </w:r>
      <w:r w:rsidRPr="00B60181">
        <w:rPr>
          <w:rFonts w:ascii="Times New Roman" w:eastAsia="Times New Roman" w:hAnsi="Times New Roman" w:cs="Times New Roman"/>
          <w:b/>
          <w:bCs/>
          <w:color w:val="000000" w:themeColor="text1"/>
        </w:rPr>
        <w:tab/>
      </w:r>
      <w:r w:rsidRPr="00B60181">
        <w:rPr>
          <w:rFonts w:ascii="Times New Roman" w:eastAsia="Times New Roman" w:hAnsi="Times New Roman" w:cs="Times New Roman"/>
          <w:b/>
          <w:bCs/>
          <w:color w:val="000000" w:themeColor="text1"/>
        </w:rPr>
        <w:tab/>
        <w:t xml:space="preserve">           EUR </w:t>
      </w:r>
      <w:r w:rsidRPr="00B60181">
        <w:rPr>
          <w:rFonts w:ascii="Times New Roman" w:eastAsia="Times New Roman" w:hAnsi="Times New Roman" w:cs="Times New Roman"/>
          <w:color w:val="000000" w:themeColor="text1"/>
        </w:rPr>
        <w:t>_____________________________________</w:t>
      </w:r>
    </w:p>
    <w:p w14:paraId="718BDB41" w14:textId="77777777" w:rsidR="004E1F50" w:rsidRPr="00B60181" w:rsidRDefault="004E1F50" w:rsidP="004E1F50">
      <w:pPr>
        <w:autoSpaceDE w:val="0"/>
        <w:autoSpaceDN w:val="0"/>
        <w:spacing w:after="0"/>
        <w:jc w:val="both"/>
        <w:rPr>
          <w:rFonts w:ascii="Times New Roman" w:eastAsia="Times New Roman" w:hAnsi="Times New Roman" w:cs="Times New Roman"/>
          <w:b/>
          <w:bCs/>
          <w:color w:val="000000" w:themeColor="text1"/>
        </w:rPr>
      </w:pPr>
    </w:p>
    <w:p w14:paraId="1D674327" w14:textId="66803EEF" w:rsidR="004E1F50" w:rsidRPr="00B60181" w:rsidRDefault="00BD6292" w:rsidP="004E1F50">
      <w:p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 xml:space="preserve">Apstiprinu, ka </w:t>
      </w:r>
      <w:r w:rsidR="004E1F50" w:rsidRPr="00B60181">
        <w:rPr>
          <w:rFonts w:ascii="Times New Roman" w:eastAsia="Times New Roman" w:hAnsi="Times New Roman" w:cs="Times New Roman"/>
          <w:b/>
          <w:color w:val="000000" w:themeColor="text1"/>
        </w:rPr>
        <w:t>pieteikuma</w:t>
      </w:r>
      <w:r w:rsidRPr="00B60181">
        <w:rPr>
          <w:rFonts w:ascii="Times New Roman" w:eastAsia="Times New Roman" w:hAnsi="Times New Roman" w:cs="Times New Roman"/>
          <w:b/>
          <w:color w:val="000000" w:themeColor="text1"/>
        </w:rPr>
        <w:t>m pi</w:t>
      </w:r>
      <w:r w:rsidR="004E1F50" w:rsidRPr="00B60181">
        <w:rPr>
          <w:rFonts w:ascii="Times New Roman" w:eastAsia="Times New Roman" w:hAnsi="Times New Roman" w:cs="Times New Roman"/>
          <w:b/>
          <w:color w:val="000000" w:themeColor="text1"/>
        </w:rPr>
        <w:t xml:space="preserve">elikumā pievienoti šādi dokumenti: </w:t>
      </w:r>
    </w:p>
    <w:p w14:paraId="1D87F06F"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Tāme/ dokumentācijas izmaksu aprēķins;</w:t>
      </w:r>
    </w:p>
    <w:p w14:paraId="031F8DD2"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Informācija par publisko pieejamību;</w:t>
      </w:r>
    </w:p>
    <w:p w14:paraId="6C906D4E"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Īpašumtiesību apliecinošs dokuments (ja nav reģistrēts Zemesgrāmatā);</w:t>
      </w:r>
    </w:p>
    <w:p w14:paraId="7BBE3621"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Informācija par Pārvaldes atļauju darbiem (ja attiecināms);</w:t>
      </w:r>
    </w:p>
    <w:p w14:paraId="4B2F9D61"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Informācija par tāmes/dokumentācijas izmaksu aprēķina izstrādātāja kompetenci atbilstoši pieprasītā finansējuma mērķim, norādot vismaz 2 vēsturiskus objektus, kur veikti restaurācijas, konservācijas, atjaunošanas, izpētes vai apsekošanas darbi;</w:t>
      </w:r>
    </w:p>
    <w:p w14:paraId="7CB562C8"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 xml:space="preserve">Aktuālās situācijas </w:t>
      </w:r>
      <w:proofErr w:type="spellStart"/>
      <w:r w:rsidRPr="00B60181">
        <w:rPr>
          <w:rFonts w:ascii="Times New Roman" w:eastAsia="Times New Roman" w:hAnsi="Times New Roman" w:cs="Times New Roman"/>
          <w:color w:val="000000" w:themeColor="text1"/>
        </w:rPr>
        <w:t>fotofiksācija</w:t>
      </w:r>
      <w:proofErr w:type="spellEnd"/>
      <w:r w:rsidRPr="00B60181">
        <w:rPr>
          <w:rFonts w:ascii="Times New Roman" w:eastAsia="Times New Roman" w:hAnsi="Times New Roman" w:cs="Times New Roman"/>
          <w:color w:val="000000" w:themeColor="text1"/>
        </w:rPr>
        <w:t xml:space="preserve"> (ja attiecināms);</w:t>
      </w:r>
    </w:p>
    <w:p w14:paraId="559B9CF9" w14:textId="77777777" w:rsidR="004E1F50" w:rsidRPr="00B60181" w:rsidRDefault="004E1F50" w:rsidP="004E1F50">
      <w:pPr>
        <w:numPr>
          <w:ilvl w:val="0"/>
          <w:numId w:val="5"/>
        </w:numPr>
        <w:autoSpaceDE w:val="0"/>
        <w:autoSpaceDN w:val="0"/>
        <w:spacing w:before="120" w:after="0"/>
        <w:rPr>
          <w:rFonts w:ascii="Times New Roman" w:eastAsia="Times New Roman" w:hAnsi="Times New Roman" w:cs="Times New Roman"/>
          <w:b/>
          <w:color w:val="000000" w:themeColor="text1"/>
        </w:rPr>
      </w:pPr>
      <w:r w:rsidRPr="00B60181">
        <w:rPr>
          <w:rFonts w:ascii="Times New Roman" w:eastAsia="Times New Roman" w:hAnsi="Times New Roman" w:cs="Times New Roman"/>
          <w:color w:val="000000" w:themeColor="text1"/>
        </w:rPr>
        <w:t>Cita informācija (ja nepieciešams):</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sym w:font="Symbol" w:char="F0FF"/>
      </w:r>
      <w:r w:rsidRPr="00B60181">
        <w:rPr>
          <w:rFonts w:ascii="Times New Roman" w:eastAsia="Times New Roman" w:hAnsi="Times New Roman" w:cs="Times New Roman"/>
          <w:color w:val="000000" w:themeColor="text1"/>
        </w:rPr>
        <w:t xml:space="preserve"> (kāda) _______________________________</w:t>
      </w:r>
    </w:p>
    <w:p w14:paraId="4DE1E249" w14:textId="0310E587" w:rsidR="004E1F50" w:rsidRPr="00B60181" w:rsidRDefault="004E1F50" w:rsidP="004E1F50">
      <w:pPr>
        <w:autoSpaceDE w:val="0"/>
        <w:autoSpaceDN w:val="0"/>
        <w:spacing w:after="0"/>
        <w:jc w:val="both"/>
        <w:rPr>
          <w:rFonts w:ascii="Times New Roman" w:eastAsia="Times New Roman" w:hAnsi="Times New Roman" w:cs="Times New Roman"/>
          <w:color w:val="000000" w:themeColor="text1"/>
          <w:lang w:eastAsia="lv-LV"/>
        </w:rPr>
      </w:pPr>
    </w:p>
    <w:p w14:paraId="58147543" w14:textId="26945EA9" w:rsidR="005D6318" w:rsidRPr="00B60181" w:rsidRDefault="00BD6292" w:rsidP="004E1F50">
      <w:pPr>
        <w:autoSpaceDE w:val="0"/>
        <w:autoSpaceDN w:val="0"/>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w:t>
      </w:r>
      <w:r w:rsidR="00B60181">
        <w:rPr>
          <w:rFonts w:ascii="Times New Roman" w:eastAsia="Times New Roman" w:hAnsi="Times New Roman" w:cs="Times New Roman"/>
          <w:color w:val="000000" w:themeColor="text1"/>
        </w:rPr>
        <w:t>pliecinu</w:t>
      </w:r>
      <w:r w:rsidR="005D6318" w:rsidRPr="00B60181">
        <w:rPr>
          <w:rFonts w:ascii="Times New Roman" w:eastAsia="Times New Roman" w:hAnsi="Times New Roman" w:cs="Times New Roman"/>
          <w:color w:val="000000" w:themeColor="text1"/>
        </w:rPr>
        <w:t xml:space="preserve">, ka </w:t>
      </w:r>
      <w:r w:rsidRPr="00B60181">
        <w:rPr>
          <w:rFonts w:ascii="Times New Roman" w:eastAsia="Times New Roman" w:hAnsi="Times New Roman" w:cs="Times New Roman"/>
          <w:color w:val="000000" w:themeColor="text1"/>
        </w:rPr>
        <w:t xml:space="preserve">esmu </w:t>
      </w:r>
      <w:r w:rsidR="005D6318" w:rsidRPr="00B60181">
        <w:rPr>
          <w:rFonts w:ascii="Times New Roman" w:eastAsia="Times New Roman" w:hAnsi="Times New Roman" w:cs="Times New Roman"/>
          <w:color w:val="000000" w:themeColor="text1"/>
        </w:rPr>
        <w:t xml:space="preserve">iepazinies ar </w:t>
      </w:r>
      <w:r w:rsidR="00D54A80" w:rsidRPr="00B60181">
        <w:rPr>
          <w:rFonts w:ascii="Times New Roman" w:eastAsia="Times New Roman" w:hAnsi="Times New Roman" w:cs="Times New Roman"/>
          <w:color w:val="000000" w:themeColor="text1"/>
        </w:rPr>
        <w:t>konkursa n</w:t>
      </w:r>
      <w:r w:rsidR="005D6318" w:rsidRPr="00B60181">
        <w:rPr>
          <w:rFonts w:ascii="Times New Roman" w:eastAsia="Times New Roman" w:hAnsi="Times New Roman" w:cs="Times New Roman"/>
          <w:color w:val="000000" w:themeColor="text1"/>
        </w:rPr>
        <w:t>olikumu un piekrīt</w:t>
      </w:r>
      <w:r w:rsidRPr="00B60181">
        <w:rPr>
          <w:rFonts w:ascii="Times New Roman" w:eastAsia="Times New Roman" w:hAnsi="Times New Roman" w:cs="Times New Roman"/>
          <w:color w:val="000000" w:themeColor="text1"/>
        </w:rPr>
        <w:t>u</w:t>
      </w:r>
      <w:r w:rsidR="005D6318" w:rsidRPr="00B60181">
        <w:rPr>
          <w:rFonts w:ascii="Times New Roman" w:eastAsia="Times New Roman" w:hAnsi="Times New Roman" w:cs="Times New Roman"/>
          <w:color w:val="000000" w:themeColor="text1"/>
        </w:rPr>
        <w:t xml:space="preserve"> visiem konkursa noteikumiem, apņem</w:t>
      </w:r>
      <w:r w:rsidRPr="00B60181">
        <w:rPr>
          <w:rFonts w:ascii="Times New Roman" w:eastAsia="Times New Roman" w:hAnsi="Times New Roman" w:cs="Times New Roman"/>
          <w:color w:val="000000" w:themeColor="text1"/>
        </w:rPr>
        <w:t>o</w:t>
      </w:r>
      <w:r w:rsidR="005D6318" w:rsidRPr="00B60181">
        <w:rPr>
          <w:rFonts w:ascii="Times New Roman" w:eastAsia="Times New Roman" w:hAnsi="Times New Roman" w:cs="Times New Roman"/>
          <w:color w:val="000000" w:themeColor="text1"/>
        </w:rPr>
        <w:t xml:space="preserve">s ievērot tos pilnībā, </w:t>
      </w:r>
      <w:r w:rsidR="007664AA" w:rsidRPr="00B60181">
        <w:rPr>
          <w:rFonts w:ascii="Times New Roman" w:eastAsia="Times New Roman" w:hAnsi="Times New Roman" w:cs="Times New Roman"/>
          <w:color w:val="000000" w:themeColor="text1"/>
        </w:rPr>
        <w:t>uzņem</w:t>
      </w:r>
      <w:r w:rsidRPr="00B60181">
        <w:rPr>
          <w:rFonts w:ascii="Times New Roman" w:eastAsia="Times New Roman" w:hAnsi="Times New Roman" w:cs="Times New Roman"/>
          <w:color w:val="000000" w:themeColor="text1"/>
        </w:rPr>
        <w:t>o</w:t>
      </w:r>
      <w:r w:rsidR="007664AA" w:rsidRPr="00B60181">
        <w:rPr>
          <w:rFonts w:ascii="Times New Roman" w:eastAsia="Times New Roman" w:hAnsi="Times New Roman" w:cs="Times New Roman"/>
          <w:color w:val="000000" w:themeColor="text1"/>
        </w:rPr>
        <w:t>s</w:t>
      </w:r>
      <w:r w:rsidR="005D6318" w:rsidRPr="00B60181">
        <w:rPr>
          <w:rFonts w:ascii="Times New Roman" w:eastAsia="Times New Roman" w:hAnsi="Times New Roman" w:cs="Times New Roman"/>
          <w:color w:val="000000" w:themeColor="text1"/>
        </w:rPr>
        <w:t xml:space="preserve"> atbildību par </w:t>
      </w:r>
      <w:r w:rsidR="000A67A4" w:rsidRPr="00B60181">
        <w:rPr>
          <w:rFonts w:ascii="Times New Roman" w:eastAsia="Times New Roman" w:hAnsi="Times New Roman" w:cs="Times New Roman"/>
          <w:color w:val="000000" w:themeColor="text1"/>
        </w:rPr>
        <w:t>n</w:t>
      </w:r>
      <w:r w:rsidR="005D6318" w:rsidRPr="00B60181">
        <w:rPr>
          <w:rFonts w:ascii="Times New Roman" w:eastAsia="Times New Roman" w:hAnsi="Times New Roman" w:cs="Times New Roman"/>
          <w:color w:val="000000" w:themeColor="text1"/>
        </w:rPr>
        <w:t>olikumā minēto prasību izpildi, kā arī atbild</w:t>
      </w:r>
      <w:r w:rsidRPr="00B60181">
        <w:rPr>
          <w:rFonts w:ascii="Times New Roman" w:eastAsia="Times New Roman" w:hAnsi="Times New Roman" w:cs="Times New Roman"/>
          <w:color w:val="000000" w:themeColor="text1"/>
        </w:rPr>
        <w:t>u</w:t>
      </w:r>
      <w:r w:rsidR="005D6318" w:rsidRPr="00B60181">
        <w:rPr>
          <w:rFonts w:ascii="Times New Roman" w:eastAsia="Times New Roman" w:hAnsi="Times New Roman" w:cs="Times New Roman"/>
          <w:color w:val="000000" w:themeColor="text1"/>
        </w:rPr>
        <w:t xml:space="preserve"> par šajā pieteikumā norādīto ziņu patiesumu.</w:t>
      </w:r>
    </w:p>
    <w:p w14:paraId="2E4898B8" w14:textId="77777777" w:rsidR="005D6318" w:rsidRPr="00B60181" w:rsidRDefault="005D6318" w:rsidP="004E1F50">
      <w:pPr>
        <w:autoSpaceDE w:val="0"/>
        <w:autoSpaceDN w:val="0"/>
        <w:spacing w:after="0"/>
        <w:jc w:val="both"/>
        <w:rPr>
          <w:rFonts w:ascii="Times New Roman" w:eastAsia="Times New Roman" w:hAnsi="Times New Roman" w:cs="Times New Roman"/>
          <w:color w:val="000000" w:themeColor="text1"/>
          <w:lang w:eastAsia="lv-LV"/>
        </w:rPr>
      </w:pPr>
    </w:p>
    <w:p w14:paraId="6DB2DE96" w14:textId="5A0511BF" w:rsidR="004E1F50" w:rsidRPr="00B60181" w:rsidRDefault="00BD6292" w:rsidP="004E1F50">
      <w:pPr>
        <w:autoSpaceDE w:val="0"/>
        <w:autoSpaceDN w:val="0"/>
        <w:spacing w:after="0"/>
        <w:jc w:val="both"/>
        <w:rPr>
          <w:rFonts w:ascii="Times New Roman" w:eastAsia="Times New Roman" w:hAnsi="Times New Roman" w:cs="Times New Roman"/>
          <w:b/>
          <w:bCs/>
          <w:color w:val="000000" w:themeColor="text1"/>
        </w:rPr>
      </w:pPr>
      <w:r w:rsidRPr="00B60181">
        <w:rPr>
          <w:rFonts w:ascii="Times New Roman" w:eastAsia="Times New Roman" w:hAnsi="Times New Roman" w:cs="Times New Roman"/>
          <w:color w:val="000000" w:themeColor="text1"/>
          <w:lang w:eastAsia="lv-LV"/>
        </w:rPr>
        <w:t>Piekrītu,</w:t>
      </w:r>
      <w:r w:rsidR="004E1F50" w:rsidRPr="00B60181">
        <w:rPr>
          <w:rFonts w:ascii="Times New Roman" w:eastAsia="Times New Roman" w:hAnsi="Times New Roman" w:cs="Times New Roman"/>
          <w:color w:val="000000" w:themeColor="text1"/>
          <w:lang w:eastAsia="lv-LV"/>
        </w:rPr>
        <w:t xml:space="preserve"> ka </w:t>
      </w:r>
      <w:r w:rsidR="005D6318" w:rsidRPr="00B60181">
        <w:rPr>
          <w:rFonts w:ascii="Times New Roman" w:eastAsia="Times New Roman" w:hAnsi="Times New Roman" w:cs="Times New Roman"/>
          <w:color w:val="000000" w:themeColor="text1"/>
          <w:lang w:eastAsia="lv-LV"/>
        </w:rPr>
        <w:t xml:space="preserve">pieteikumā minētie </w:t>
      </w:r>
      <w:r w:rsidR="004E1F50" w:rsidRPr="00B60181">
        <w:rPr>
          <w:rFonts w:ascii="Times New Roman" w:eastAsia="Times New Roman" w:hAnsi="Times New Roman" w:cs="Times New Roman"/>
          <w:color w:val="000000" w:themeColor="text1"/>
          <w:lang w:eastAsia="lv-LV"/>
        </w:rPr>
        <w:t>dati tiks apstrādāti atbilstoši Vispārīgās datu aizsardzības regulas prasībām.</w:t>
      </w:r>
    </w:p>
    <w:p w14:paraId="0212190E" w14:textId="77777777" w:rsidR="004E1F50" w:rsidRPr="00B60181" w:rsidRDefault="004E1F50" w:rsidP="004E1F50">
      <w:pPr>
        <w:autoSpaceDE w:val="0"/>
        <w:autoSpaceDN w:val="0"/>
        <w:spacing w:after="0"/>
        <w:jc w:val="both"/>
        <w:rPr>
          <w:rFonts w:ascii="Times New Roman" w:eastAsia="Times New Roman" w:hAnsi="Times New Roman" w:cs="Times New Roman"/>
          <w:b/>
          <w:bCs/>
          <w:color w:val="000000" w:themeColor="text1"/>
        </w:rPr>
      </w:pPr>
    </w:p>
    <w:p w14:paraId="0362CABC" w14:textId="77777777" w:rsidR="00B60181" w:rsidRDefault="004E1F50"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202</w:t>
      </w:r>
      <w:r w:rsidR="00BD6292" w:rsidRPr="00B60181">
        <w:rPr>
          <w:rFonts w:ascii="Times New Roman" w:eastAsia="Times New Roman" w:hAnsi="Times New Roman" w:cs="Times New Roman"/>
          <w:color w:val="000000" w:themeColor="text1"/>
        </w:rPr>
        <w:t>3</w:t>
      </w:r>
      <w:r w:rsidRPr="00B60181">
        <w:rPr>
          <w:rFonts w:ascii="Times New Roman" w:eastAsia="Times New Roman" w:hAnsi="Times New Roman" w:cs="Times New Roman"/>
          <w:color w:val="000000" w:themeColor="text1"/>
        </w:rPr>
        <w:t>. gada  ___. _____________</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 xml:space="preserve">  </w:t>
      </w:r>
    </w:p>
    <w:p w14:paraId="0B1B813D" w14:textId="77777777" w:rsidR="00B60181" w:rsidRDefault="00B60181" w:rsidP="004E1F50">
      <w:pPr>
        <w:autoSpaceDE w:val="0"/>
        <w:autoSpaceDN w:val="0"/>
        <w:spacing w:after="0"/>
        <w:ind w:right="-524"/>
        <w:rPr>
          <w:rFonts w:ascii="Times New Roman" w:eastAsia="Times New Roman" w:hAnsi="Times New Roman" w:cs="Times New Roman"/>
          <w:color w:val="000000" w:themeColor="text1"/>
        </w:rPr>
      </w:pPr>
    </w:p>
    <w:p w14:paraId="72A77B47" w14:textId="7F6970DB" w:rsidR="004E1F50" w:rsidRPr="00B60181" w:rsidRDefault="004E1F50"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_____________________________________________</w:t>
      </w:r>
    </w:p>
    <w:p w14:paraId="1E313ADF" w14:textId="77777777" w:rsidR="004E1F50" w:rsidRPr="00B60181" w:rsidRDefault="004E1F50"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b/>
      </w:r>
    </w:p>
    <w:p w14:paraId="61AC3C06" w14:textId="77777777" w:rsidR="004E1F50" w:rsidRPr="00B60181" w:rsidRDefault="004E1F50" w:rsidP="004E1F50">
      <w:pPr>
        <w:autoSpaceDE w:val="0"/>
        <w:autoSpaceDN w:val="0"/>
        <w:spacing w:after="0"/>
        <w:ind w:right="-524"/>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 xml:space="preserve">         </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 xml:space="preserve">        (pieteicēja paraksts, atšifrējums)</w:t>
      </w:r>
    </w:p>
    <w:p w14:paraId="29B3AE55" w14:textId="6BFB56C5" w:rsidR="004E1F50" w:rsidRPr="007664AA" w:rsidRDefault="004E1F50" w:rsidP="004E1F50">
      <w:pPr>
        <w:spacing w:after="0"/>
        <w:jc w:val="both"/>
        <w:rPr>
          <w:rFonts w:ascii="Times New Roman" w:hAnsi="Times New Roman" w:cs="Times New Roman"/>
          <w:color w:val="000000" w:themeColor="text1"/>
        </w:rPr>
      </w:pPr>
    </w:p>
    <w:p w14:paraId="005FAE7C" w14:textId="77777777" w:rsidR="004E1F50" w:rsidRPr="007664AA" w:rsidRDefault="004E1F50" w:rsidP="004E1F50">
      <w:pPr>
        <w:spacing w:after="0"/>
        <w:jc w:val="both"/>
        <w:rPr>
          <w:rFonts w:ascii="Times New Roman" w:hAnsi="Times New Roman" w:cs="Times New Roman"/>
          <w:color w:val="000000" w:themeColor="text1"/>
        </w:rPr>
      </w:pPr>
    </w:p>
    <w:p w14:paraId="6FF3053C" w14:textId="04B900E9" w:rsidR="004E1F50" w:rsidRPr="007664AA" w:rsidRDefault="004E1F50" w:rsidP="004E1F50">
      <w:pPr>
        <w:spacing w:after="0"/>
        <w:jc w:val="both"/>
        <w:rPr>
          <w:rFonts w:ascii="Times New Roman" w:hAnsi="Times New Roman" w:cs="Times New Roman"/>
          <w:color w:val="000000" w:themeColor="text1"/>
        </w:rPr>
      </w:pPr>
    </w:p>
    <w:p w14:paraId="63416A42" w14:textId="77777777" w:rsidR="003D7AEE" w:rsidRDefault="003D7AEE" w:rsidP="004E1F50">
      <w:pPr>
        <w:spacing w:after="0"/>
        <w:jc w:val="right"/>
        <w:rPr>
          <w:rFonts w:ascii="Times New Roman" w:hAnsi="Times New Roman" w:cs="Times New Roman"/>
          <w:color w:val="000000" w:themeColor="text1"/>
        </w:rPr>
      </w:pPr>
    </w:p>
    <w:p w14:paraId="39058637" w14:textId="77777777" w:rsidR="003D7AEE" w:rsidRDefault="003D7AEE" w:rsidP="004E1F50">
      <w:pPr>
        <w:spacing w:after="0"/>
        <w:jc w:val="right"/>
        <w:rPr>
          <w:rFonts w:ascii="Times New Roman" w:hAnsi="Times New Roman" w:cs="Times New Roman"/>
          <w:color w:val="000000" w:themeColor="text1"/>
        </w:rPr>
      </w:pPr>
    </w:p>
    <w:p w14:paraId="20326F80" w14:textId="77777777" w:rsidR="00420BCB" w:rsidRDefault="00420BCB" w:rsidP="004E1F50">
      <w:pPr>
        <w:spacing w:after="0"/>
        <w:jc w:val="right"/>
        <w:rPr>
          <w:rFonts w:ascii="Times New Roman" w:hAnsi="Times New Roman" w:cs="Times New Roman"/>
          <w:color w:val="000000" w:themeColor="text1"/>
        </w:rPr>
      </w:pPr>
    </w:p>
    <w:p w14:paraId="06CF1285" w14:textId="77777777" w:rsidR="00420BCB" w:rsidRDefault="00420BCB" w:rsidP="004E1F50">
      <w:pPr>
        <w:spacing w:after="0"/>
        <w:jc w:val="right"/>
        <w:rPr>
          <w:rFonts w:ascii="Times New Roman" w:hAnsi="Times New Roman" w:cs="Times New Roman"/>
          <w:color w:val="000000" w:themeColor="text1"/>
        </w:rPr>
      </w:pPr>
    </w:p>
    <w:p w14:paraId="48648D09" w14:textId="2FC72B26" w:rsidR="004E1F50" w:rsidRPr="00B60181" w:rsidRDefault="004E1F50" w:rsidP="004E1F50">
      <w:pPr>
        <w:spacing w:after="0"/>
        <w:jc w:val="right"/>
        <w:rPr>
          <w:rFonts w:ascii="Times New Roman" w:hAnsi="Times New Roman" w:cs="Times New Roman"/>
          <w:color w:val="000000" w:themeColor="text1"/>
        </w:rPr>
      </w:pPr>
      <w:r w:rsidRPr="00B60181">
        <w:rPr>
          <w:rFonts w:ascii="Times New Roman" w:hAnsi="Times New Roman" w:cs="Times New Roman"/>
          <w:color w:val="000000" w:themeColor="text1"/>
        </w:rPr>
        <w:t>2. pielikums</w:t>
      </w:r>
    </w:p>
    <w:p w14:paraId="34FAC3C1" w14:textId="77F35805" w:rsidR="004E1F50" w:rsidRPr="00B60181" w:rsidRDefault="004E1F50" w:rsidP="004E1F50">
      <w:pPr>
        <w:spacing w:after="0"/>
        <w:jc w:val="right"/>
        <w:rPr>
          <w:rFonts w:ascii="Times New Roman" w:hAnsi="Times New Roman" w:cs="Times New Roman"/>
          <w:color w:val="000000" w:themeColor="text1"/>
        </w:rPr>
      </w:pPr>
    </w:p>
    <w:p w14:paraId="4D84B9AB" w14:textId="77777777" w:rsidR="004E1F50" w:rsidRPr="00B60181" w:rsidRDefault="004E1F50" w:rsidP="004E1F50">
      <w:pPr>
        <w:spacing w:after="0"/>
        <w:jc w:val="right"/>
        <w:rPr>
          <w:rFonts w:ascii="Times New Roman" w:hAnsi="Times New Roman" w:cs="Times New Roman"/>
          <w:color w:val="000000" w:themeColor="text1"/>
        </w:rPr>
      </w:pPr>
    </w:p>
    <w:p w14:paraId="04BCC943" w14:textId="628D9CEF" w:rsidR="004E1F50" w:rsidRPr="00B60181" w:rsidRDefault="004E1F50" w:rsidP="004E1F50">
      <w:pPr>
        <w:spacing w:after="0"/>
        <w:jc w:val="center"/>
        <w:rPr>
          <w:rFonts w:ascii="Times New Roman" w:eastAsia="Times New Roman" w:hAnsi="Times New Roman" w:cs="Times New Roman"/>
          <w:color w:val="000000" w:themeColor="text1"/>
        </w:rPr>
      </w:pPr>
      <w:r w:rsidRPr="00B60181">
        <w:rPr>
          <w:rFonts w:ascii="Times New Roman" w:eastAsia="Times New Roman" w:hAnsi="Times New Roman" w:cs="Times New Roman"/>
          <w:noProof/>
          <w:color w:val="000000" w:themeColor="text1"/>
          <w:lang w:eastAsia="lv-LV"/>
        </w:rPr>
        <w:drawing>
          <wp:inline distT="0" distB="0" distL="0" distR="0" wp14:anchorId="51F024B3" wp14:editId="741EF443">
            <wp:extent cx="838200" cy="1562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1562100"/>
                    </a:xfrm>
                    <a:prstGeom prst="rect">
                      <a:avLst/>
                    </a:prstGeom>
                    <a:noFill/>
                    <a:ln>
                      <a:noFill/>
                    </a:ln>
                  </pic:spPr>
                </pic:pic>
              </a:graphicData>
            </a:graphic>
          </wp:inline>
        </w:drawing>
      </w:r>
    </w:p>
    <w:p w14:paraId="5981C7D6" w14:textId="77777777" w:rsidR="004E1F50" w:rsidRPr="00B60181" w:rsidRDefault="004E1F50" w:rsidP="004E1F50">
      <w:pPr>
        <w:spacing w:after="0"/>
        <w:jc w:val="center"/>
        <w:rPr>
          <w:rFonts w:ascii="Times New Roman" w:eastAsia="Times New Roman" w:hAnsi="Times New Roman" w:cs="Times New Roman"/>
          <w:caps/>
          <w:color w:val="000000" w:themeColor="text1"/>
        </w:rPr>
      </w:pPr>
      <w:r w:rsidRPr="00B60181">
        <w:rPr>
          <w:rFonts w:ascii="Times New Roman" w:eastAsia="Times New Roman" w:hAnsi="Times New Roman" w:cs="Times New Roman"/>
          <w:caps/>
          <w:color w:val="000000" w:themeColor="text1"/>
        </w:rPr>
        <w:t>NACIONĀLĀ KULTŪRAS MANTOJUMA PĀRVALDE</w:t>
      </w:r>
    </w:p>
    <w:p w14:paraId="62DC34EE" w14:textId="77777777" w:rsidR="004E1F50" w:rsidRPr="00B60181" w:rsidRDefault="004E1F50" w:rsidP="004E1F50">
      <w:pPr>
        <w:spacing w:after="0"/>
        <w:jc w:val="center"/>
        <w:rPr>
          <w:rFonts w:ascii="Times New Roman" w:eastAsia="Times New Roman" w:hAnsi="Times New Roman" w:cs="Times New Roman"/>
          <w:caps/>
          <w:color w:val="000000" w:themeColor="text1"/>
        </w:rPr>
      </w:pPr>
    </w:p>
    <w:p w14:paraId="34E786A6" w14:textId="77777777" w:rsidR="004E1F50" w:rsidRPr="00B60181" w:rsidRDefault="004E1F50" w:rsidP="004E1F50">
      <w:pPr>
        <w:spacing w:after="0"/>
        <w:jc w:val="center"/>
        <w:rPr>
          <w:rFonts w:ascii="Times New Roman" w:eastAsia="Times New Roman" w:hAnsi="Times New Roman" w:cs="Times New Roman"/>
          <w:caps/>
          <w:color w:val="000000" w:themeColor="text1"/>
        </w:rPr>
      </w:pPr>
      <w:r w:rsidRPr="00B60181">
        <w:rPr>
          <w:rFonts w:ascii="Times New Roman" w:eastAsia="Times New Roman" w:hAnsi="Times New Roman" w:cs="Times New Roman"/>
          <w:caps/>
          <w:color w:val="000000" w:themeColor="text1"/>
        </w:rPr>
        <w:t>kultūras pieminekļa</w:t>
      </w:r>
      <w:r w:rsidRPr="00B60181">
        <w:rPr>
          <w:rFonts w:ascii="Times New Roman" w:eastAsia="Times New Roman" w:hAnsi="Times New Roman" w:cs="Times New Roman"/>
          <w:caps/>
          <w:color w:val="000000" w:themeColor="text1"/>
        </w:rPr>
        <w:br/>
        <w:t>IZPĒTES, KONSERVĀCIJAS un RESTAURĀCIJAS</w:t>
      </w:r>
    </w:p>
    <w:p w14:paraId="31254F45" w14:textId="77777777"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 xml:space="preserve">FINANSĒŠANAS LĪGUMS </w:t>
      </w:r>
    </w:p>
    <w:p w14:paraId="7F5ED00C" w14:textId="77777777"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NR.</w:t>
      </w:r>
    </w:p>
    <w:p w14:paraId="73604F39" w14:textId="77777777" w:rsidR="004E1F50" w:rsidRPr="00B60181" w:rsidRDefault="004E1F50" w:rsidP="004E1F50">
      <w:pPr>
        <w:spacing w:after="0"/>
        <w:rPr>
          <w:rFonts w:ascii="Times New Roman" w:eastAsia="Times New Roman" w:hAnsi="Times New Roman" w:cs="Times New Roman"/>
          <w:b/>
          <w:color w:val="000000" w:themeColor="text1"/>
        </w:rPr>
      </w:pPr>
    </w:p>
    <w:p w14:paraId="50CC2914" w14:textId="77777777" w:rsidR="004E1F50" w:rsidRPr="00B60181" w:rsidRDefault="004E1F50" w:rsidP="004E1F50">
      <w:pPr>
        <w:spacing w:after="0"/>
        <w:jc w:val="both"/>
        <w:rPr>
          <w:rFonts w:ascii="Times New Roman" w:eastAsia="Times New Roman" w:hAnsi="Times New Roman" w:cs="Times New Roman"/>
          <w:color w:val="000000" w:themeColor="text1"/>
        </w:rPr>
      </w:pPr>
    </w:p>
    <w:p w14:paraId="4350C958" w14:textId="621E8CFF"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Rīgā </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202</w:t>
      </w:r>
      <w:r w:rsidR="00BD6292" w:rsidRPr="00B60181">
        <w:rPr>
          <w:rFonts w:ascii="Times New Roman" w:eastAsia="Times New Roman" w:hAnsi="Times New Roman" w:cs="Times New Roman"/>
          <w:color w:val="000000" w:themeColor="text1"/>
        </w:rPr>
        <w:t>3</w:t>
      </w:r>
      <w:r w:rsidRPr="00B60181">
        <w:rPr>
          <w:rFonts w:ascii="Times New Roman" w:eastAsia="Times New Roman" w:hAnsi="Times New Roman" w:cs="Times New Roman"/>
          <w:color w:val="000000" w:themeColor="text1"/>
        </w:rPr>
        <w:t>. gada ____________</w:t>
      </w:r>
    </w:p>
    <w:p w14:paraId="7DB9CC0C" w14:textId="77777777" w:rsidR="002E1859" w:rsidRPr="00B60181" w:rsidRDefault="004E1F50" w:rsidP="002E1859">
      <w:pPr>
        <w:spacing w:after="0"/>
        <w:jc w:val="right"/>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ab/>
      </w:r>
      <w:r w:rsidR="002E1859" w:rsidRPr="00B60181">
        <w:rPr>
          <w:rFonts w:ascii="Times New Roman" w:eastAsia="Times New Roman" w:hAnsi="Times New Roman" w:cs="Times New Roman"/>
          <w:color w:val="000000" w:themeColor="text1"/>
        </w:rPr>
        <w:t>(vai Līguma parakstīšanas datums ir pēdējā pievienotā</w:t>
      </w:r>
    </w:p>
    <w:p w14:paraId="1E3E088B" w14:textId="5BD5F30D" w:rsidR="004E1F50" w:rsidRPr="00B60181" w:rsidRDefault="002E1859" w:rsidP="002E1859">
      <w:pPr>
        <w:spacing w:after="0"/>
        <w:jc w:val="right"/>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r>
      <w:r w:rsidRPr="00B60181">
        <w:rPr>
          <w:rFonts w:ascii="Times New Roman" w:eastAsia="Times New Roman" w:hAnsi="Times New Roman" w:cs="Times New Roman"/>
          <w:color w:val="000000" w:themeColor="text1"/>
        </w:rPr>
        <w:tab/>
        <w:t>droša elektroniskā paraksta un tā laika zīmoga datums)</w:t>
      </w:r>
      <w:r w:rsidR="004E1F50" w:rsidRPr="00B60181">
        <w:rPr>
          <w:rFonts w:ascii="Times New Roman" w:eastAsia="Times New Roman" w:hAnsi="Times New Roman" w:cs="Times New Roman"/>
          <w:color w:val="000000" w:themeColor="text1"/>
        </w:rPr>
        <w:t xml:space="preserve">  </w:t>
      </w:r>
    </w:p>
    <w:p w14:paraId="4CDA9117" w14:textId="76EE70ED" w:rsidR="004E1F50" w:rsidRPr="00B60181" w:rsidRDefault="004E1F50" w:rsidP="004E1F50">
      <w:pPr>
        <w:spacing w:after="0"/>
        <w:jc w:val="both"/>
        <w:rPr>
          <w:rFonts w:ascii="Times New Roman" w:eastAsia="Times New Roman" w:hAnsi="Times New Roman" w:cs="Times New Roman"/>
          <w:color w:val="000000" w:themeColor="text1"/>
        </w:rPr>
      </w:pPr>
    </w:p>
    <w:p w14:paraId="346F2E3B" w14:textId="77777777" w:rsidR="00437918" w:rsidRPr="00B60181" w:rsidRDefault="00437918" w:rsidP="004E1F50">
      <w:pPr>
        <w:spacing w:after="0"/>
        <w:jc w:val="both"/>
        <w:rPr>
          <w:rFonts w:ascii="Times New Roman" w:eastAsia="Times New Roman" w:hAnsi="Times New Roman" w:cs="Times New Roman"/>
          <w:color w:val="000000" w:themeColor="text1"/>
        </w:rPr>
      </w:pPr>
    </w:p>
    <w:p w14:paraId="77FCFBF7" w14:textId="4E4BA0ED" w:rsidR="004E1F50" w:rsidRPr="00B60181" w:rsidRDefault="004E1F50" w:rsidP="004E1F50">
      <w:pPr>
        <w:autoSpaceDN w:val="0"/>
        <w:spacing w:after="0"/>
        <w:jc w:val="both"/>
        <w:rPr>
          <w:rFonts w:ascii="Times New Roman" w:eastAsia="Calibri" w:hAnsi="Times New Roman" w:cs="Times New Roman"/>
          <w:color w:val="000000" w:themeColor="text1"/>
        </w:rPr>
      </w:pPr>
      <w:r w:rsidRPr="00B60181">
        <w:rPr>
          <w:rFonts w:ascii="Times New Roman" w:eastAsia="Calibri" w:hAnsi="Times New Roman" w:cs="Times New Roman"/>
          <w:b/>
          <w:bCs/>
          <w:color w:val="000000" w:themeColor="text1"/>
        </w:rPr>
        <w:t>Nacionālā kultūras mantojuma pārvalde</w:t>
      </w:r>
      <w:r w:rsidRPr="00B60181">
        <w:rPr>
          <w:rFonts w:ascii="Times New Roman" w:eastAsia="Calibri" w:hAnsi="Times New Roman" w:cs="Times New Roman"/>
          <w:color w:val="000000" w:themeColor="text1"/>
        </w:rPr>
        <w:t>, turpmāk – Pārvalde, kuras vārdā saskaņā ar Ministru kabineta 2004. gada 9. novembra noteikumiem Nr.</w:t>
      </w:r>
      <w:r w:rsidR="00395361" w:rsidRPr="00B60181">
        <w:rPr>
          <w:rFonts w:ascii="Times New Roman" w:eastAsia="Calibri" w:hAnsi="Times New Roman" w:cs="Times New Roman"/>
          <w:color w:val="000000" w:themeColor="text1"/>
        </w:rPr>
        <w:t xml:space="preserve"> </w:t>
      </w:r>
      <w:r w:rsidRPr="00B60181">
        <w:rPr>
          <w:rFonts w:ascii="Times New Roman" w:eastAsia="Calibri" w:hAnsi="Times New Roman" w:cs="Times New Roman"/>
          <w:color w:val="000000" w:themeColor="text1"/>
        </w:rPr>
        <w:t xml:space="preserve">916 “Nacionālā kultūras mantojuma pārvaldes nolikums” rīkojas tās vadītājs Juris Dambis, un </w:t>
      </w:r>
      <w:r w:rsidRPr="00B60181">
        <w:rPr>
          <w:rFonts w:ascii="Times New Roman" w:eastAsia="Calibri" w:hAnsi="Times New Roman" w:cs="Times New Roman"/>
          <w:b/>
          <w:bCs/>
          <w:color w:val="000000" w:themeColor="text1"/>
        </w:rPr>
        <w:t>_________</w:t>
      </w:r>
      <w:r w:rsidR="007D5D78" w:rsidRPr="00B60181">
        <w:rPr>
          <w:rFonts w:ascii="Times New Roman" w:eastAsia="Calibri" w:hAnsi="Times New Roman" w:cs="Times New Roman"/>
          <w:b/>
          <w:bCs/>
          <w:color w:val="000000" w:themeColor="text1"/>
        </w:rPr>
        <w:t>____</w:t>
      </w:r>
      <w:r w:rsidRPr="00B60181">
        <w:rPr>
          <w:rFonts w:ascii="Times New Roman" w:eastAsia="Calibri" w:hAnsi="Times New Roman" w:cs="Times New Roman"/>
          <w:color w:val="000000" w:themeColor="text1"/>
        </w:rPr>
        <w:t xml:space="preserve">, turpmāk -  Finansējuma saņēmējs, </w:t>
      </w:r>
      <w:r w:rsidR="00B60181">
        <w:rPr>
          <w:rFonts w:ascii="Times New Roman" w:eastAsia="Calibri" w:hAnsi="Times New Roman" w:cs="Times New Roman"/>
          <w:color w:val="000000" w:themeColor="text1"/>
        </w:rPr>
        <w:t xml:space="preserve">kura vārdā saskaņā ar </w:t>
      </w:r>
      <w:r w:rsidR="00B60181" w:rsidRPr="00B60181">
        <w:rPr>
          <w:rFonts w:ascii="Times New Roman" w:eastAsia="Calibri" w:hAnsi="Times New Roman" w:cs="Times New Roman"/>
          <w:color w:val="000000" w:themeColor="text1"/>
          <w:u w:val="single"/>
        </w:rPr>
        <w:t>______</w:t>
      </w:r>
      <w:r w:rsidRPr="00B60181">
        <w:rPr>
          <w:rFonts w:ascii="Times New Roman" w:eastAsia="Calibri" w:hAnsi="Times New Roman" w:cs="Times New Roman"/>
          <w:color w:val="000000" w:themeColor="text1"/>
        </w:rPr>
        <w:t xml:space="preserve">rīkojas tā </w:t>
      </w:r>
      <w:r w:rsidRPr="00B60181">
        <w:rPr>
          <w:rFonts w:ascii="Times New Roman" w:eastAsia="Calibri" w:hAnsi="Times New Roman" w:cs="Times New Roman"/>
          <w:color w:val="000000" w:themeColor="text1"/>
          <w:u w:val="single"/>
        </w:rPr>
        <w:t>_______________</w:t>
      </w:r>
      <w:r w:rsidRPr="00B60181">
        <w:rPr>
          <w:rFonts w:ascii="Times New Roman" w:eastAsia="Calibri" w:hAnsi="Times New Roman" w:cs="Times New Roman"/>
          <w:color w:val="000000" w:themeColor="text1"/>
        </w:rPr>
        <w:t>, turpmāk abas kopā - Puses, bet katra atsevišķi arī - Puse,</w:t>
      </w:r>
    </w:p>
    <w:p w14:paraId="3F5B200D" w14:textId="1B3E8343" w:rsidR="004E1F50" w:rsidRPr="00B60181" w:rsidRDefault="004E1F50" w:rsidP="004E1F50">
      <w:pPr>
        <w:autoSpaceDN w:val="0"/>
        <w:spacing w:after="0"/>
        <w:jc w:val="both"/>
        <w:rPr>
          <w:rFonts w:ascii="Times New Roman" w:eastAsia="Calibri" w:hAnsi="Times New Roman" w:cs="Times New Roman"/>
          <w:color w:val="000000" w:themeColor="text1"/>
        </w:rPr>
      </w:pPr>
      <w:r w:rsidRPr="00B60181">
        <w:rPr>
          <w:rFonts w:ascii="Times New Roman" w:eastAsia="Calibri" w:hAnsi="Times New Roman" w:cs="Times New Roman"/>
          <w:color w:val="000000" w:themeColor="text1"/>
        </w:rPr>
        <w:t xml:space="preserve">pamatojoties uz likuma "Par kultūras pieminekļu aizsardzību" 24. pantu, noslēdz šādu </w:t>
      </w:r>
      <w:r w:rsidRPr="00B60181">
        <w:rPr>
          <w:rFonts w:ascii="Times New Roman" w:eastAsia="Calibri" w:hAnsi="Times New Roman" w:cs="Times New Roman"/>
          <w:b/>
          <w:bCs/>
          <w:color w:val="000000" w:themeColor="text1"/>
        </w:rPr>
        <w:t>Finansēšanas līgumu</w:t>
      </w:r>
      <w:r w:rsidRPr="00B60181">
        <w:rPr>
          <w:rFonts w:ascii="Times New Roman" w:eastAsia="Calibri" w:hAnsi="Times New Roman" w:cs="Times New Roman"/>
          <w:color w:val="000000" w:themeColor="text1"/>
        </w:rPr>
        <w:t>, turpmāk – Līgums:</w:t>
      </w:r>
    </w:p>
    <w:p w14:paraId="7F83C903" w14:textId="284D6A46" w:rsidR="007D5D78" w:rsidRPr="00B60181" w:rsidRDefault="007D5D78" w:rsidP="004E1F50">
      <w:pPr>
        <w:autoSpaceDN w:val="0"/>
        <w:spacing w:after="0"/>
        <w:jc w:val="both"/>
        <w:rPr>
          <w:rFonts w:ascii="Times New Roman" w:eastAsia="Calibri" w:hAnsi="Times New Roman" w:cs="Times New Roman"/>
          <w:color w:val="000000" w:themeColor="text1"/>
        </w:rPr>
      </w:pPr>
    </w:p>
    <w:p w14:paraId="3CF2B4EE" w14:textId="77777777" w:rsidR="00437918" w:rsidRPr="00B60181" w:rsidRDefault="00437918" w:rsidP="004E1F50">
      <w:pPr>
        <w:autoSpaceDN w:val="0"/>
        <w:spacing w:after="0"/>
        <w:jc w:val="both"/>
        <w:rPr>
          <w:rFonts w:ascii="Times New Roman" w:eastAsia="Calibri" w:hAnsi="Times New Roman" w:cs="Times New Roman"/>
          <w:color w:val="000000" w:themeColor="text1"/>
        </w:rPr>
      </w:pPr>
    </w:p>
    <w:p w14:paraId="070DA0F4" w14:textId="77777777" w:rsidR="004E1F50" w:rsidRPr="00B60181" w:rsidRDefault="004E1F50" w:rsidP="004E1F50">
      <w:pPr>
        <w:numPr>
          <w:ilvl w:val="0"/>
          <w:numId w:val="6"/>
        </w:num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Līguma priekšmets</w:t>
      </w:r>
    </w:p>
    <w:p w14:paraId="30E46910" w14:textId="77777777" w:rsidR="004E1F50" w:rsidRPr="00B60181" w:rsidRDefault="004E1F50" w:rsidP="004E1F50">
      <w:pPr>
        <w:spacing w:after="0"/>
        <w:ind w:left="720"/>
        <w:rPr>
          <w:rFonts w:ascii="Times New Roman" w:eastAsia="Times New Roman" w:hAnsi="Times New Roman" w:cs="Times New Roman"/>
          <w:b/>
          <w:color w:val="000000" w:themeColor="text1"/>
        </w:rPr>
      </w:pPr>
    </w:p>
    <w:p w14:paraId="459F5C09" w14:textId="22DB51CE"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Finansējuma saņēmējs apņemas veikt ___________ (valsts aizsardzības Nr._____), turpmāk – Objekts, _______________ darbus saskaņā ar Finansējuma saņēmēja iesniegto un Līgumam pievienoto tāmi (Līguma 1.pielikums), turpmāk – Darbi, bet Pārvalde saskaņā ar 202</w:t>
      </w:r>
      <w:r w:rsidR="00BD6292" w:rsidRPr="00B60181">
        <w:rPr>
          <w:rFonts w:ascii="Times New Roman" w:eastAsia="Times New Roman" w:hAnsi="Times New Roman" w:cs="Times New Roman"/>
          <w:color w:val="000000" w:themeColor="text1"/>
        </w:rPr>
        <w:t>3</w:t>
      </w:r>
      <w:r w:rsidRPr="00B60181">
        <w:rPr>
          <w:rFonts w:ascii="Times New Roman" w:eastAsia="Times New Roman" w:hAnsi="Times New Roman" w:cs="Times New Roman"/>
          <w:color w:val="000000" w:themeColor="text1"/>
        </w:rPr>
        <w:t xml:space="preserve">. gada </w:t>
      </w:r>
      <w:r w:rsidR="000E3098">
        <w:rPr>
          <w:rFonts w:ascii="Times New Roman" w:eastAsia="Times New Roman" w:hAnsi="Times New Roman" w:cs="Times New Roman"/>
          <w:color w:val="000000" w:themeColor="text1"/>
        </w:rPr>
        <w:t>20. februārī</w:t>
      </w:r>
      <w:r w:rsidRPr="00B60181">
        <w:rPr>
          <w:rFonts w:ascii="Times New Roman" w:eastAsia="Times New Roman" w:hAnsi="Times New Roman" w:cs="Times New Roman"/>
          <w:color w:val="000000" w:themeColor="text1"/>
        </w:rPr>
        <w:t xml:space="preserve"> apstiprināto “Kultūras pieminekļu konservācijas un restaurācijas programmu 202</w:t>
      </w:r>
      <w:r w:rsidR="00BD6292" w:rsidRPr="00B60181">
        <w:rPr>
          <w:rFonts w:ascii="Times New Roman" w:eastAsia="Times New Roman" w:hAnsi="Times New Roman" w:cs="Times New Roman"/>
          <w:color w:val="000000" w:themeColor="text1"/>
        </w:rPr>
        <w:t>3</w:t>
      </w:r>
      <w:r w:rsidRPr="00B60181">
        <w:rPr>
          <w:rFonts w:ascii="Times New Roman" w:eastAsia="Times New Roman" w:hAnsi="Times New Roman" w:cs="Times New Roman"/>
          <w:color w:val="000000" w:themeColor="text1"/>
        </w:rPr>
        <w:t xml:space="preserve">. gadam” piešķir finansējumu Darbu izpildei. </w:t>
      </w:r>
    </w:p>
    <w:p w14:paraId="0D9A9B37"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p>
    <w:p w14:paraId="7F414D91"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2. Darbu finansējums</w:t>
      </w:r>
    </w:p>
    <w:p w14:paraId="0749A38C"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p>
    <w:p w14:paraId="2F13ECAE" w14:textId="531DE635" w:rsidR="004E1F50" w:rsidRPr="00B60181" w:rsidRDefault="004E1F50" w:rsidP="004E1F50">
      <w:pPr>
        <w:tabs>
          <w:tab w:val="right" w:leader="underscore" w:pos="8789"/>
        </w:tabs>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 xml:space="preserve">2.1. Finansējuma saņēmējam Darbu izpildei atbilstoši Darbu tāmei (Līguma 1.pielikums) tiek piešķirti finanšu līdzekļi no valsts budžeta </w:t>
      </w:r>
      <w:r w:rsidRPr="00B60181">
        <w:rPr>
          <w:rFonts w:ascii="Times New Roman" w:eastAsia="Times New Roman" w:hAnsi="Times New Roman" w:cs="Times New Roman"/>
          <w:b/>
          <w:bCs/>
          <w:color w:val="000000" w:themeColor="text1"/>
        </w:rPr>
        <w:t>EUR __________ (__________ euro ____ centi)</w:t>
      </w:r>
      <w:r w:rsidRPr="00B60181">
        <w:rPr>
          <w:rFonts w:ascii="Times New Roman" w:eastAsia="Times New Roman" w:hAnsi="Times New Roman" w:cs="Times New Roman"/>
          <w:bCs/>
          <w:color w:val="000000" w:themeColor="text1"/>
        </w:rPr>
        <w:t xml:space="preserve"> apmērā, turpmāk – Darbu finansējums.</w:t>
      </w:r>
    </w:p>
    <w:p w14:paraId="54407626" w14:textId="3BE191A3" w:rsidR="002E5170" w:rsidRPr="00B60181" w:rsidRDefault="004E1F50" w:rsidP="00037AC5">
      <w:pPr>
        <w:tabs>
          <w:tab w:val="right" w:leader="underscore" w:pos="8789"/>
        </w:tabs>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2.2. Pārvalde Darbu finansējumu pēc Līguma spēkā stāšanās un Pārvaldes darbu atļaujas (ja nepieciešama Darbu veikšanai) saņemšanas/izsniegšanas pārskaita Finansējuma saņēmēja Valsts kasē atvērtā kontā.</w:t>
      </w:r>
    </w:p>
    <w:p w14:paraId="438A5E00" w14:textId="77777777" w:rsidR="002E5170" w:rsidRPr="00B60181" w:rsidRDefault="002E5170" w:rsidP="00037AC5">
      <w:pPr>
        <w:tabs>
          <w:tab w:val="center" w:pos="4787"/>
        </w:tabs>
        <w:spacing w:after="0"/>
        <w:rPr>
          <w:rFonts w:ascii="Times New Roman" w:eastAsia="Times New Roman" w:hAnsi="Times New Roman" w:cs="Times New Roman"/>
          <w:b/>
          <w:color w:val="000000" w:themeColor="text1"/>
        </w:rPr>
      </w:pPr>
    </w:p>
    <w:p w14:paraId="1DD49A27" w14:textId="77777777" w:rsidR="004E1F50" w:rsidRPr="00B60181" w:rsidRDefault="004E1F50" w:rsidP="004E1F50">
      <w:pPr>
        <w:tabs>
          <w:tab w:val="center" w:pos="4787"/>
        </w:tabs>
        <w:spacing w:after="0"/>
        <w:ind w:left="72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3. Darbu izpildes termiņš un Darbu finansējuma izlietošana</w:t>
      </w:r>
    </w:p>
    <w:p w14:paraId="002A9639" w14:textId="77777777" w:rsidR="004E1F50" w:rsidRPr="00B60181" w:rsidRDefault="004E1F50" w:rsidP="004E1F50">
      <w:pPr>
        <w:tabs>
          <w:tab w:val="center" w:pos="4787"/>
        </w:tabs>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Cs/>
          <w:color w:val="000000" w:themeColor="text1"/>
        </w:rPr>
        <w:t xml:space="preserve">                                                                                                                                                                                                                                                                                                                                  </w:t>
      </w:r>
    </w:p>
    <w:p w14:paraId="7CD1CA31" w14:textId="5F147D5F"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bCs/>
          <w:color w:val="000000" w:themeColor="text1"/>
        </w:rPr>
        <w:t xml:space="preserve">3.1. Finansējuma saņēmējs mēneša laikā no Darbu pabeigšanas, bet ne vēlāk kā </w:t>
      </w:r>
      <w:r w:rsidR="00B60181">
        <w:rPr>
          <w:rFonts w:ascii="Times New Roman" w:eastAsia="Times New Roman" w:hAnsi="Times New Roman" w:cs="Times New Roman"/>
          <w:b/>
          <w:color w:val="000000" w:themeColor="text1"/>
        </w:rPr>
        <w:t>līdz 2023</w:t>
      </w:r>
      <w:r w:rsidRPr="00B60181">
        <w:rPr>
          <w:rFonts w:ascii="Times New Roman" w:eastAsia="Times New Roman" w:hAnsi="Times New Roman" w:cs="Times New Roman"/>
          <w:b/>
          <w:color w:val="000000" w:themeColor="text1"/>
        </w:rPr>
        <w:t>.gada 1.</w:t>
      </w:r>
      <w:r w:rsidR="00CC59DE" w:rsidRPr="00B60181">
        <w:rPr>
          <w:rFonts w:ascii="Times New Roman" w:eastAsia="Times New Roman" w:hAnsi="Times New Roman" w:cs="Times New Roman"/>
          <w:b/>
          <w:color w:val="000000" w:themeColor="text1"/>
        </w:rPr>
        <w:t>decembr</w:t>
      </w:r>
      <w:r w:rsidRPr="00B60181">
        <w:rPr>
          <w:rFonts w:ascii="Times New Roman" w:eastAsia="Times New Roman" w:hAnsi="Times New Roman" w:cs="Times New Roman"/>
          <w:b/>
          <w:color w:val="000000" w:themeColor="text1"/>
        </w:rPr>
        <w:t>im</w:t>
      </w:r>
      <w:r w:rsidRPr="00B60181">
        <w:rPr>
          <w:rFonts w:ascii="Times New Roman" w:eastAsia="Times New Roman" w:hAnsi="Times New Roman" w:cs="Times New Roman"/>
          <w:bCs/>
          <w:color w:val="000000" w:themeColor="text1"/>
        </w:rPr>
        <w:t xml:space="preserve"> i</w:t>
      </w:r>
      <w:r w:rsidR="00CC59DE" w:rsidRPr="00B60181">
        <w:rPr>
          <w:rFonts w:ascii="Times New Roman" w:eastAsia="Times New Roman" w:hAnsi="Times New Roman" w:cs="Times New Roman"/>
          <w:bCs/>
          <w:color w:val="000000" w:themeColor="text1"/>
        </w:rPr>
        <w:t>esniedz Pā</w:t>
      </w:r>
      <w:r w:rsidR="003D7AEE" w:rsidRPr="00B60181">
        <w:rPr>
          <w:rFonts w:ascii="Times New Roman" w:eastAsia="Times New Roman" w:hAnsi="Times New Roman" w:cs="Times New Roman"/>
          <w:bCs/>
          <w:color w:val="000000" w:themeColor="text1"/>
        </w:rPr>
        <w:t>r</w:t>
      </w:r>
      <w:r w:rsidR="00CC59DE" w:rsidRPr="00B60181">
        <w:rPr>
          <w:rFonts w:ascii="Times New Roman" w:eastAsia="Times New Roman" w:hAnsi="Times New Roman" w:cs="Times New Roman"/>
          <w:bCs/>
          <w:color w:val="000000" w:themeColor="text1"/>
        </w:rPr>
        <w:t>vald</w:t>
      </w:r>
      <w:r w:rsidR="003D7AEE" w:rsidRPr="00B60181">
        <w:rPr>
          <w:rFonts w:ascii="Times New Roman" w:eastAsia="Times New Roman" w:hAnsi="Times New Roman" w:cs="Times New Roman"/>
          <w:bCs/>
          <w:color w:val="000000" w:themeColor="text1"/>
        </w:rPr>
        <w:t xml:space="preserve">ei </w:t>
      </w:r>
      <w:r w:rsidR="00CC59DE" w:rsidRPr="00B60181">
        <w:rPr>
          <w:rFonts w:ascii="Times New Roman" w:eastAsia="Times New Roman" w:hAnsi="Times New Roman" w:cs="Times New Roman"/>
          <w:bCs/>
          <w:color w:val="000000" w:themeColor="text1"/>
        </w:rPr>
        <w:t>apstiprin</w:t>
      </w:r>
      <w:r w:rsidR="003D7AEE" w:rsidRPr="00B60181">
        <w:rPr>
          <w:rFonts w:ascii="Times New Roman" w:eastAsia="Times New Roman" w:hAnsi="Times New Roman" w:cs="Times New Roman"/>
          <w:bCs/>
          <w:color w:val="000000" w:themeColor="text1"/>
        </w:rPr>
        <w:t>ā</w:t>
      </w:r>
      <w:r w:rsidR="00CC59DE" w:rsidRPr="00B60181">
        <w:rPr>
          <w:rFonts w:ascii="Times New Roman" w:eastAsia="Times New Roman" w:hAnsi="Times New Roman" w:cs="Times New Roman"/>
          <w:bCs/>
          <w:color w:val="000000" w:themeColor="text1"/>
        </w:rPr>
        <w:t xml:space="preserve">šanai atskaiti </w:t>
      </w:r>
      <w:r w:rsidRPr="00B60181">
        <w:rPr>
          <w:rFonts w:ascii="Times New Roman" w:eastAsia="Times New Roman" w:hAnsi="Times New Roman" w:cs="Times New Roman"/>
          <w:bCs/>
          <w:color w:val="000000" w:themeColor="text1"/>
        </w:rPr>
        <w:t>par Darbu pabeigšanu un iesniedz apstiprināšanai parakstītu atskaiti par Darbu izpildi un saņemtā Darbu finansējuma izlietošanu, turpmāk – Atskaite.</w:t>
      </w:r>
      <w:r w:rsidR="00CC59DE" w:rsidRPr="00B60181">
        <w:rPr>
          <w:rFonts w:ascii="Times New Roman" w:hAnsi="Times New Roman" w:cs="Times New Roman"/>
          <w:color w:val="000000" w:themeColor="text1"/>
        </w:rPr>
        <w:t xml:space="preserve"> Atskaiti Finansējuma saņēmējs iesniedz Pārvaldes Klientu apkalpošanas </w:t>
      </w:r>
      <w:r w:rsidR="00046542">
        <w:rPr>
          <w:rFonts w:ascii="Times New Roman" w:hAnsi="Times New Roman" w:cs="Times New Roman"/>
          <w:color w:val="000000" w:themeColor="text1"/>
        </w:rPr>
        <w:t xml:space="preserve">centrā, pa pastu, uz </w:t>
      </w:r>
      <w:proofErr w:type="spellStart"/>
      <w:r w:rsidR="00046542">
        <w:rPr>
          <w:rFonts w:ascii="Times New Roman" w:hAnsi="Times New Roman" w:cs="Times New Roman"/>
          <w:color w:val="000000" w:themeColor="text1"/>
        </w:rPr>
        <w:t>e</w:t>
      </w:r>
      <w:r w:rsidR="00CC59DE" w:rsidRPr="00B60181">
        <w:rPr>
          <w:rFonts w:ascii="Times New Roman" w:hAnsi="Times New Roman" w:cs="Times New Roman"/>
          <w:color w:val="000000" w:themeColor="text1"/>
        </w:rPr>
        <w:t>Adresi</w:t>
      </w:r>
      <w:proofErr w:type="spellEnd"/>
      <w:r w:rsidR="00CC59DE" w:rsidRPr="00B60181">
        <w:rPr>
          <w:rFonts w:ascii="Times New Roman" w:hAnsi="Times New Roman" w:cs="Times New Roman"/>
          <w:color w:val="000000" w:themeColor="text1"/>
        </w:rPr>
        <w:t xml:space="preserve"> vai uz Pārvaldes e-pasta adresi </w:t>
      </w:r>
      <w:hyperlink r:id="rId15" w:history="1">
        <w:r w:rsidR="00CC59DE" w:rsidRPr="00B60181">
          <w:rPr>
            <w:rStyle w:val="Hipersaite"/>
            <w:rFonts w:ascii="Times New Roman" w:hAnsi="Times New Roman" w:cs="Times New Roman"/>
            <w:color w:val="000000" w:themeColor="text1"/>
          </w:rPr>
          <w:t>pasts@mantojums.lv</w:t>
        </w:r>
      </w:hyperlink>
      <w:r w:rsidR="00CC59DE" w:rsidRPr="00B60181">
        <w:rPr>
          <w:rFonts w:ascii="Times New Roman" w:hAnsi="Times New Roman" w:cs="Times New Roman"/>
          <w:color w:val="000000" w:themeColor="text1"/>
        </w:rPr>
        <w:t>, nosūtot elektroniski parakstītu dokumentu.</w:t>
      </w:r>
    </w:p>
    <w:p w14:paraId="1746B091" w14:textId="7702C60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3.2. Ja pamatotu iemeslu dēļ Finansējuma saņēmējs nespēj apgūt piešķirto Darbu finansējumu Līguma 3.1.</w:t>
      </w:r>
      <w:r w:rsidR="00342214"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 xml:space="preserve">punktā noteiktajā termiņā, par to nekavējoties, bet ne vēlāk kā līdz </w:t>
      </w:r>
      <w:r w:rsidR="00B60181">
        <w:rPr>
          <w:rFonts w:ascii="Times New Roman" w:eastAsia="Times New Roman" w:hAnsi="Times New Roman" w:cs="Times New Roman"/>
          <w:b/>
          <w:bCs/>
          <w:color w:val="000000" w:themeColor="text1"/>
        </w:rPr>
        <w:t>2023</w:t>
      </w:r>
      <w:r w:rsidRPr="00B60181">
        <w:rPr>
          <w:rFonts w:ascii="Times New Roman" w:eastAsia="Times New Roman" w:hAnsi="Times New Roman" w:cs="Times New Roman"/>
          <w:b/>
          <w:bCs/>
          <w:color w:val="000000" w:themeColor="text1"/>
        </w:rPr>
        <w:t>.gada 1.</w:t>
      </w:r>
      <w:r w:rsidR="00CC59DE" w:rsidRPr="00B60181">
        <w:rPr>
          <w:rFonts w:ascii="Times New Roman" w:eastAsia="Times New Roman" w:hAnsi="Times New Roman" w:cs="Times New Roman"/>
          <w:b/>
          <w:bCs/>
          <w:color w:val="000000" w:themeColor="text1"/>
        </w:rPr>
        <w:t>novembrim</w:t>
      </w:r>
      <w:r w:rsidRPr="00B60181">
        <w:rPr>
          <w:rFonts w:ascii="Times New Roman" w:eastAsia="Times New Roman" w:hAnsi="Times New Roman" w:cs="Times New Roman"/>
          <w:color w:val="000000" w:themeColor="text1"/>
        </w:rPr>
        <w:t xml:space="preserve"> jāpaziņo Pārvaldei</w:t>
      </w:r>
      <w:r w:rsidR="00CC59DE" w:rsidRPr="00B60181">
        <w:rPr>
          <w:rFonts w:ascii="Times New Roman" w:eastAsia="Times New Roman" w:hAnsi="Times New Roman" w:cs="Times New Roman"/>
          <w:color w:val="000000" w:themeColor="text1"/>
        </w:rPr>
        <w:t xml:space="preserve"> (iesniedzot Pārvaldes </w:t>
      </w:r>
      <w:r w:rsidR="00CC59DE" w:rsidRPr="00B60181">
        <w:rPr>
          <w:rFonts w:ascii="Times New Roman" w:hAnsi="Times New Roman" w:cs="Times New Roman"/>
          <w:color w:val="000000" w:themeColor="text1"/>
        </w:rPr>
        <w:t>Klientu a</w:t>
      </w:r>
      <w:r w:rsidR="00046542">
        <w:rPr>
          <w:rFonts w:ascii="Times New Roman" w:hAnsi="Times New Roman" w:cs="Times New Roman"/>
          <w:color w:val="000000" w:themeColor="text1"/>
        </w:rPr>
        <w:t xml:space="preserve">pkalpošanas centrā, pa pastu, </w:t>
      </w:r>
      <w:proofErr w:type="spellStart"/>
      <w:r w:rsidR="00046542">
        <w:rPr>
          <w:rFonts w:ascii="Times New Roman" w:hAnsi="Times New Roman" w:cs="Times New Roman"/>
          <w:color w:val="000000" w:themeColor="text1"/>
        </w:rPr>
        <w:t>e</w:t>
      </w:r>
      <w:r w:rsidR="00CC59DE" w:rsidRPr="00B60181">
        <w:rPr>
          <w:rFonts w:ascii="Times New Roman" w:hAnsi="Times New Roman" w:cs="Times New Roman"/>
          <w:color w:val="000000" w:themeColor="text1"/>
        </w:rPr>
        <w:t>Adresi</w:t>
      </w:r>
      <w:proofErr w:type="spellEnd"/>
      <w:r w:rsidR="00CC59DE" w:rsidRPr="00B60181">
        <w:rPr>
          <w:rFonts w:ascii="Times New Roman" w:hAnsi="Times New Roman" w:cs="Times New Roman"/>
          <w:color w:val="000000" w:themeColor="text1"/>
        </w:rPr>
        <w:t xml:space="preserve"> vai uz Pārvaldes e-pasta adresi </w:t>
      </w:r>
      <w:hyperlink r:id="rId16" w:history="1">
        <w:r w:rsidR="00CC59DE" w:rsidRPr="00B60181">
          <w:rPr>
            <w:rStyle w:val="Hipersaite"/>
            <w:rFonts w:ascii="Times New Roman" w:hAnsi="Times New Roman" w:cs="Times New Roman"/>
            <w:color w:val="000000" w:themeColor="text1"/>
          </w:rPr>
          <w:t>pasts@mantojums.lv</w:t>
        </w:r>
      </w:hyperlink>
      <w:r w:rsidR="00CC59DE" w:rsidRPr="00B60181">
        <w:rPr>
          <w:rFonts w:ascii="Times New Roman" w:hAnsi="Times New Roman" w:cs="Times New Roman"/>
          <w:color w:val="000000" w:themeColor="text1"/>
        </w:rPr>
        <w:t xml:space="preserve">, nosūtot </w:t>
      </w:r>
      <w:r w:rsidR="00CC59DE" w:rsidRPr="00B60181">
        <w:rPr>
          <w:rFonts w:ascii="Times New Roman" w:hAnsi="Times New Roman" w:cs="Times New Roman"/>
          <w:color w:val="000000" w:themeColor="text1"/>
        </w:rPr>
        <w:lastRenderedPageBreak/>
        <w:t>elektroniski parakstītu dokumentu</w:t>
      </w:r>
      <w:r w:rsidR="00CC59DE" w:rsidRPr="00B60181">
        <w:rPr>
          <w:rFonts w:ascii="Times New Roman" w:eastAsia="Times New Roman" w:hAnsi="Times New Roman" w:cs="Times New Roman"/>
          <w:color w:val="000000" w:themeColor="text1"/>
        </w:rPr>
        <w:t>)</w:t>
      </w:r>
      <w:r w:rsidRPr="00B60181">
        <w:rPr>
          <w:rFonts w:ascii="Times New Roman" w:eastAsia="Times New Roman" w:hAnsi="Times New Roman" w:cs="Times New Roman"/>
          <w:color w:val="000000" w:themeColor="text1"/>
        </w:rPr>
        <w:t>, detalizēti izklāstot radušos situāciju</w:t>
      </w:r>
      <w:r w:rsidR="00CC59DE" w:rsidRPr="00B60181">
        <w:rPr>
          <w:rFonts w:ascii="Times New Roman" w:eastAsia="Times New Roman" w:hAnsi="Times New Roman" w:cs="Times New Roman"/>
          <w:color w:val="000000" w:themeColor="text1"/>
        </w:rPr>
        <w:t xml:space="preserve"> un sniedzot informāciju par apgūto Finansējumu</w:t>
      </w:r>
      <w:r w:rsidRPr="00B60181">
        <w:rPr>
          <w:rFonts w:ascii="Times New Roman" w:eastAsia="Times New Roman" w:hAnsi="Times New Roman" w:cs="Times New Roman"/>
          <w:color w:val="000000" w:themeColor="text1"/>
        </w:rPr>
        <w:t>. Pārvalde izskata jautājumu un pieņem lēmumu par turpmāko rīcību.</w:t>
      </w:r>
    </w:p>
    <w:p w14:paraId="0DF068CB" w14:textId="5BA2A8B5"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3.3. Finansējuma saņēmējs atbilstoši veiktajiem Darbiem Atskaitē iekļauj Ministru kabineta 26.10.2021. noteikumu Nr. 720 “Kultūras pieminekļu uzskaites, aizsardzības, izmantošanas un restaurācijas noteikumi” 39. vai 52. punktā minēto, kā arī precīzu lietotās metodikas aprakstu, Darbu izpildāmi, Darba finansējuma izlietojuma rezultātā sagatavotās dokumentācijas (ja tāda jāgatavo) vienu eksemplāru, tirgus izpētes apliecinājumus vai veiktā iepirkuma dokumentāciju,</w:t>
      </w:r>
      <w:r w:rsidR="00C67776" w:rsidRPr="00B60181">
        <w:rPr>
          <w:rFonts w:ascii="Times New Roman" w:eastAsia="Times New Roman" w:hAnsi="Times New Roman" w:cs="Times New Roman"/>
          <w:color w:val="000000" w:themeColor="text1"/>
        </w:rPr>
        <w:t xml:space="preserve"> ja tāda nav iesniegta pirms Līguma noslēgšanas, </w:t>
      </w:r>
      <w:r w:rsidRPr="00B60181">
        <w:rPr>
          <w:rFonts w:ascii="Times New Roman" w:eastAsia="Times New Roman" w:hAnsi="Times New Roman" w:cs="Times New Roman"/>
          <w:color w:val="000000" w:themeColor="text1"/>
        </w:rPr>
        <w:t xml:space="preserve">maksājumu uzdevumu sarakstu un apliecinājumu, ka finanšu dokumenti, kas aprakstīti </w:t>
      </w:r>
      <w:r w:rsidR="00791831" w:rsidRPr="00B60181">
        <w:rPr>
          <w:rFonts w:ascii="Times New Roman" w:eastAsia="Times New Roman" w:hAnsi="Times New Roman" w:cs="Times New Roman"/>
          <w:color w:val="000000" w:themeColor="text1"/>
        </w:rPr>
        <w:t>A</w:t>
      </w:r>
      <w:r w:rsidRPr="00B60181">
        <w:rPr>
          <w:rFonts w:ascii="Times New Roman" w:eastAsia="Times New Roman" w:hAnsi="Times New Roman" w:cs="Times New Roman"/>
          <w:color w:val="000000" w:themeColor="text1"/>
        </w:rPr>
        <w:t>tskaitē (tajā skaitā pārskaitījumi, kases čeki, darījumus apliecinošas kvītis, kurās ir norādīta uzņēmēja (izpildītāja) adrese, nosaukums, reģistrācijas numurs, preces vai pakalpojuma nosaukums, daudzums, cena, summa, piegādes datums un paraksts), būs pieejami kontrolei piecus gadus pēc Darbu finansējuma izlietošanas.</w:t>
      </w:r>
    </w:p>
    <w:p w14:paraId="5AF0FD79" w14:textId="55504664"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3.4. Pārvalde pēc Atskaites saņemšanas to izvērtē un, ja Pārvaldes vērtējums ir pozitīvs, Atskaite tiek apstiprināta, par to </w:t>
      </w:r>
      <w:r w:rsidR="00C67776" w:rsidRPr="00B60181">
        <w:rPr>
          <w:rFonts w:ascii="Times New Roman" w:eastAsia="Times New Roman" w:hAnsi="Times New Roman" w:cs="Times New Roman"/>
          <w:color w:val="000000" w:themeColor="text1"/>
        </w:rPr>
        <w:t xml:space="preserve">atsevišķi </w:t>
      </w:r>
      <w:r w:rsidRPr="00B60181">
        <w:rPr>
          <w:rFonts w:ascii="Times New Roman" w:eastAsia="Times New Roman" w:hAnsi="Times New Roman" w:cs="Times New Roman"/>
          <w:color w:val="000000" w:themeColor="text1"/>
        </w:rPr>
        <w:t>neinformējot Finansējuma saņēmēju. Ja Pārvaldes vērtējums par Atskaiti ir negatīvs, Pārvalde sniedz motivētu rakstveida atteikumu to apstiprināt, norādot konkrētus trūkumus.</w:t>
      </w:r>
    </w:p>
    <w:p w14:paraId="6A3900F8"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3.5. Finansējuma saņēmējs Darbu finansējumu drīkst izlietot tikai Darbu izpildei Līgumā paredzētajā kārtībā un Līgumā norādīto izdevumu segšanai un, izlietojot šos līdzekļus, ir atbildīgs par Latvijas Republikas spēkā esošo normatīvo aktu, tajā skaitā Publisko iepirkumu regulējošo normatīvo aktu, ievērošanu.</w:t>
      </w:r>
    </w:p>
    <w:p w14:paraId="650A53EF" w14:textId="2FAF62E6" w:rsidR="004E1F50" w:rsidRPr="00B60181" w:rsidRDefault="004E1F50" w:rsidP="002E517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3.6. </w:t>
      </w:r>
      <w:bookmarkStart w:id="1" w:name="_Hlk101445013"/>
      <w:r w:rsidRPr="00B60181">
        <w:rPr>
          <w:rFonts w:ascii="Times New Roman" w:eastAsia="Times New Roman" w:hAnsi="Times New Roman" w:cs="Times New Roman"/>
          <w:color w:val="000000" w:themeColor="text1"/>
        </w:rPr>
        <w:t>Līguma noteikumu neievērošanas gadījumā vai gadījumā, ja Pārvalde konstatē nepamatotu Darbu neizpildi, tā var pieprasīt Finansējuma saņēmējam līdzekļu atmaksu par neizpildīto Darbu apjomu vai par to summas daļu, kas izlietota neatbilstoši Līgumā noteiktajam mērķ</w:t>
      </w:r>
      <w:r w:rsidR="002E5170" w:rsidRPr="00B60181">
        <w:rPr>
          <w:rFonts w:ascii="Times New Roman" w:eastAsia="Times New Roman" w:hAnsi="Times New Roman" w:cs="Times New Roman"/>
          <w:color w:val="000000" w:themeColor="text1"/>
        </w:rPr>
        <w:t>im.</w:t>
      </w:r>
    </w:p>
    <w:bookmarkEnd w:id="1"/>
    <w:p w14:paraId="5842DFD3"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p>
    <w:p w14:paraId="18917FFD" w14:textId="77777777" w:rsidR="004E1F50" w:rsidRPr="00B60181" w:rsidRDefault="004E1F50" w:rsidP="004E1F50">
      <w:pPr>
        <w:spacing w:after="0"/>
        <w:ind w:left="36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4. Finansējuma saņēmēja pienākumi</w:t>
      </w:r>
    </w:p>
    <w:p w14:paraId="20E7DAB0" w14:textId="77777777" w:rsidR="004E1F50" w:rsidRPr="00B60181" w:rsidRDefault="004E1F50" w:rsidP="004E1F50">
      <w:pPr>
        <w:spacing w:after="0"/>
        <w:ind w:left="360"/>
        <w:jc w:val="center"/>
        <w:rPr>
          <w:rFonts w:ascii="Times New Roman" w:eastAsia="Times New Roman" w:hAnsi="Times New Roman" w:cs="Times New Roman"/>
          <w:color w:val="000000" w:themeColor="text1"/>
        </w:rPr>
      </w:pPr>
    </w:p>
    <w:p w14:paraId="79BD5A3D"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Finansējuma saņēmējs apņemas:</w:t>
      </w:r>
    </w:p>
    <w:p w14:paraId="703BE139"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 Darbus veikt un piešķirto Darbu finansējumu izlietot Līgumā noteiktajā termiņā;</w:t>
      </w:r>
    </w:p>
    <w:p w14:paraId="443C4CB4" w14:textId="392618F8"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4.2. Līgumā noteiktajā kārtībā un apjomā nodrošināt </w:t>
      </w:r>
      <w:r w:rsidR="00C67776" w:rsidRPr="00B60181">
        <w:rPr>
          <w:rFonts w:ascii="Times New Roman" w:eastAsia="Times New Roman" w:hAnsi="Times New Roman" w:cs="Times New Roman"/>
          <w:color w:val="000000" w:themeColor="text1"/>
        </w:rPr>
        <w:t xml:space="preserve">Līgumā </w:t>
      </w:r>
      <w:r w:rsidRPr="00B60181">
        <w:rPr>
          <w:rFonts w:ascii="Times New Roman" w:eastAsia="Times New Roman" w:hAnsi="Times New Roman" w:cs="Times New Roman"/>
          <w:color w:val="000000" w:themeColor="text1"/>
        </w:rPr>
        <w:t>noteikto pienākumu izpildi</w:t>
      </w:r>
      <w:r w:rsidR="00F472F1" w:rsidRPr="00B60181">
        <w:rPr>
          <w:rFonts w:ascii="Times New Roman" w:eastAsia="Times New Roman" w:hAnsi="Times New Roman" w:cs="Times New Roman"/>
          <w:color w:val="000000" w:themeColor="text1"/>
        </w:rPr>
        <w:t>, t.sk. veikt restaurācijas un konservācijas darbu procesa fotofiksāciju (pirms Darbu uzsākšanas, Darbu laikā un pēc Darbu pabeigšanas)</w:t>
      </w:r>
      <w:r w:rsidRPr="00B60181">
        <w:rPr>
          <w:rFonts w:ascii="Times New Roman" w:eastAsia="Times New Roman" w:hAnsi="Times New Roman" w:cs="Times New Roman"/>
          <w:color w:val="000000" w:themeColor="text1"/>
        </w:rPr>
        <w:t xml:space="preserve">; </w:t>
      </w:r>
    </w:p>
    <w:p w14:paraId="58577F1D" w14:textId="31B914A0"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4.3. piešķirto Darbu finansējumu izlietot likumīgi, lietderīgi un ekonomiski Darbu finansēšanai, ievērojot Publisko iepirkumu likuma prasības</w:t>
      </w:r>
      <w:r w:rsidR="00C67776" w:rsidRPr="00B60181">
        <w:rPr>
          <w:rFonts w:ascii="Times New Roman" w:eastAsia="Times New Roman" w:hAnsi="Times New Roman" w:cs="Times New Roman"/>
          <w:color w:val="000000" w:themeColor="text1"/>
        </w:rPr>
        <w:t>, kā arī neradot interešu konflikta situāciju</w:t>
      </w:r>
      <w:r w:rsidRPr="00B60181">
        <w:rPr>
          <w:rFonts w:ascii="Times New Roman" w:eastAsia="Times New Roman" w:hAnsi="Times New Roman" w:cs="Times New Roman"/>
          <w:color w:val="000000" w:themeColor="text1"/>
        </w:rPr>
        <w:t>;</w:t>
      </w:r>
    </w:p>
    <w:p w14:paraId="2FB460B1" w14:textId="46E90E6A"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4.4. iesniegt Pārvaldei kvalitatīvi un atbilstoši Līguma noteikumiem sagatavotu Atskaiti Līguma 3.1.</w:t>
      </w:r>
      <w:r w:rsidR="00B34F78"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punktā noteiktajā termiņā;</w:t>
      </w:r>
    </w:p>
    <w:p w14:paraId="35EE2205"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4.5. nodrošināt Objekta publisko pieejamību ne mazāk kā 25 gadus pēc Līguma spēkā stāšanās;</w:t>
      </w:r>
    </w:p>
    <w:p w14:paraId="0B9BEABE"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4.6. pēc Pārvaldes pieprasījuma nodrošināt Darbu finansējuma izlietojuma kontroli un pārbaudi, kā arī nodrošināt, lai nepieciešamā dokumentācija būtu sakārtota un pieejama Pārvaldei;</w:t>
      </w:r>
    </w:p>
    <w:p w14:paraId="77893517" w14:textId="586E738A"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4.7. norādīt uz </w:t>
      </w:r>
      <w:r w:rsidR="00C67776" w:rsidRPr="00B60181">
        <w:rPr>
          <w:rFonts w:ascii="Times New Roman" w:eastAsia="Times New Roman" w:hAnsi="Times New Roman" w:cs="Times New Roman"/>
          <w:color w:val="000000" w:themeColor="text1"/>
        </w:rPr>
        <w:t xml:space="preserve">Pārvaldes </w:t>
      </w:r>
      <w:r w:rsidRPr="00B60181">
        <w:rPr>
          <w:rFonts w:ascii="Times New Roman" w:eastAsia="Times New Roman" w:hAnsi="Times New Roman" w:cs="Times New Roman"/>
          <w:color w:val="000000" w:themeColor="text1"/>
        </w:rPr>
        <w:t>finansiālo atbalstu visos ar Darbu veikšanu saistītos paziņojumos un publikācijās;</w:t>
      </w:r>
    </w:p>
    <w:p w14:paraId="1AE92102" w14:textId="5585EF07" w:rsidR="00DC2509" w:rsidRPr="00B60181" w:rsidRDefault="004E1F50" w:rsidP="00E570E8">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4.8. nodrošināt, lai Darbu finansējums ne tieši, ne pastarpināti netiek izmantots Pārvaldes darbinieku darbu apmaksai;</w:t>
      </w:r>
    </w:p>
    <w:p w14:paraId="1192F5E8"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4.9. pēc Pārvaldes pieprasījuma atmaksāt to piešķirtā Darbu finansējuma daļu, kas izlietota, pārkāpjot Līguma noteikumus;</w:t>
      </w:r>
    </w:p>
    <w:p w14:paraId="4DF075AF"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4.10. Darbus veikt saskaņā ar normatīvajos aktos noteikto, tajā skaitā ievērojot nodokļu jomu regulējošo normatīvo aktu prasības un normatīvo aktu prasības kultūras pieminekļu aizsardzībā (piemēram, nepieciešamo atļauju saņemšana u.c.);</w:t>
      </w:r>
    </w:p>
    <w:p w14:paraId="1CDFA174" w14:textId="0154CDB8"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4.11. ne vēlāk kā </w:t>
      </w:r>
      <w:r w:rsidR="00C67776" w:rsidRPr="00B60181">
        <w:rPr>
          <w:rFonts w:ascii="Times New Roman" w:eastAsia="Times New Roman" w:hAnsi="Times New Roman" w:cs="Times New Roman"/>
          <w:color w:val="000000" w:themeColor="text1"/>
        </w:rPr>
        <w:t>desmit</w:t>
      </w:r>
      <w:r w:rsidRPr="00B60181">
        <w:rPr>
          <w:rFonts w:ascii="Times New Roman" w:eastAsia="Times New Roman" w:hAnsi="Times New Roman" w:cs="Times New Roman"/>
          <w:color w:val="000000" w:themeColor="text1"/>
        </w:rPr>
        <w:t xml:space="preserve"> darba dienu laikā no rakstiska pieprasījuma saņemšanas sniegt Pārvaldei informāciju, dokumentāciju un atskaites par savu Līgumā noteikto pienākumu izpildi;</w:t>
      </w:r>
    </w:p>
    <w:p w14:paraId="4A41A1AD"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4.12. ja Pārvalde konstatē nepamatotus trūkumus saistībā ar Finansējuma saņēmēja Līgumā noteikto pienākumu izpildi, rakstveidā sniegt nepieciešamos skaidrojumus un novērst trūkumus to izpildē;</w:t>
      </w:r>
    </w:p>
    <w:p w14:paraId="52E44F13" w14:textId="77777777" w:rsidR="004E1F50" w:rsidRPr="00B60181" w:rsidRDefault="004E1F50" w:rsidP="004E1F50">
      <w:pPr>
        <w:spacing w:after="0"/>
        <w:jc w:val="lowKashida"/>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4.13. saskaņā ar Noziedzīgi iegūtu līdzekļu legalizācijas un terorisma un proliferācijas finansēšanas novēršanas likumā noteikto nekavējoties sniegt Finanšu izlūkošanas dienestam informāciju par katru aizdomīgu darījumu.</w:t>
      </w:r>
    </w:p>
    <w:p w14:paraId="26F814B8" w14:textId="77777777" w:rsidR="004E1F50" w:rsidRPr="00B60181" w:rsidRDefault="004E1F50" w:rsidP="004E1F50">
      <w:pPr>
        <w:spacing w:after="0"/>
        <w:jc w:val="center"/>
        <w:rPr>
          <w:rFonts w:ascii="Times New Roman" w:eastAsia="Times New Roman" w:hAnsi="Times New Roman" w:cs="Times New Roman"/>
          <w:b/>
          <w:bCs/>
          <w:color w:val="000000" w:themeColor="text1"/>
        </w:rPr>
      </w:pPr>
    </w:p>
    <w:p w14:paraId="6ABB98B8" w14:textId="2A15F22B" w:rsidR="004E1F50" w:rsidRPr="00B60181" w:rsidRDefault="004E1F50" w:rsidP="004E1F50">
      <w:pPr>
        <w:spacing w:after="0"/>
        <w:jc w:val="center"/>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5. Pārvaldes tiesības</w:t>
      </w:r>
    </w:p>
    <w:p w14:paraId="39DEBBE9" w14:textId="77777777" w:rsidR="004E1F50" w:rsidRPr="00B60181" w:rsidRDefault="004E1F50" w:rsidP="004E1F50">
      <w:pPr>
        <w:spacing w:after="0"/>
        <w:jc w:val="center"/>
        <w:rPr>
          <w:rFonts w:ascii="Times New Roman" w:eastAsia="Times New Roman" w:hAnsi="Times New Roman" w:cs="Times New Roman"/>
          <w:color w:val="000000" w:themeColor="text1"/>
        </w:rPr>
      </w:pPr>
    </w:p>
    <w:p w14:paraId="30DBB728"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Pārvaldei ir tiesības:</w:t>
      </w:r>
    </w:p>
    <w:p w14:paraId="780E4761"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5.1. pieprasīt no Finansējuma saņēmēja ar Līguma izpildi saistīto informāciju un dokumentāciju, tajā skaitā piešķirtā Darbu finansējuma izlietošanas kontrolei pieprasīt no Finansējuma saņēmēja grāmatvedības dokumentus un citus darījumu apliecinošus dokumentus, kas saistīti ar Darbu izpildi un pamato Līguma darbu izpildei izlietotos Darbu finansējuma naudas līdzekļus;</w:t>
      </w:r>
    </w:p>
    <w:p w14:paraId="56D549E0"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5.2. savas kompetences ietvaros jebkurā laikā dot Finansējuma saņēmējam saistošus norādījumus Līgumā noteikto pienākumu izpildei; </w:t>
      </w:r>
    </w:p>
    <w:p w14:paraId="4F7FF71B"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5.3. pārbaudīt Darbu izpildi atbilstoši Līguma noteikumiem;</w:t>
      </w:r>
    </w:p>
    <w:p w14:paraId="7B37B3C0" w14:textId="6428588E"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5.4. pēc Finansējuma saņēmēja rakstiska ierosinājuma saņemšanas pārskatīt un mainīt atsevišķiem darbiem paredzēto finanšu līdzekļu apmēru, nepārsniedzot kopējo Darbu finansējuma apmēru.</w:t>
      </w:r>
    </w:p>
    <w:p w14:paraId="22F7D100" w14:textId="77777777" w:rsidR="004E1F50" w:rsidRPr="00B60181" w:rsidRDefault="004E1F50" w:rsidP="004E1F50">
      <w:pPr>
        <w:spacing w:after="0"/>
        <w:jc w:val="both"/>
        <w:rPr>
          <w:rFonts w:ascii="Times New Roman" w:eastAsia="Times New Roman" w:hAnsi="Times New Roman" w:cs="Times New Roman"/>
          <w:color w:val="000000" w:themeColor="text1"/>
        </w:rPr>
      </w:pPr>
    </w:p>
    <w:p w14:paraId="02EAD07D" w14:textId="77777777" w:rsidR="00420BCB" w:rsidRDefault="00420BCB" w:rsidP="004E1F50">
      <w:pPr>
        <w:spacing w:after="0"/>
        <w:jc w:val="center"/>
        <w:rPr>
          <w:rFonts w:ascii="Times New Roman" w:eastAsia="Times New Roman" w:hAnsi="Times New Roman" w:cs="Times New Roman"/>
          <w:b/>
          <w:color w:val="000000" w:themeColor="text1"/>
        </w:rPr>
      </w:pPr>
    </w:p>
    <w:p w14:paraId="1E03AD95" w14:textId="77777777" w:rsidR="00420BCB" w:rsidRDefault="00420BCB" w:rsidP="004E1F50">
      <w:pPr>
        <w:spacing w:after="0"/>
        <w:jc w:val="center"/>
        <w:rPr>
          <w:rFonts w:ascii="Times New Roman" w:eastAsia="Times New Roman" w:hAnsi="Times New Roman" w:cs="Times New Roman"/>
          <w:b/>
          <w:color w:val="000000" w:themeColor="text1"/>
        </w:rPr>
      </w:pPr>
    </w:p>
    <w:p w14:paraId="510D754F" w14:textId="77777777" w:rsidR="00420BCB" w:rsidRDefault="00420BCB" w:rsidP="004E1F50">
      <w:pPr>
        <w:spacing w:after="0"/>
        <w:jc w:val="center"/>
        <w:rPr>
          <w:rFonts w:ascii="Times New Roman" w:eastAsia="Times New Roman" w:hAnsi="Times New Roman" w:cs="Times New Roman"/>
          <w:b/>
          <w:color w:val="000000" w:themeColor="text1"/>
        </w:rPr>
      </w:pPr>
    </w:p>
    <w:p w14:paraId="1819B768" w14:textId="6C77F561"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6. Pušu atbildība</w:t>
      </w:r>
    </w:p>
    <w:p w14:paraId="2D9DD26B" w14:textId="77777777" w:rsidR="004E1F50" w:rsidRPr="00B60181" w:rsidRDefault="004E1F50" w:rsidP="004E1F50">
      <w:pPr>
        <w:spacing w:after="0"/>
        <w:jc w:val="both"/>
        <w:rPr>
          <w:rFonts w:ascii="Times New Roman" w:eastAsia="Times New Roman" w:hAnsi="Times New Roman" w:cs="Times New Roman"/>
          <w:bCs/>
          <w:color w:val="000000" w:themeColor="text1"/>
        </w:rPr>
      </w:pPr>
    </w:p>
    <w:p w14:paraId="1A9E3135"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6.1. Puses atbild par savu Līgumā noteikto saistību pienācīgu izpildi atbilstoši normatīvajos aktos un Līgumā noteiktajam. To neizpildīšanas vai nepienācīgas izpildīšanas gadījumā vainīgā Puse atlīdzina otrai Pusei visus nodarītos zaudējumus, kas radušies tās prettiesiskas darbības vai bezdarbības dēļ,  Latvijas Republikas normatīvajos aktos un Līgumā noteiktajā kārtībā.</w:t>
      </w:r>
    </w:p>
    <w:p w14:paraId="1DC39885" w14:textId="77777777" w:rsidR="00E570E8" w:rsidRPr="00B60181" w:rsidRDefault="00E570E8" w:rsidP="004E1F50">
      <w:pPr>
        <w:spacing w:after="0"/>
        <w:jc w:val="center"/>
        <w:rPr>
          <w:rFonts w:ascii="Times New Roman" w:eastAsia="Times New Roman" w:hAnsi="Times New Roman" w:cs="Times New Roman"/>
          <w:bCs/>
          <w:color w:val="000000" w:themeColor="text1"/>
        </w:rPr>
      </w:pPr>
    </w:p>
    <w:p w14:paraId="16171753" w14:textId="6D562B2F"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7. Nepārvaramas varas apstākļi</w:t>
      </w:r>
    </w:p>
    <w:p w14:paraId="0EE6836D" w14:textId="77777777" w:rsidR="004E1F50" w:rsidRPr="00B60181" w:rsidRDefault="004E1F50" w:rsidP="004E1F50">
      <w:pPr>
        <w:spacing w:after="0"/>
        <w:jc w:val="center"/>
        <w:rPr>
          <w:rFonts w:ascii="Times New Roman" w:eastAsia="Times New Roman" w:hAnsi="Times New Roman" w:cs="Times New Roman"/>
          <w:b/>
          <w:caps/>
          <w:color w:val="000000" w:themeColor="text1"/>
        </w:rPr>
      </w:pPr>
    </w:p>
    <w:p w14:paraId="3C4CAFE2"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 Puse neatbild par Līgumā noteikto saistību neizpildi un zaudējumiem, ja Līguma izpildi kavē nepārvaramas varas apstākļi, kas atbilst visām šīm pazīmēm:</w:t>
      </w:r>
    </w:p>
    <w:p w14:paraId="65044F49"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7.1.1. ko Līguma slēgšanas brīdī nebija iespējams paredzēt;</w:t>
      </w:r>
    </w:p>
    <w:p w14:paraId="716289B8" w14:textId="179B2534"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7.1.2. kas nav rad</w:t>
      </w:r>
      <w:r w:rsidR="002E5170" w:rsidRPr="00B60181">
        <w:rPr>
          <w:rFonts w:ascii="Times New Roman" w:eastAsia="Times New Roman" w:hAnsi="Times New Roman" w:cs="Times New Roman"/>
          <w:color w:val="000000" w:themeColor="text1"/>
        </w:rPr>
        <w:t>ušies</w:t>
      </w:r>
      <w:r w:rsidRPr="00B60181">
        <w:rPr>
          <w:rFonts w:ascii="Times New Roman" w:eastAsia="Times New Roman" w:hAnsi="Times New Roman" w:cs="Times New Roman"/>
          <w:color w:val="000000" w:themeColor="text1"/>
        </w:rPr>
        <w:t xml:space="preserve"> Puses vai tās kontrolē esošas personas kļūdas vai rīcības dēļ;</w:t>
      </w:r>
    </w:p>
    <w:p w14:paraId="107048D2" w14:textId="6FEC1AD1" w:rsidR="005E647C" w:rsidRPr="00B60181" w:rsidRDefault="005E647C" w:rsidP="005E647C">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7.1.</w:t>
      </w:r>
      <w:r w:rsidR="00542A19" w:rsidRPr="00B60181">
        <w:rPr>
          <w:rFonts w:ascii="Times New Roman" w:eastAsia="Times New Roman" w:hAnsi="Times New Roman" w:cs="Times New Roman"/>
          <w:color w:val="000000" w:themeColor="text1"/>
        </w:rPr>
        <w:t xml:space="preserve">3. </w:t>
      </w:r>
      <w:r w:rsidRPr="00B60181">
        <w:rPr>
          <w:rFonts w:ascii="Times New Roman" w:eastAsia="Times New Roman" w:hAnsi="Times New Roman" w:cs="Times New Roman"/>
          <w:color w:val="000000" w:themeColor="text1"/>
        </w:rPr>
        <w:t>kas padara saistību izpildi ne tikai apgrūtinošu, bet arī neiespējamu.</w:t>
      </w:r>
    </w:p>
    <w:p w14:paraId="6C4A4EC1" w14:textId="05F7A471"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7.2. Pusei, kuras saistību izpildi kavē Līguma 7.1.</w:t>
      </w:r>
      <w:r w:rsidR="005E647C"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color w:val="000000" w:themeColor="text1"/>
        </w:rPr>
        <w:t>punktā norādītie apstākļi, ir pienākums piecu dienu laikā rakstiski informēt otru Pusi. Par turpmāku Līguma izpildi Puses rakstveidā vienojas atsevišķi.</w:t>
      </w:r>
    </w:p>
    <w:p w14:paraId="346CA28B" w14:textId="0E0057AD" w:rsidR="004E1F50" w:rsidRPr="00B60181" w:rsidRDefault="004E1F50" w:rsidP="002E517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7.3. Ja nepārvaramas varas apstākļi ir īslaicīgi, saistību neizpildīšana ir attaisnota tikai uz saprātīgu laiku, kas noteikts, ņemot vērā apstākļu ietekmi uz Līguma izpildīšanu.</w:t>
      </w:r>
    </w:p>
    <w:p w14:paraId="77B0453C" w14:textId="77777777" w:rsidR="002E5170" w:rsidRPr="00B60181" w:rsidRDefault="002E5170" w:rsidP="004E1F50">
      <w:pPr>
        <w:spacing w:after="0"/>
        <w:jc w:val="center"/>
        <w:rPr>
          <w:rFonts w:ascii="Times New Roman" w:eastAsia="Times New Roman" w:hAnsi="Times New Roman" w:cs="Times New Roman"/>
          <w:b/>
          <w:color w:val="000000" w:themeColor="text1"/>
        </w:rPr>
      </w:pPr>
    </w:p>
    <w:p w14:paraId="7FA0C486" w14:textId="7D852383"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8. Līguma spēkā stāšanās, grozīšana un izbeigšana</w:t>
      </w:r>
    </w:p>
    <w:p w14:paraId="55A04CB4" w14:textId="77777777" w:rsidR="004E1F50" w:rsidRPr="00B60181" w:rsidRDefault="004E1F50" w:rsidP="004E1F50">
      <w:pPr>
        <w:spacing w:after="0"/>
        <w:jc w:val="both"/>
        <w:rPr>
          <w:rFonts w:ascii="Times New Roman" w:eastAsia="Times New Roman" w:hAnsi="Times New Roman" w:cs="Times New Roman"/>
          <w:b/>
          <w:color w:val="000000" w:themeColor="text1"/>
        </w:rPr>
      </w:pPr>
    </w:p>
    <w:p w14:paraId="01AB7155"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8.1. Līgums stājas spēkā pēdējā droša elektroniskā paraksta un tā laika zīmoga pievienošanas dienā (vai tā abpusējas parakstīšanas dienā) un ir spēkā līdz Pušu saistību pilnīgai izpildei. Puses ir iepazinušās ar Līguma saturu un Līgums pilnībā apliecina Pušu vienošanos.</w:t>
      </w:r>
    </w:p>
    <w:p w14:paraId="2927787C"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8.2. Līgumu var grozīt vai papildināt, Pusēm par to savstarpēji rakstiski vienojoties. Visi Līguma grozījumi vai papildinājumi kļūst par Līguma neatņemamu sastāvdaļu to abpusējas parakstīšanas brīdī.</w:t>
      </w:r>
    </w:p>
    <w:p w14:paraId="6A460623"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8.3. Jautājumus, kas nav atrunāti Līgumā, Puses risina saskaņā ar Latvijas Republikas normatīvajiem aktiem.</w:t>
      </w:r>
    </w:p>
    <w:p w14:paraId="4412F869" w14:textId="7AF037D3" w:rsidR="005E647C" w:rsidRPr="00B60181" w:rsidRDefault="004E1F50" w:rsidP="005E647C">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 xml:space="preserve">8.4. Kādam no Līguma noteikumiem zaudējot spēku normatīvo aktu izmaiņu gadījumā, tas neietekmē pārējo noteikumu spēkā esamību. Šādā gadījumā Pusēm ir pienākums piemērot Līgumu atbilstoši spēkā esošo normatīvo aktu prasībām, vai precizēt Līguma noteikumus, noslēdzot papildu vienošanos, kas kļūst par Līguma neatņemamu sastāvdaļu. </w:t>
      </w:r>
    </w:p>
    <w:p w14:paraId="40F4E17F" w14:textId="2B65516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8.5.</w:t>
      </w:r>
      <w:r w:rsidR="00612C39" w:rsidRPr="00B60181">
        <w:rPr>
          <w:rFonts w:ascii="Times New Roman" w:eastAsia="Times New Roman" w:hAnsi="Times New Roman" w:cs="Times New Roman"/>
          <w:bCs/>
          <w:color w:val="000000" w:themeColor="text1"/>
        </w:rPr>
        <w:t xml:space="preserve"> </w:t>
      </w:r>
      <w:r w:rsidRPr="00B60181">
        <w:rPr>
          <w:rFonts w:ascii="Times New Roman" w:eastAsia="Times New Roman" w:hAnsi="Times New Roman" w:cs="Times New Roman"/>
          <w:bCs/>
          <w:color w:val="000000" w:themeColor="text1"/>
        </w:rPr>
        <w:t>Pārvaldei ir tiesības,</w:t>
      </w:r>
      <w:r w:rsidRPr="00B60181">
        <w:rPr>
          <w:rFonts w:ascii="Times New Roman" w:eastAsia="Times New Roman" w:hAnsi="Times New Roman" w:cs="Times New Roman"/>
          <w:color w:val="000000" w:themeColor="text1"/>
        </w:rPr>
        <w:t xml:space="preserve"> </w:t>
      </w:r>
      <w:r w:rsidRPr="00B60181">
        <w:rPr>
          <w:rFonts w:ascii="Times New Roman" w:eastAsia="Times New Roman" w:hAnsi="Times New Roman" w:cs="Times New Roman"/>
          <w:bCs/>
          <w:color w:val="000000" w:themeColor="text1"/>
        </w:rPr>
        <w:t xml:space="preserve">rakstiski par to 10 (desmit) darba dienas pirms Līguma izbeigšanas brīdinot Finansējuma saņēmēju, vienpusēji izbeigt Līgumu, ja Finansējuma saņēmējs pārkāpj Līguma noteikumus. Šajā gadījumā </w:t>
      </w:r>
      <w:r w:rsidR="00542A19" w:rsidRPr="00B60181">
        <w:rPr>
          <w:rFonts w:ascii="Times New Roman" w:eastAsia="Times New Roman" w:hAnsi="Times New Roman" w:cs="Times New Roman"/>
          <w:bCs/>
          <w:color w:val="000000" w:themeColor="text1"/>
        </w:rPr>
        <w:t xml:space="preserve">Pārvaldes sagatavo un nosūta  Finansējuma saņēmējam paziņojumu par Līguma izbeigšanu </w:t>
      </w:r>
      <w:r w:rsidRPr="00B60181">
        <w:rPr>
          <w:rFonts w:ascii="Times New Roman" w:eastAsia="Times New Roman" w:hAnsi="Times New Roman" w:cs="Times New Roman"/>
          <w:bCs/>
          <w:color w:val="000000" w:themeColor="text1"/>
        </w:rPr>
        <w:t>un savstarpējo norēķinu kārtību, saskaņā ar kuru Finansējuma saņēmējs Pārvaldes noteiktā</w:t>
      </w:r>
      <w:r w:rsidR="006649DF" w:rsidRPr="00B60181">
        <w:rPr>
          <w:rFonts w:ascii="Times New Roman" w:eastAsia="Times New Roman" w:hAnsi="Times New Roman" w:cs="Times New Roman"/>
          <w:bCs/>
          <w:color w:val="000000" w:themeColor="text1"/>
        </w:rPr>
        <w:t xml:space="preserve"> laikā </w:t>
      </w:r>
      <w:r w:rsidRPr="00B60181">
        <w:rPr>
          <w:rFonts w:ascii="Times New Roman" w:eastAsia="Times New Roman" w:hAnsi="Times New Roman" w:cs="Times New Roman"/>
          <w:bCs/>
          <w:color w:val="000000" w:themeColor="text1"/>
        </w:rPr>
        <w:t>atmaksā piešķirto Darbu finansējumu.</w:t>
      </w:r>
    </w:p>
    <w:p w14:paraId="0D7B9071" w14:textId="262C8531"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8.6. </w:t>
      </w:r>
      <w:r w:rsidR="00DD4858" w:rsidRPr="00B60181">
        <w:rPr>
          <w:rFonts w:ascii="Times New Roman" w:eastAsia="Times New Roman" w:hAnsi="Times New Roman" w:cs="Times New Roman"/>
          <w:color w:val="000000" w:themeColor="text1"/>
        </w:rPr>
        <w:t xml:space="preserve">Ja Pusēm </w:t>
      </w:r>
      <w:r w:rsidRPr="00B60181">
        <w:rPr>
          <w:rFonts w:ascii="Times New Roman" w:eastAsia="Times New Roman" w:hAnsi="Times New Roman" w:cs="Times New Roman"/>
          <w:color w:val="000000" w:themeColor="text1"/>
        </w:rPr>
        <w:t>Līguma izpildes laikā sa</w:t>
      </w:r>
      <w:r w:rsidR="00DD4858" w:rsidRPr="00B60181">
        <w:rPr>
          <w:rFonts w:ascii="Times New Roman" w:eastAsia="Times New Roman" w:hAnsi="Times New Roman" w:cs="Times New Roman"/>
          <w:color w:val="000000" w:themeColor="text1"/>
        </w:rPr>
        <w:t>istībā ar Līguma izpildi</w:t>
      </w:r>
      <w:r w:rsidRPr="00B60181">
        <w:rPr>
          <w:rFonts w:ascii="Times New Roman" w:eastAsia="Times New Roman" w:hAnsi="Times New Roman" w:cs="Times New Roman"/>
          <w:color w:val="000000" w:themeColor="text1"/>
        </w:rPr>
        <w:t>, tā izbeigšanu vai spēkā esamību radušās domstarpības, nesaskaņas, strīdus Puses apņemas risināt sarunu vai rakstisku pretenziju ceļā, bet, ja nevar vienoties - Latvijas Republikas tiesā Latvijas Republikas normatīvajos aktos noteiktajā kārtībā.</w:t>
      </w:r>
    </w:p>
    <w:p w14:paraId="31292F7F" w14:textId="0C0B01AC" w:rsidR="006649DF" w:rsidRPr="00B60181" w:rsidRDefault="004E1F50" w:rsidP="006649DF">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color w:val="000000" w:themeColor="text1"/>
        </w:rPr>
        <w:t>8.7. Puses apliecina, ka tām ir tiesības un nepieciešamais pilnvarojums Līguma parakstīšanai.</w:t>
      </w:r>
      <w:r w:rsidRPr="00B60181">
        <w:rPr>
          <w:rFonts w:ascii="Times New Roman" w:eastAsia="Times New Roman" w:hAnsi="Times New Roman" w:cs="Times New Roman"/>
          <w:bCs/>
          <w:color w:val="000000" w:themeColor="text1"/>
        </w:rPr>
        <w:t xml:space="preserve"> </w:t>
      </w:r>
      <w:r w:rsidRPr="00B60181">
        <w:rPr>
          <w:rFonts w:ascii="Times New Roman" w:eastAsia="Times New Roman" w:hAnsi="Times New Roman" w:cs="Times New Roman"/>
          <w:bCs/>
          <w:color w:val="000000" w:themeColor="text1"/>
        </w:rPr>
        <w:tab/>
      </w:r>
    </w:p>
    <w:p w14:paraId="0CB2E64C" w14:textId="77777777" w:rsidR="00DD4858" w:rsidRPr="00B60181" w:rsidRDefault="00DD4858" w:rsidP="004E1F50">
      <w:pPr>
        <w:spacing w:after="0"/>
        <w:jc w:val="center"/>
        <w:rPr>
          <w:rFonts w:ascii="Times New Roman" w:eastAsia="Times New Roman" w:hAnsi="Times New Roman" w:cs="Times New Roman"/>
          <w:b/>
          <w:color w:val="000000" w:themeColor="text1"/>
        </w:rPr>
      </w:pPr>
    </w:p>
    <w:p w14:paraId="03AC3DA1" w14:textId="77777777" w:rsidR="00B60181" w:rsidRDefault="00B60181" w:rsidP="004E1F50">
      <w:pPr>
        <w:spacing w:after="0"/>
        <w:jc w:val="center"/>
        <w:rPr>
          <w:rFonts w:ascii="Times New Roman" w:eastAsia="Times New Roman" w:hAnsi="Times New Roman" w:cs="Times New Roman"/>
          <w:b/>
          <w:color w:val="000000" w:themeColor="text1"/>
        </w:rPr>
      </w:pPr>
    </w:p>
    <w:p w14:paraId="0CBC5396" w14:textId="77777777" w:rsidR="00B60181" w:rsidRDefault="00B60181" w:rsidP="004E1F50">
      <w:pPr>
        <w:spacing w:after="0"/>
        <w:jc w:val="center"/>
        <w:rPr>
          <w:rFonts w:ascii="Times New Roman" w:eastAsia="Times New Roman" w:hAnsi="Times New Roman" w:cs="Times New Roman"/>
          <w:b/>
          <w:color w:val="000000" w:themeColor="text1"/>
        </w:rPr>
      </w:pPr>
    </w:p>
    <w:p w14:paraId="6E03DF25" w14:textId="6E2496DB" w:rsidR="004E1F50" w:rsidRPr="00B60181" w:rsidRDefault="004E1F50" w:rsidP="004E1F50">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9. Papildu noteikumi</w:t>
      </w:r>
    </w:p>
    <w:p w14:paraId="25947937" w14:textId="77777777" w:rsidR="004E1F50" w:rsidRPr="00B60181" w:rsidRDefault="004E1F50" w:rsidP="004E1F50">
      <w:pPr>
        <w:spacing w:after="0"/>
        <w:jc w:val="center"/>
        <w:rPr>
          <w:rFonts w:ascii="Times New Roman" w:eastAsia="Times New Roman" w:hAnsi="Times New Roman" w:cs="Times New Roman"/>
          <w:b/>
          <w:color w:val="000000" w:themeColor="text1"/>
        </w:rPr>
      </w:pPr>
    </w:p>
    <w:p w14:paraId="4BFB06AD" w14:textId="77777777" w:rsidR="004E1F50" w:rsidRPr="00B60181" w:rsidRDefault="004E1F50" w:rsidP="004E1F50">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9.1. Informācijas apmaiņu, kas nepieciešama Līgumā noteikto saistību izpildei, Puses veic Latvijas Republikas normatīvajos aktos noteiktajā kārtībā. Puses piekrīt, ka informācijas apmaiņa pieļaujama arī elektroniskā formā - Pārvaldes elektroniskā pasta adrese ir: pasts@mantojums.lv, Finansējuma saņēmēja elektroniskā pasta adrese ir: _________@____________.</w:t>
      </w:r>
    </w:p>
    <w:p w14:paraId="783BF090" w14:textId="77777777" w:rsidR="004E1F50" w:rsidRPr="00B60181" w:rsidRDefault="004E1F50" w:rsidP="004E1F50">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9.2. Pušu pārstāvji Līguma izpildes laikā ir:</w:t>
      </w:r>
    </w:p>
    <w:p w14:paraId="2E88BCB9" w14:textId="1B798C1B" w:rsidR="004E1F50" w:rsidRPr="00B60181" w:rsidRDefault="004E1F50" w:rsidP="004E1F50">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 xml:space="preserve">9.2.1. Pārvaldes pārstāvji - ___________reģionālās nodaļas vadītāja __________, tālrunis  _______, e-pasts: </w:t>
      </w:r>
      <w:hyperlink r:id="rId17" w:history="1">
        <w:r w:rsidRPr="00B60181">
          <w:rPr>
            <w:rFonts w:ascii="Times New Roman" w:eastAsia="Times New Roman" w:hAnsi="Times New Roman" w:cs="Times New Roman"/>
            <w:bCs/>
            <w:color w:val="000000" w:themeColor="text1"/>
          </w:rPr>
          <w:t>____________@mantojums.lv</w:t>
        </w:r>
      </w:hyperlink>
      <w:r w:rsidR="00046542">
        <w:rPr>
          <w:rFonts w:ascii="Times New Roman" w:eastAsia="Times New Roman" w:hAnsi="Times New Roman" w:cs="Times New Roman"/>
          <w:bCs/>
          <w:color w:val="000000" w:themeColor="text1"/>
        </w:rPr>
        <w:t>, un Attīstības daļas vadītājs</w:t>
      </w:r>
      <w:r w:rsidRPr="00B60181">
        <w:rPr>
          <w:rFonts w:ascii="Times New Roman" w:eastAsia="Times New Roman" w:hAnsi="Times New Roman" w:cs="Times New Roman"/>
          <w:bCs/>
          <w:color w:val="000000" w:themeColor="text1"/>
        </w:rPr>
        <w:t xml:space="preserve"> </w:t>
      </w:r>
      <w:r w:rsidR="00DD4858" w:rsidRPr="00B60181">
        <w:rPr>
          <w:rFonts w:ascii="Times New Roman" w:eastAsia="Times New Roman" w:hAnsi="Times New Roman" w:cs="Times New Roman"/>
          <w:bCs/>
          <w:color w:val="000000" w:themeColor="text1"/>
        </w:rPr>
        <w:t>Jānis Lapiņš</w:t>
      </w:r>
      <w:r w:rsidRPr="00B60181">
        <w:rPr>
          <w:rFonts w:ascii="Times New Roman" w:eastAsia="Times New Roman" w:hAnsi="Times New Roman" w:cs="Times New Roman"/>
          <w:bCs/>
          <w:color w:val="000000" w:themeColor="text1"/>
        </w:rPr>
        <w:t xml:space="preserve">, tālrunis 67228505, e-pasts: </w:t>
      </w:r>
      <w:r w:rsidR="00DD4858" w:rsidRPr="00B60181">
        <w:rPr>
          <w:rFonts w:ascii="Times New Roman" w:eastAsia="Times New Roman" w:hAnsi="Times New Roman" w:cs="Times New Roman"/>
          <w:bCs/>
          <w:color w:val="000000" w:themeColor="text1"/>
        </w:rPr>
        <w:t>janis.lapins</w:t>
      </w:r>
      <w:r w:rsidRPr="00B60181">
        <w:rPr>
          <w:rFonts w:ascii="Times New Roman" w:eastAsia="Times New Roman" w:hAnsi="Times New Roman" w:cs="Times New Roman"/>
          <w:bCs/>
          <w:color w:val="000000" w:themeColor="text1"/>
        </w:rPr>
        <w:t>@mantojums.lv;</w:t>
      </w:r>
    </w:p>
    <w:p w14:paraId="72716919" w14:textId="7B44B753" w:rsidR="007A5F9F" w:rsidRPr="00B60181" w:rsidRDefault="004E1F50" w:rsidP="007A5F9F">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 xml:space="preserve">9.2.2. Finansējuma saņēmēja pārstāvis - _________________, tālrunis  _______, e-pasts: __________@___________. </w:t>
      </w:r>
    </w:p>
    <w:p w14:paraId="2DBA192E" w14:textId="6FAC357C" w:rsidR="00037AC5" w:rsidRPr="00B60181" w:rsidRDefault="004E1F50" w:rsidP="001C2A35">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9.3. Ja Pusei mainās rekvizīti, adreses vai Līguma 9.2.</w:t>
      </w:r>
      <w:r w:rsidR="00B34F78" w:rsidRPr="00B60181">
        <w:rPr>
          <w:rFonts w:ascii="Times New Roman" w:eastAsia="Times New Roman" w:hAnsi="Times New Roman" w:cs="Times New Roman"/>
          <w:bCs/>
          <w:color w:val="000000" w:themeColor="text1"/>
        </w:rPr>
        <w:t xml:space="preserve"> </w:t>
      </w:r>
      <w:r w:rsidRPr="00B60181">
        <w:rPr>
          <w:rFonts w:ascii="Times New Roman" w:eastAsia="Times New Roman" w:hAnsi="Times New Roman" w:cs="Times New Roman"/>
          <w:bCs/>
          <w:color w:val="000000" w:themeColor="text1"/>
        </w:rPr>
        <w:t xml:space="preserve">punktā noteiktais pārstāvis, tad Puse nekavējoties, bet ne vēlāk kā divu darba dienu laikā par to rakstveidā paziņo otrai Pusei. Ja Puse šo pienākumu neveic, tad uzskatāms, ka otra Puse ir pilnībā izpildījusi savas saistības. </w:t>
      </w:r>
    </w:p>
    <w:p w14:paraId="3054A6FD" w14:textId="6A53DA31" w:rsidR="003D7AEE" w:rsidRPr="00B60181" w:rsidRDefault="004E1F50" w:rsidP="00B60181">
      <w:pPr>
        <w:spacing w:after="0"/>
        <w:jc w:val="lowKashida"/>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9.4. Līgums un tā pielikum</w:t>
      </w:r>
      <w:r w:rsidR="002F2E6C" w:rsidRPr="00B60181">
        <w:rPr>
          <w:rFonts w:ascii="Times New Roman" w:eastAsia="Times New Roman" w:hAnsi="Times New Roman" w:cs="Times New Roman"/>
          <w:bCs/>
          <w:color w:val="000000" w:themeColor="text1"/>
        </w:rPr>
        <w:t>s</w:t>
      </w:r>
      <w:r w:rsidRPr="00B60181">
        <w:rPr>
          <w:rFonts w:ascii="Times New Roman" w:eastAsia="Times New Roman" w:hAnsi="Times New Roman" w:cs="Times New Roman"/>
          <w:bCs/>
          <w:color w:val="000000" w:themeColor="text1"/>
        </w:rPr>
        <w:t xml:space="preserve"> parakstīti ar drošu elektronisku parakstu un satur laika zīmogu. Pārvalde ar drošu elektronisku parakstu parakstītu un laika zīmoga saturošu Līgumu pēc tā parakstīšanas nosūta uz Līgumā norādīto Finansējuma saņēmēja e-pasta adresi. Līguma parakstīšanas datums ir pēdējā pievienotā droša elektroniskā paraksta un </w:t>
      </w:r>
      <w:r w:rsidRPr="00B60181">
        <w:rPr>
          <w:rFonts w:ascii="Times New Roman" w:eastAsia="Times New Roman" w:hAnsi="Times New Roman" w:cs="Times New Roman"/>
          <w:bCs/>
          <w:color w:val="000000" w:themeColor="text1"/>
        </w:rPr>
        <w:lastRenderedPageBreak/>
        <w:t>tā laika zīmoga datums. Pusēm ir pieejams abpusēji parakstīts Līgums elektroniskā formātā. (vai Līgums sagatavots un parakstīts divos eksemplāros uz četrām lapām un pēc tā spēkā stāšanās katrai Pusei tiek nodots viens Līguma eksemplārs).</w:t>
      </w:r>
    </w:p>
    <w:p w14:paraId="1FA7687C" w14:textId="77777777" w:rsidR="003D7AEE" w:rsidRPr="00B60181" w:rsidRDefault="003D7AEE" w:rsidP="007A5F9F">
      <w:pPr>
        <w:spacing w:after="0"/>
        <w:jc w:val="center"/>
        <w:rPr>
          <w:rFonts w:ascii="Times New Roman" w:eastAsia="Times New Roman" w:hAnsi="Times New Roman" w:cs="Times New Roman"/>
          <w:b/>
          <w:color w:val="000000" w:themeColor="text1"/>
        </w:rPr>
      </w:pPr>
    </w:p>
    <w:p w14:paraId="3992BE10" w14:textId="77777777" w:rsidR="003D7AEE" w:rsidRPr="00B60181" w:rsidRDefault="003D7AEE" w:rsidP="007A5F9F">
      <w:pPr>
        <w:spacing w:after="0"/>
        <w:jc w:val="center"/>
        <w:rPr>
          <w:rFonts w:ascii="Times New Roman" w:eastAsia="Times New Roman" w:hAnsi="Times New Roman" w:cs="Times New Roman"/>
          <w:b/>
          <w:color w:val="000000" w:themeColor="text1"/>
        </w:rPr>
      </w:pPr>
    </w:p>
    <w:p w14:paraId="64DB8AAF" w14:textId="77777777" w:rsidR="003D7AEE" w:rsidRPr="00B60181" w:rsidRDefault="003D7AEE" w:rsidP="007A5F9F">
      <w:pPr>
        <w:spacing w:after="0"/>
        <w:jc w:val="center"/>
        <w:rPr>
          <w:rFonts w:ascii="Times New Roman" w:eastAsia="Times New Roman" w:hAnsi="Times New Roman" w:cs="Times New Roman"/>
          <w:b/>
          <w:color w:val="000000" w:themeColor="text1"/>
        </w:rPr>
      </w:pPr>
    </w:p>
    <w:p w14:paraId="15187C4F" w14:textId="584EDF5B" w:rsidR="004E1F50" w:rsidRPr="00B60181" w:rsidRDefault="004E1F50" w:rsidP="007A5F9F">
      <w:pPr>
        <w:spacing w:after="0"/>
        <w:jc w:val="center"/>
        <w:rPr>
          <w:rFonts w:ascii="Times New Roman" w:eastAsia="Times New Roman" w:hAnsi="Times New Roman" w:cs="Times New Roman"/>
          <w:b/>
          <w:color w:val="000000" w:themeColor="text1"/>
        </w:rPr>
      </w:pPr>
      <w:r w:rsidRPr="00B60181">
        <w:rPr>
          <w:rFonts w:ascii="Times New Roman" w:eastAsia="Times New Roman" w:hAnsi="Times New Roman" w:cs="Times New Roman"/>
          <w:b/>
          <w:color w:val="000000" w:themeColor="text1"/>
        </w:rPr>
        <w:t>10. Pušu rekvizīti un paraksti:</w:t>
      </w:r>
    </w:p>
    <w:tbl>
      <w:tblPr>
        <w:tblW w:w="0" w:type="auto"/>
        <w:tblLook w:val="04A0" w:firstRow="1" w:lastRow="0" w:firstColumn="1" w:lastColumn="0" w:noHBand="0" w:noVBand="1"/>
      </w:tblPr>
      <w:tblGrid>
        <w:gridCol w:w="6071"/>
        <w:gridCol w:w="4067"/>
      </w:tblGrid>
      <w:tr w:rsidR="007664AA" w:rsidRPr="00B60181" w14:paraId="3BBB0EB1" w14:textId="77777777" w:rsidTr="006528A8">
        <w:trPr>
          <w:trHeight w:val="2804"/>
        </w:trPr>
        <w:tc>
          <w:tcPr>
            <w:tcW w:w="6071" w:type="dxa"/>
            <w:shd w:val="clear" w:color="auto" w:fill="auto"/>
          </w:tcPr>
          <w:p w14:paraId="6765ABFA" w14:textId="77777777" w:rsidR="004E1F50" w:rsidRPr="00B60181" w:rsidRDefault="004E1F50" w:rsidP="004E1F50">
            <w:pPr>
              <w:spacing w:after="0"/>
              <w:rPr>
                <w:rFonts w:ascii="Times New Roman" w:eastAsia="Times New Roman" w:hAnsi="Times New Roman" w:cs="Times New Roman"/>
                <w:b/>
                <w:bCs/>
                <w:color w:val="000000" w:themeColor="text1"/>
              </w:rPr>
            </w:pPr>
          </w:p>
          <w:p w14:paraId="42838863" w14:textId="24ED18F1" w:rsidR="004E1F50" w:rsidRPr="00B60181" w:rsidRDefault="001004C9" w:rsidP="004E1F50">
            <w:pPr>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N</w:t>
            </w:r>
            <w:r w:rsidR="004E1F50" w:rsidRPr="00B60181">
              <w:rPr>
                <w:rFonts w:ascii="Times New Roman" w:eastAsia="Times New Roman" w:hAnsi="Times New Roman" w:cs="Times New Roman"/>
                <w:b/>
                <w:bCs/>
                <w:color w:val="000000" w:themeColor="text1"/>
              </w:rPr>
              <w:t>acionālā kultūras mantojuma pārvalde</w:t>
            </w:r>
            <w:r w:rsidR="004E1F50" w:rsidRPr="00B60181">
              <w:rPr>
                <w:rFonts w:ascii="Times New Roman" w:eastAsia="Times New Roman" w:hAnsi="Times New Roman" w:cs="Times New Roman"/>
                <w:color w:val="000000" w:themeColor="text1"/>
              </w:rPr>
              <w:t xml:space="preserve"> </w:t>
            </w:r>
          </w:p>
          <w:p w14:paraId="4B140D63" w14:textId="77777777" w:rsidR="004E1F50" w:rsidRPr="00B60181" w:rsidRDefault="004E1F50" w:rsidP="004E1F50">
            <w:pPr>
              <w:spacing w:after="0"/>
              <w:rPr>
                <w:rFonts w:ascii="Times New Roman" w:eastAsia="Times New Roman" w:hAnsi="Times New Roman" w:cs="Times New Roman"/>
                <w:color w:val="000000" w:themeColor="text1"/>
              </w:rPr>
            </w:pPr>
            <w:proofErr w:type="spellStart"/>
            <w:r w:rsidRPr="00B60181">
              <w:rPr>
                <w:rFonts w:ascii="Times New Roman" w:eastAsia="Times New Roman" w:hAnsi="Times New Roman" w:cs="Times New Roman"/>
                <w:color w:val="000000" w:themeColor="text1"/>
              </w:rPr>
              <w:t>Reģ</w:t>
            </w:r>
            <w:proofErr w:type="spellEnd"/>
            <w:r w:rsidRPr="00B60181">
              <w:rPr>
                <w:rFonts w:ascii="Times New Roman" w:eastAsia="Times New Roman" w:hAnsi="Times New Roman" w:cs="Times New Roman"/>
                <w:color w:val="000000" w:themeColor="text1"/>
              </w:rPr>
              <w:t>. Nr. 90000038351</w:t>
            </w:r>
          </w:p>
          <w:p w14:paraId="5B527D7C"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M. Pils ielā 19, Rīga, LV-1050</w:t>
            </w:r>
          </w:p>
          <w:p w14:paraId="06A4D4D1" w14:textId="11BAD619"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Valsts kase</w:t>
            </w:r>
            <w:r w:rsidRPr="00B60181">
              <w:rPr>
                <w:rFonts w:ascii="Times New Roman" w:eastAsia="Times New Roman" w:hAnsi="Times New Roman" w:cs="Times New Roman"/>
                <w:color w:val="000000" w:themeColor="text1"/>
              </w:rPr>
              <w:br/>
              <w:t>Konta Nr. LV86TREL222053701700B</w:t>
            </w:r>
          </w:p>
          <w:p w14:paraId="7C851670"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Kods TRELLV2</w:t>
            </w:r>
          </w:p>
          <w:p w14:paraId="18BAAF97" w14:textId="77777777" w:rsidR="004E1F50" w:rsidRPr="00B60181" w:rsidRDefault="004E1F50" w:rsidP="004E1F50">
            <w:pPr>
              <w:spacing w:after="0"/>
              <w:rPr>
                <w:rFonts w:ascii="Times New Roman" w:eastAsia="Times New Roman" w:hAnsi="Times New Roman" w:cs="Times New Roman"/>
                <w:b/>
                <w:bCs/>
                <w:color w:val="000000" w:themeColor="text1"/>
              </w:rPr>
            </w:pPr>
          </w:p>
        </w:tc>
        <w:tc>
          <w:tcPr>
            <w:tcW w:w="4067" w:type="dxa"/>
            <w:shd w:val="clear" w:color="auto" w:fill="auto"/>
          </w:tcPr>
          <w:p w14:paraId="4CEEF2B8" w14:textId="77777777" w:rsidR="004E1F50" w:rsidRPr="00B60181" w:rsidRDefault="004E1F50" w:rsidP="004E1F50">
            <w:pPr>
              <w:spacing w:after="0"/>
              <w:rPr>
                <w:rFonts w:ascii="Times New Roman" w:eastAsia="Times New Roman" w:hAnsi="Times New Roman" w:cs="Times New Roman"/>
                <w:b/>
                <w:bCs/>
                <w:color w:val="000000" w:themeColor="text1"/>
              </w:rPr>
            </w:pPr>
          </w:p>
          <w:p w14:paraId="05E265E6" w14:textId="77777777" w:rsidR="004E1F50" w:rsidRPr="00B60181" w:rsidRDefault="004E1F50" w:rsidP="004E1F50">
            <w:pPr>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Finansējuma saņēmējs</w:t>
            </w:r>
          </w:p>
          <w:p w14:paraId="596BCEFE" w14:textId="77777777" w:rsidR="004E1F50" w:rsidRPr="00B60181" w:rsidRDefault="004E1F50" w:rsidP="004E1F50">
            <w:pPr>
              <w:spacing w:after="0"/>
              <w:rPr>
                <w:rFonts w:ascii="Times New Roman" w:eastAsia="Times New Roman" w:hAnsi="Times New Roman" w:cs="Times New Roman"/>
                <w:color w:val="000000" w:themeColor="text1"/>
              </w:rPr>
            </w:pPr>
            <w:proofErr w:type="spellStart"/>
            <w:r w:rsidRPr="00B60181">
              <w:rPr>
                <w:rFonts w:ascii="Times New Roman" w:eastAsia="Times New Roman" w:hAnsi="Times New Roman" w:cs="Times New Roman"/>
                <w:color w:val="000000" w:themeColor="text1"/>
              </w:rPr>
              <w:t>Reģ</w:t>
            </w:r>
            <w:proofErr w:type="spellEnd"/>
            <w:r w:rsidRPr="00B60181">
              <w:rPr>
                <w:rFonts w:ascii="Times New Roman" w:eastAsia="Times New Roman" w:hAnsi="Times New Roman" w:cs="Times New Roman"/>
                <w:color w:val="000000" w:themeColor="text1"/>
              </w:rPr>
              <w:t>. Nr.______________</w:t>
            </w:r>
          </w:p>
          <w:p w14:paraId="17F0C715" w14:textId="77777777" w:rsidR="004E1F50" w:rsidRPr="00B60181" w:rsidRDefault="004E1F50" w:rsidP="004E1F50">
            <w:pPr>
              <w:spacing w:after="0"/>
              <w:rPr>
                <w:rFonts w:ascii="Times New Roman" w:eastAsia="Times New Roman" w:hAnsi="Times New Roman" w:cs="Times New Roman"/>
                <w:b/>
                <w:bCs/>
                <w:color w:val="000000" w:themeColor="text1"/>
              </w:rPr>
            </w:pPr>
            <w:r w:rsidRPr="00B60181">
              <w:rPr>
                <w:rFonts w:ascii="Times New Roman" w:eastAsia="Times New Roman" w:hAnsi="Times New Roman" w:cs="Times New Roman"/>
                <w:b/>
                <w:bCs/>
                <w:color w:val="000000" w:themeColor="text1"/>
              </w:rPr>
              <w:t>_____________________</w:t>
            </w:r>
          </w:p>
          <w:p w14:paraId="0B123E2F" w14:textId="552419BA"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Valsts Kas</w:t>
            </w:r>
            <w:r w:rsidR="007A5F9F" w:rsidRPr="00B60181">
              <w:rPr>
                <w:rFonts w:ascii="Times New Roman" w:eastAsia="Times New Roman" w:hAnsi="Times New Roman" w:cs="Times New Roman"/>
                <w:bCs/>
                <w:color w:val="000000" w:themeColor="text1"/>
              </w:rPr>
              <w:t>e</w:t>
            </w:r>
          </w:p>
          <w:p w14:paraId="55E84479" w14:textId="77777777" w:rsidR="004E1F50" w:rsidRPr="00B60181" w:rsidRDefault="004E1F50" w:rsidP="004E1F50">
            <w:pPr>
              <w:spacing w:after="0"/>
              <w:jc w:val="both"/>
              <w:rPr>
                <w:rFonts w:ascii="Times New Roman" w:eastAsia="Times New Roman" w:hAnsi="Times New Roman" w:cs="Times New Roman"/>
                <w:bCs/>
                <w:color w:val="000000" w:themeColor="text1"/>
              </w:rPr>
            </w:pPr>
            <w:r w:rsidRPr="00B60181">
              <w:rPr>
                <w:rFonts w:ascii="Times New Roman" w:eastAsia="Times New Roman" w:hAnsi="Times New Roman" w:cs="Times New Roman"/>
                <w:bCs/>
                <w:color w:val="000000" w:themeColor="text1"/>
              </w:rPr>
              <w:t>Konta Nr. _______________</w:t>
            </w:r>
          </w:p>
          <w:p w14:paraId="4A97C706" w14:textId="77777777" w:rsidR="004E1F50" w:rsidRPr="00B60181" w:rsidRDefault="004E1F50" w:rsidP="004E1F50">
            <w:pPr>
              <w:spacing w:after="0"/>
              <w:jc w:val="both"/>
              <w:rPr>
                <w:rFonts w:ascii="Times New Roman" w:eastAsia="Times New Roman" w:hAnsi="Times New Roman" w:cs="Times New Roman"/>
                <w:b/>
                <w:bCs/>
                <w:color w:val="000000" w:themeColor="text1"/>
              </w:rPr>
            </w:pPr>
            <w:proofErr w:type="spellStart"/>
            <w:r w:rsidRPr="00B60181">
              <w:rPr>
                <w:rFonts w:ascii="Times New Roman" w:eastAsia="Times New Roman" w:hAnsi="Times New Roman" w:cs="Times New Roman"/>
                <w:bCs/>
                <w:color w:val="000000" w:themeColor="text1"/>
                <w:lang w:val="en-US"/>
              </w:rPr>
              <w:t>Kods</w:t>
            </w:r>
            <w:proofErr w:type="spellEnd"/>
            <w:r w:rsidRPr="00B60181">
              <w:rPr>
                <w:rFonts w:ascii="Times New Roman" w:eastAsia="Times New Roman" w:hAnsi="Times New Roman" w:cs="Times New Roman"/>
                <w:bCs/>
                <w:color w:val="000000" w:themeColor="text1"/>
                <w:lang w:val="en-US"/>
              </w:rPr>
              <w:t xml:space="preserve"> TRELLV22</w:t>
            </w:r>
          </w:p>
        </w:tc>
      </w:tr>
      <w:tr w:rsidR="007664AA" w:rsidRPr="00B60181" w14:paraId="40874A9F" w14:textId="77777777" w:rsidTr="006528A8">
        <w:tc>
          <w:tcPr>
            <w:tcW w:w="6071" w:type="dxa"/>
            <w:shd w:val="clear" w:color="auto" w:fill="auto"/>
          </w:tcPr>
          <w:p w14:paraId="122F6A28"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Pārvalde:</w:t>
            </w:r>
          </w:p>
          <w:p w14:paraId="40082971" w14:textId="77777777" w:rsidR="004E1F50" w:rsidRPr="00B60181" w:rsidRDefault="004E1F50" w:rsidP="004E1F50">
            <w:pPr>
              <w:spacing w:after="0"/>
              <w:rPr>
                <w:rFonts w:ascii="Times New Roman" w:eastAsia="Times New Roman" w:hAnsi="Times New Roman" w:cs="Times New Roman"/>
                <w:color w:val="000000" w:themeColor="text1"/>
              </w:rPr>
            </w:pPr>
          </w:p>
          <w:p w14:paraId="142AB4A3"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(paraksts*)</w:t>
            </w:r>
          </w:p>
          <w:p w14:paraId="456089DC" w14:textId="77777777"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 Juris Dambis</w:t>
            </w:r>
          </w:p>
          <w:p w14:paraId="2395A30D" w14:textId="77777777" w:rsidR="004E1F50" w:rsidRPr="00B60181" w:rsidRDefault="004E1F50" w:rsidP="004E1F50">
            <w:pPr>
              <w:spacing w:after="0"/>
              <w:rPr>
                <w:rFonts w:ascii="Times New Roman" w:eastAsia="Times New Roman" w:hAnsi="Times New Roman" w:cs="Times New Roman"/>
                <w:color w:val="000000" w:themeColor="text1"/>
              </w:rPr>
            </w:pPr>
          </w:p>
        </w:tc>
        <w:tc>
          <w:tcPr>
            <w:tcW w:w="4067" w:type="dxa"/>
            <w:shd w:val="clear" w:color="auto" w:fill="auto"/>
          </w:tcPr>
          <w:p w14:paraId="3E9CF34D"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Finansējuma saņēmējs:</w:t>
            </w:r>
          </w:p>
          <w:p w14:paraId="262EB90D" w14:textId="77777777" w:rsidR="004E1F50" w:rsidRPr="00B60181" w:rsidRDefault="004E1F50" w:rsidP="004E1F50">
            <w:pPr>
              <w:spacing w:after="0"/>
              <w:jc w:val="both"/>
              <w:rPr>
                <w:rFonts w:ascii="Times New Roman" w:eastAsia="Times New Roman" w:hAnsi="Times New Roman" w:cs="Times New Roman"/>
                <w:color w:val="000000" w:themeColor="text1"/>
              </w:rPr>
            </w:pPr>
          </w:p>
          <w:p w14:paraId="697DE6A9"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(paraksts*)</w:t>
            </w:r>
          </w:p>
          <w:p w14:paraId="1E06D16A" w14:textId="77777777" w:rsidR="004E1F50" w:rsidRPr="00B60181" w:rsidRDefault="004E1F50" w:rsidP="004E1F50">
            <w:pPr>
              <w:spacing w:after="0"/>
              <w:jc w:val="both"/>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__________________________</w:t>
            </w:r>
          </w:p>
          <w:p w14:paraId="069C9831" w14:textId="77777777" w:rsidR="004E1F50" w:rsidRPr="00B60181" w:rsidRDefault="004E1F50" w:rsidP="004E1F50">
            <w:pPr>
              <w:spacing w:after="0"/>
              <w:jc w:val="both"/>
              <w:rPr>
                <w:rFonts w:ascii="Times New Roman" w:eastAsia="Times New Roman" w:hAnsi="Times New Roman" w:cs="Times New Roman"/>
                <w:color w:val="000000" w:themeColor="text1"/>
              </w:rPr>
            </w:pPr>
          </w:p>
        </w:tc>
      </w:tr>
    </w:tbl>
    <w:p w14:paraId="21467FCB" w14:textId="5692B268" w:rsidR="004E1F50" w:rsidRPr="00B60181" w:rsidRDefault="004E1F50" w:rsidP="004E1F50">
      <w:pPr>
        <w:spacing w:after="0"/>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 xml:space="preserve">  Vadītājs</w:t>
      </w:r>
    </w:p>
    <w:p w14:paraId="28A153E8" w14:textId="77777777" w:rsidR="004E1F50" w:rsidRPr="00B60181" w:rsidRDefault="004E1F50" w:rsidP="004E1F50">
      <w:pPr>
        <w:spacing w:after="0"/>
        <w:rPr>
          <w:rFonts w:ascii="Times New Roman" w:eastAsia="Times New Roman" w:hAnsi="Times New Roman" w:cs="Times New Roman"/>
          <w:color w:val="000000" w:themeColor="text1"/>
        </w:rPr>
      </w:pPr>
    </w:p>
    <w:p w14:paraId="501CB7DB" w14:textId="77777777" w:rsidR="004E1F50" w:rsidRPr="00B60181" w:rsidRDefault="004E1F50" w:rsidP="004E1F50">
      <w:pPr>
        <w:spacing w:after="0"/>
        <w:rPr>
          <w:rFonts w:ascii="Times New Roman" w:eastAsia="Times New Roman" w:hAnsi="Times New Roman" w:cs="Times New Roman"/>
          <w:color w:val="000000" w:themeColor="text1"/>
        </w:rPr>
      </w:pPr>
    </w:p>
    <w:p w14:paraId="09F94B8E" w14:textId="0627A12C" w:rsidR="004E1F50" w:rsidRPr="00B60181" w:rsidRDefault="004E1F50" w:rsidP="007A5F9F">
      <w:pPr>
        <w:spacing w:after="0"/>
        <w:ind w:left="1080"/>
        <w:jc w:val="center"/>
        <w:rPr>
          <w:rFonts w:ascii="Times New Roman" w:eastAsia="Times New Roman" w:hAnsi="Times New Roman" w:cs="Times New Roman"/>
          <w:color w:val="000000" w:themeColor="text1"/>
        </w:rPr>
      </w:pPr>
      <w:r w:rsidRPr="00B60181">
        <w:rPr>
          <w:rFonts w:ascii="Times New Roman" w:eastAsia="Times New Roman" w:hAnsi="Times New Roman" w:cs="Times New Roman"/>
          <w:color w:val="000000" w:themeColor="text1"/>
        </w:rPr>
        <w:t>*Dokuments ir parakstīts ar drošu elektronisko parakstu un satur laika zīmogu</w:t>
      </w:r>
    </w:p>
    <w:p w14:paraId="395EC77D" w14:textId="1FC74116" w:rsidR="003D7AEE" w:rsidRDefault="003D7AEE" w:rsidP="007A5F9F">
      <w:pPr>
        <w:spacing w:after="0"/>
        <w:ind w:left="1080"/>
        <w:jc w:val="center"/>
        <w:rPr>
          <w:rFonts w:ascii="Times New Roman" w:eastAsia="Times New Roman" w:hAnsi="Times New Roman" w:cs="Times New Roman"/>
          <w:color w:val="000000" w:themeColor="text1"/>
          <w:sz w:val="24"/>
          <w:szCs w:val="24"/>
        </w:rPr>
      </w:pPr>
    </w:p>
    <w:p w14:paraId="3A18BB44" w14:textId="2C68AAA6" w:rsidR="003D7AEE" w:rsidRDefault="003D7AEE" w:rsidP="007A5F9F">
      <w:pPr>
        <w:spacing w:after="0"/>
        <w:ind w:left="1080"/>
        <w:jc w:val="center"/>
        <w:rPr>
          <w:rFonts w:ascii="Times New Roman" w:eastAsia="Times New Roman" w:hAnsi="Times New Roman" w:cs="Times New Roman"/>
          <w:color w:val="000000" w:themeColor="text1"/>
          <w:sz w:val="24"/>
          <w:szCs w:val="24"/>
        </w:rPr>
      </w:pPr>
    </w:p>
    <w:p w14:paraId="210E7089" w14:textId="77777777" w:rsidR="003D7AEE" w:rsidRDefault="003D7AEE">
      <w:pPr>
        <w:spacing w:after="0"/>
        <w:rPr>
          <w:rFonts w:ascii="Times New Roman" w:hAnsi="Times New Roman" w:cs="Times New Roman"/>
          <w:bCs/>
          <w:sz w:val="28"/>
          <w:szCs w:val="28"/>
        </w:rPr>
      </w:pPr>
      <w:r>
        <w:rPr>
          <w:rFonts w:ascii="Times New Roman" w:hAnsi="Times New Roman" w:cs="Times New Roman"/>
          <w:bCs/>
          <w:sz w:val="28"/>
          <w:szCs w:val="28"/>
        </w:rPr>
        <w:br w:type="page"/>
      </w:r>
    </w:p>
    <w:p w14:paraId="2FE8A4C7" w14:textId="0E7A733A" w:rsidR="006528A8" w:rsidRPr="006528A8" w:rsidRDefault="006528A8" w:rsidP="006528A8">
      <w:pPr>
        <w:spacing w:after="0"/>
        <w:jc w:val="right"/>
        <w:rPr>
          <w:rFonts w:ascii="Times New Roman" w:eastAsia="Times New Roman" w:hAnsi="Times New Roman" w:cs="Times New Roman"/>
          <w:lang w:eastAsia="lv-LV"/>
        </w:rPr>
      </w:pPr>
      <w:r w:rsidRPr="006528A8">
        <w:rPr>
          <w:rFonts w:ascii="Times New Roman" w:eastAsia="Times New Roman" w:hAnsi="Times New Roman" w:cs="Times New Roman"/>
          <w:lang w:eastAsia="lv-LV"/>
        </w:rPr>
        <w:lastRenderedPageBreak/>
        <w:t>3. pielikums</w:t>
      </w:r>
    </w:p>
    <w:p w14:paraId="5B5BF516" w14:textId="73EB960F" w:rsidR="006528A8" w:rsidRPr="006528A8" w:rsidRDefault="006528A8" w:rsidP="006528A8">
      <w:pPr>
        <w:spacing w:after="0"/>
        <w:jc w:val="center"/>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ATSKAITE</w:t>
      </w:r>
    </w:p>
    <w:p w14:paraId="71D63C55" w14:textId="77777777" w:rsidR="006528A8" w:rsidRPr="006528A8" w:rsidRDefault="006528A8" w:rsidP="006528A8">
      <w:pPr>
        <w:spacing w:after="0"/>
        <w:jc w:val="center"/>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 xml:space="preserve">Par Nacionālās kultūras mantojuma pārvaldes </w:t>
      </w:r>
    </w:p>
    <w:p w14:paraId="42D585EF" w14:textId="77777777" w:rsidR="006528A8" w:rsidRPr="006528A8" w:rsidRDefault="006528A8" w:rsidP="00420BCB">
      <w:pPr>
        <w:spacing w:after="0"/>
        <w:jc w:val="center"/>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Kultūras pieminekļu izpētes, restaurācijas un glābšanas programmas finansējuma izlietojumu</w:t>
      </w:r>
    </w:p>
    <w:p w14:paraId="148001CF" w14:textId="77777777" w:rsidR="006528A8" w:rsidRPr="006528A8" w:rsidRDefault="006528A8" w:rsidP="006528A8">
      <w:pPr>
        <w:spacing w:after="0"/>
        <w:rPr>
          <w:rFonts w:ascii="Times New Roman" w:eastAsia="Times New Roman" w:hAnsi="Times New Roman" w:cs="Times New Roman"/>
          <w:b/>
          <w:lang w:eastAsia="lv-LV"/>
        </w:rPr>
      </w:pPr>
    </w:p>
    <w:p w14:paraId="0DD22FD4" w14:textId="77777777" w:rsidR="006528A8" w:rsidRPr="006528A8" w:rsidRDefault="006528A8" w:rsidP="006528A8">
      <w:pPr>
        <w:pBdr>
          <w:bottom w:val="single" w:sz="4" w:space="1" w:color="auto"/>
        </w:pBd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Saskaņā ar finansēšanas līgumu Nr.GP-FL-</w:t>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r>
      <w:r w:rsidRPr="006528A8">
        <w:rPr>
          <w:rFonts w:ascii="Times New Roman" w:eastAsia="Times New Roman" w:hAnsi="Times New Roman" w:cs="Times New Roman"/>
          <w:lang w:eastAsia="lv-LV"/>
        </w:rPr>
        <w:tab/>
        <w:t xml:space="preserve">(datums) </w:t>
      </w:r>
    </w:p>
    <w:p w14:paraId="53819262" w14:textId="77777777" w:rsidR="006528A8" w:rsidRPr="006528A8" w:rsidRDefault="006528A8" w:rsidP="006528A8">
      <w:pPr>
        <w:spacing w:after="0"/>
        <w:jc w:val="both"/>
        <w:rPr>
          <w:rFonts w:ascii="Times New Roman" w:eastAsia="Times New Roman" w:hAnsi="Times New Roman" w:cs="Times New Roman"/>
          <w:lang w:eastAsia="lv-LV"/>
        </w:rPr>
      </w:pPr>
    </w:p>
    <w:p w14:paraId="2CD9A68C"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 xml:space="preserve">starp Nacionālo kultūras mantojuma pārvaldi (NKMP) un </w:t>
      </w:r>
    </w:p>
    <w:tbl>
      <w:tblPr>
        <w:tblW w:w="9248" w:type="dxa"/>
        <w:tblInd w:w="108" w:type="dxa"/>
        <w:tblBorders>
          <w:bottom w:val="single" w:sz="4" w:space="0" w:color="auto"/>
        </w:tblBorders>
        <w:tblLook w:val="01E0" w:firstRow="1" w:lastRow="1" w:firstColumn="1" w:lastColumn="1" w:noHBand="0" w:noVBand="0"/>
      </w:tblPr>
      <w:tblGrid>
        <w:gridCol w:w="1980"/>
        <w:gridCol w:w="7268"/>
      </w:tblGrid>
      <w:tr w:rsidR="006528A8" w:rsidRPr="006528A8" w14:paraId="3CF637B7" w14:textId="77777777" w:rsidTr="00420BCB">
        <w:tc>
          <w:tcPr>
            <w:tcW w:w="9248" w:type="dxa"/>
            <w:gridSpan w:val="2"/>
            <w:tcBorders>
              <w:bottom w:val="single" w:sz="4" w:space="0" w:color="auto"/>
            </w:tcBorders>
          </w:tcPr>
          <w:p w14:paraId="34D726BF" w14:textId="77777777" w:rsidR="006528A8" w:rsidRPr="006528A8" w:rsidRDefault="006528A8" w:rsidP="006528A8">
            <w:pPr>
              <w:spacing w:after="0"/>
              <w:jc w:val="both"/>
              <w:rPr>
                <w:rFonts w:ascii="Times New Roman" w:eastAsia="Times New Roman" w:hAnsi="Times New Roman" w:cs="Times New Roman"/>
                <w:lang w:eastAsia="lv-LV"/>
              </w:rPr>
            </w:pPr>
          </w:p>
        </w:tc>
      </w:tr>
      <w:tr w:rsidR="006528A8" w:rsidRPr="006528A8" w14:paraId="143EA5AC" w14:textId="77777777" w:rsidTr="00420BCB">
        <w:tblPrEx>
          <w:tblBorders>
            <w:bottom w:val="none" w:sz="0" w:space="0" w:color="auto"/>
          </w:tblBorders>
          <w:tblLook w:val="0000" w:firstRow="0" w:lastRow="0" w:firstColumn="0" w:lastColumn="0" w:noHBand="0" w:noVBand="0"/>
        </w:tblPrEx>
        <w:tc>
          <w:tcPr>
            <w:tcW w:w="1980" w:type="dxa"/>
            <w:tcBorders>
              <w:top w:val="single" w:sz="4" w:space="0" w:color="auto"/>
              <w:bottom w:val="single" w:sz="4" w:space="0" w:color="auto"/>
            </w:tcBorders>
          </w:tcPr>
          <w:p w14:paraId="4CC44883" w14:textId="77777777" w:rsidR="006528A8" w:rsidRPr="006528A8" w:rsidRDefault="006528A8" w:rsidP="006528A8">
            <w:pPr>
              <w:spacing w:after="0"/>
              <w:jc w:val="both"/>
              <w:rPr>
                <w:rFonts w:ascii="Times New Roman" w:eastAsia="Times New Roman" w:hAnsi="Times New Roman" w:cs="Times New Roman"/>
                <w:lang w:eastAsia="lv-LV"/>
              </w:rPr>
            </w:pPr>
          </w:p>
          <w:p w14:paraId="211EAC0C"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ir īstenoti darbi</w:t>
            </w:r>
          </w:p>
        </w:tc>
        <w:tc>
          <w:tcPr>
            <w:tcW w:w="7268" w:type="dxa"/>
            <w:tcBorders>
              <w:top w:val="single" w:sz="4" w:space="0" w:color="auto"/>
              <w:bottom w:val="single" w:sz="4" w:space="0" w:color="auto"/>
            </w:tcBorders>
          </w:tcPr>
          <w:p w14:paraId="30BB15C3" w14:textId="77777777" w:rsidR="006528A8" w:rsidRPr="006528A8" w:rsidRDefault="006528A8" w:rsidP="006528A8">
            <w:pPr>
              <w:spacing w:after="0"/>
              <w:jc w:val="both"/>
              <w:rPr>
                <w:rFonts w:ascii="Times New Roman" w:eastAsia="Times New Roman" w:hAnsi="Times New Roman" w:cs="Times New Roman"/>
                <w:lang w:eastAsia="lv-LV"/>
              </w:rPr>
            </w:pPr>
          </w:p>
        </w:tc>
      </w:tr>
    </w:tbl>
    <w:p w14:paraId="42666411" w14:textId="77777777" w:rsidR="006528A8" w:rsidRPr="006528A8" w:rsidRDefault="006528A8" w:rsidP="006528A8">
      <w:pPr>
        <w:spacing w:after="0"/>
        <w:jc w:val="both"/>
        <w:rPr>
          <w:rFonts w:ascii="Times New Roman" w:eastAsia="Times New Roman" w:hAnsi="Times New Roman" w:cs="Times New Roman"/>
          <w:lang w:eastAsia="lv-LV"/>
        </w:rPr>
      </w:pPr>
    </w:p>
    <w:tbl>
      <w:tblPr>
        <w:tblW w:w="0" w:type="auto"/>
        <w:tblInd w:w="108" w:type="dxa"/>
        <w:tblLook w:val="01E0" w:firstRow="1" w:lastRow="1" w:firstColumn="1" w:lastColumn="1" w:noHBand="0" w:noVBand="0"/>
      </w:tblPr>
      <w:tblGrid>
        <w:gridCol w:w="2268"/>
        <w:gridCol w:w="4215"/>
        <w:gridCol w:w="3417"/>
      </w:tblGrid>
      <w:tr w:rsidR="006528A8" w:rsidRPr="006528A8" w14:paraId="55579007" w14:textId="77777777" w:rsidTr="00420BCB">
        <w:trPr>
          <w:trHeight w:val="165"/>
        </w:trPr>
        <w:tc>
          <w:tcPr>
            <w:tcW w:w="2268" w:type="dxa"/>
          </w:tcPr>
          <w:p w14:paraId="6D19BCEF" w14:textId="77777777" w:rsidR="006528A8" w:rsidRPr="006528A8" w:rsidRDefault="006528A8" w:rsidP="006528A8">
            <w:pPr>
              <w:spacing w:after="0"/>
              <w:jc w:val="both"/>
              <w:rPr>
                <w:rFonts w:ascii="Times New Roman" w:eastAsia="Times New Roman" w:hAnsi="Times New Roman" w:cs="Times New Roman"/>
                <w:b/>
                <w:lang w:eastAsia="lv-LV"/>
              </w:rPr>
            </w:pPr>
          </w:p>
          <w:p w14:paraId="0F721816" w14:textId="77777777" w:rsidR="006528A8" w:rsidRPr="006528A8" w:rsidRDefault="006528A8" w:rsidP="006528A8">
            <w:pPr>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kultūras piemineklī</w:t>
            </w:r>
          </w:p>
        </w:tc>
        <w:tc>
          <w:tcPr>
            <w:tcW w:w="4215" w:type="dxa"/>
            <w:tcBorders>
              <w:bottom w:val="single" w:sz="4" w:space="0" w:color="auto"/>
            </w:tcBorders>
          </w:tcPr>
          <w:p w14:paraId="2712AFD4" w14:textId="77777777" w:rsidR="006528A8" w:rsidRPr="006528A8" w:rsidRDefault="006528A8" w:rsidP="006528A8">
            <w:pPr>
              <w:spacing w:after="0"/>
              <w:rPr>
                <w:rFonts w:ascii="Times New Roman" w:eastAsia="Times New Roman" w:hAnsi="Times New Roman" w:cs="Times New Roman"/>
                <w:b/>
                <w:lang w:eastAsia="lv-LV"/>
              </w:rPr>
            </w:pPr>
          </w:p>
          <w:p w14:paraId="12F01576" w14:textId="77777777" w:rsidR="006528A8" w:rsidRPr="006528A8" w:rsidRDefault="006528A8" w:rsidP="006528A8">
            <w:pPr>
              <w:spacing w:after="0"/>
              <w:jc w:val="both"/>
              <w:rPr>
                <w:rFonts w:ascii="Times New Roman" w:eastAsia="Times New Roman" w:hAnsi="Times New Roman" w:cs="Times New Roman"/>
                <w:b/>
                <w:lang w:eastAsia="lv-LV"/>
              </w:rPr>
            </w:pPr>
          </w:p>
        </w:tc>
        <w:tc>
          <w:tcPr>
            <w:tcW w:w="3417" w:type="dxa"/>
            <w:tcBorders>
              <w:bottom w:val="single" w:sz="4" w:space="0" w:color="auto"/>
            </w:tcBorders>
          </w:tcPr>
          <w:p w14:paraId="1F74013F" w14:textId="77777777" w:rsidR="006528A8" w:rsidRPr="006528A8" w:rsidRDefault="006528A8" w:rsidP="006528A8">
            <w:pPr>
              <w:spacing w:after="0"/>
              <w:jc w:val="both"/>
              <w:rPr>
                <w:rFonts w:ascii="Times New Roman" w:eastAsia="Times New Roman" w:hAnsi="Times New Roman" w:cs="Times New Roman"/>
                <w:b/>
                <w:lang w:eastAsia="lv-LV"/>
              </w:rPr>
            </w:pPr>
          </w:p>
          <w:p w14:paraId="40609C43" w14:textId="77777777" w:rsidR="006528A8" w:rsidRPr="006528A8" w:rsidRDefault="006528A8" w:rsidP="006528A8">
            <w:pPr>
              <w:tabs>
                <w:tab w:val="left" w:pos="2282"/>
              </w:tabs>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 xml:space="preserve">valsts </w:t>
            </w:r>
            <w:proofErr w:type="spellStart"/>
            <w:r w:rsidRPr="006528A8">
              <w:rPr>
                <w:rFonts w:ascii="Times New Roman" w:eastAsia="Times New Roman" w:hAnsi="Times New Roman" w:cs="Times New Roman"/>
                <w:b/>
                <w:lang w:eastAsia="lv-LV"/>
              </w:rPr>
              <w:t>aizs</w:t>
            </w:r>
            <w:proofErr w:type="spellEnd"/>
            <w:r w:rsidRPr="006528A8">
              <w:rPr>
                <w:rFonts w:ascii="Times New Roman" w:eastAsia="Times New Roman" w:hAnsi="Times New Roman" w:cs="Times New Roman"/>
                <w:b/>
                <w:lang w:eastAsia="lv-LV"/>
              </w:rPr>
              <w:t>. nr.</w:t>
            </w:r>
            <w:r w:rsidRPr="006528A8">
              <w:rPr>
                <w:rFonts w:ascii="Times New Roman" w:eastAsia="Times New Roman" w:hAnsi="Times New Roman" w:cs="Times New Roman"/>
                <w:b/>
                <w:lang w:eastAsia="lv-LV"/>
              </w:rPr>
              <w:tab/>
              <w:t xml:space="preserve"> </w:t>
            </w:r>
          </w:p>
        </w:tc>
      </w:tr>
    </w:tbl>
    <w:p w14:paraId="1B3D46A5" w14:textId="77777777" w:rsidR="006528A8" w:rsidRPr="006528A8" w:rsidRDefault="006528A8" w:rsidP="006528A8">
      <w:pPr>
        <w:spacing w:after="0"/>
        <w:jc w:val="both"/>
        <w:rPr>
          <w:rFonts w:ascii="Times New Roman" w:eastAsia="Times New Roman" w:hAnsi="Times New Roman" w:cs="Times New Roman"/>
          <w:lang w:eastAsia="lv-LV"/>
        </w:rPr>
      </w:pPr>
    </w:p>
    <w:p w14:paraId="18CBE336" w14:textId="77777777" w:rsidR="006528A8" w:rsidRPr="006528A8" w:rsidRDefault="006528A8" w:rsidP="006528A8">
      <w:pPr>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NKMP piešķirtie līdzekļi EUR ___________________izmantoti šādi:</w:t>
      </w:r>
    </w:p>
    <w:p w14:paraId="60D85C17" w14:textId="77777777" w:rsidR="006528A8" w:rsidRPr="006528A8" w:rsidRDefault="006528A8" w:rsidP="006528A8">
      <w:pPr>
        <w:spacing w:after="0"/>
        <w:jc w:val="both"/>
        <w:rPr>
          <w:rFonts w:ascii="Times New Roman" w:eastAsia="Times New Roman" w:hAnsi="Times New Roman" w:cs="Times New Roman"/>
          <w:b/>
          <w:lang w:eastAsia="lv-LV"/>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99"/>
        <w:gridCol w:w="1978"/>
        <w:gridCol w:w="2157"/>
        <w:gridCol w:w="1223"/>
        <w:gridCol w:w="2446"/>
      </w:tblGrid>
      <w:tr w:rsidR="006528A8" w:rsidRPr="006528A8" w14:paraId="64ECD3CF" w14:textId="77777777" w:rsidTr="00420BCB">
        <w:tc>
          <w:tcPr>
            <w:tcW w:w="540" w:type="dxa"/>
            <w:tcBorders>
              <w:top w:val="single" w:sz="4" w:space="0" w:color="auto"/>
              <w:left w:val="single" w:sz="4" w:space="0" w:color="auto"/>
              <w:bottom w:val="single" w:sz="4" w:space="0" w:color="auto"/>
              <w:right w:val="single" w:sz="4" w:space="0" w:color="auto"/>
            </w:tcBorders>
          </w:tcPr>
          <w:p w14:paraId="6751D783" w14:textId="77777777" w:rsidR="006528A8" w:rsidRPr="006528A8" w:rsidRDefault="006528A8" w:rsidP="006528A8">
            <w:pPr>
              <w:spacing w:after="0"/>
              <w:ind w:right="-2"/>
              <w:jc w:val="center"/>
              <w:rPr>
                <w:rFonts w:ascii="Times New Roman" w:eastAsia="Times New Roman" w:hAnsi="Times New Roman" w:cs="Times New Roman"/>
                <w:b/>
                <w:bCs/>
                <w:snapToGrid w:val="0"/>
                <w:color w:val="000000"/>
              </w:rPr>
            </w:pPr>
            <w:r w:rsidRPr="006528A8">
              <w:rPr>
                <w:rFonts w:ascii="Times New Roman" w:eastAsia="Times New Roman" w:hAnsi="Times New Roman" w:cs="Times New Roman"/>
                <w:b/>
                <w:bCs/>
                <w:snapToGrid w:val="0"/>
                <w:color w:val="000000"/>
              </w:rPr>
              <w:t>Nr.</w:t>
            </w:r>
          </w:p>
          <w:p w14:paraId="49C5B1C7" w14:textId="77777777" w:rsidR="006528A8" w:rsidRPr="006528A8" w:rsidRDefault="006528A8" w:rsidP="006528A8">
            <w:pPr>
              <w:spacing w:after="0"/>
              <w:ind w:right="-2"/>
              <w:rPr>
                <w:rFonts w:ascii="Times New Roman" w:eastAsia="Times New Roman" w:hAnsi="Times New Roman" w:cs="Times New Roman"/>
                <w:b/>
                <w:bCs/>
                <w:snapToGrid w:val="0"/>
                <w:color w:val="000000"/>
              </w:rPr>
            </w:pPr>
          </w:p>
        </w:tc>
        <w:tc>
          <w:tcPr>
            <w:tcW w:w="899" w:type="dxa"/>
            <w:tcBorders>
              <w:top w:val="single" w:sz="4" w:space="0" w:color="auto"/>
              <w:left w:val="single" w:sz="4" w:space="0" w:color="auto"/>
              <w:bottom w:val="single" w:sz="4" w:space="0" w:color="auto"/>
              <w:right w:val="single" w:sz="4" w:space="0" w:color="auto"/>
            </w:tcBorders>
          </w:tcPr>
          <w:p w14:paraId="4041FC6E" w14:textId="77777777" w:rsidR="006528A8" w:rsidRPr="006528A8" w:rsidRDefault="006528A8" w:rsidP="006528A8">
            <w:pPr>
              <w:keepNext/>
              <w:autoSpaceDE w:val="0"/>
              <w:autoSpaceDN w:val="0"/>
              <w:spacing w:after="0"/>
              <w:ind w:right="-2"/>
              <w:jc w:val="center"/>
              <w:outlineLvl w:val="1"/>
              <w:rPr>
                <w:rFonts w:ascii="Times New Roman" w:eastAsia="Times New Roman" w:hAnsi="Times New Roman" w:cs="Times New Roman"/>
                <w:b/>
                <w:bCs/>
                <w:color w:val="000000"/>
                <w:lang w:eastAsia="lv-LV"/>
              </w:rPr>
            </w:pPr>
            <w:r w:rsidRPr="006528A8">
              <w:rPr>
                <w:rFonts w:ascii="Times New Roman" w:eastAsia="Times New Roman" w:hAnsi="Times New Roman" w:cs="Times New Roman"/>
                <w:b/>
                <w:bCs/>
                <w:color w:val="000000"/>
                <w:lang w:eastAsia="lv-LV"/>
              </w:rPr>
              <w:t>Datums</w:t>
            </w:r>
          </w:p>
        </w:tc>
        <w:tc>
          <w:tcPr>
            <w:tcW w:w="4135" w:type="dxa"/>
            <w:gridSpan w:val="2"/>
            <w:tcBorders>
              <w:top w:val="single" w:sz="4" w:space="0" w:color="auto"/>
              <w:left w:val="single" w:sz="4" w:space="0" w:color="auto"/>
              <w:bottom w:val="single" w:sz="4" w:space="0" w:color="auto"/>
              <w:right w:val="single" w:sz="4" w:space="0" w:color="auto"/>
            </w:tcBorders>
          </w:tcPr>
          <w:p w14:paraId="3E7DD955" w14:textId="77777777" w:rsidR="006528A8" w:rsidRPr="006528A8" w:rsidRDefault="006528A8" w:rsidP="006528A8">
            <w:pPr>
              <w:spacing w:after="0"/>
              <w:ind w:right="-2"/>
              <w:jc w:val="center"/>
              <w:rPr>
                <w:rFonts w:ascii="Times New Roman" w:eastAsia="Times New Roman" w:hAnsi="Times New Roman" w:cs="Times New Roman"/>
                <w:b/>
                <w:bCs/>
                <w:snapToGrid w:val="0"/>
              </w:rPr>
            </w:pPr>
            <w:r w:rsidRPr="006528A8">
              <w:rPr>
                <w:rFonts w:ascii="Times New Roman" w:eastAsia="Times New Roman" w:hAnsi="Times New Roman" w:cs="Times New Roman"/>
                <w:b/>
                <w:bCs/>
                <w:snapToGrid w:val="0"/>
              </w:rPr>
              <w:t xml:space="preserve">Izmaksu apliecinošā dokumenta nosaukums </w:t>
            </w:r>
          </w:p>
          <w:p w14:paraId="7D0775C1" w14:textId="77777777" w:rsidR="006528A8" w:rsidRPr="006528A8" w:rsidRDefault="006528A8" w:rsidP="006528A8">
            <w:pPr>
              <w:spacing w:after="0"/>
              <w:ind w:right="-2"/>
              <w:jc w:val="center"/>
              <w:rPr>
                <w:rFonts w:ascii="Times New Roman" w:eastAsia="Times New Roman" w:hAnsi="Times New Roman" w:cs="Times New Roman"/>
                <w:bCs/>
                <w:snapToGrid w:val="0"/>
              </w:rPr>
            </w:pPr>
            <w:r w:rsidRPr="006528A8">
              <w:rPr>
                <w:rFonts w:ascii="Times New Roman" w:eastAsia="Times New Roman" w:hAnsi="Times New Roman" w:cs="Times New Roman"/>
                <w:bCs/>
                <w:snapToGrid w:val="0"/>
              </w:rPr>
              <w:t>(maksājuma uzdevuma nr., kases izdevumu ordera nr.).</w:t>
            </w:r>
          </w:p>
          <w:p w14:paraId="223D7230" w14:textId="77777777" w:rsidR="006528A8" w:rsidRPr="006528A8" w:rsidRDefault="006528A8" w:rsidP="006528A8">
            <w:pPr>
              <w:spacing w:after="0"/>
              <w:ind w:right="-2"/>
              <w:jc w:val="center"/>
              <w:rPr>
                <w:rFonts w:ascii="Times New Roman" w:eastAsia="Times New Roman" w:hAnsi="Times New Roman" w:cs="Times New Roman"/>
                <w:b/>
                <w:bCs/>
                <w:snapToGrid w:val="0"/>
              </w:rPr>
            </w:pPr>
            <w:r w:rsidRPr="006528A8">
              <w:rPr>
                <w:rFonts w:ascii="Times New Roman" w:eastAsia="Times New Roman" w:hAnsi="Times New Roman" w:cs="Times New Roman"/>
                <w:b/>
                <w:bCs/>
                <w:snapToGrid w:val="0"/>
              </w:rPr>
              <w:t>Maksājuma saņēmējs</w:t>
            </w:r>
          </w:p>
        </w:tc>
        <w:tc>
          <w:tcPr>
            <w:tcW w:w="1223" w:type="dxa"/>
            <w:tcBorders>
              <w:top w:val="single" w:sz="4" w:space="0" w:color="auto"/>
              <w:left w:val="single" w:sz="4" w:space="0" w:color="auto"/>
              <w:bottom w:val="single" w:sz="4" w:space="0" w:color="auto"/>
              <w:right w:val="single" w:sz="4" w:space="0" w:color="auto"/>
            </w:tcBorders>
          </w:tcPr>
          <w:p w14:paraId="2A5265B1" w14:textId="77777777" w:rsidR="006528A8" w:rsidRPr="006528A8" w:rsidRDefault="006528A8" w:rsidP="006528A8">
            <w:pPr>
              <w:keepNext/>
              <w:autoSpaceDE w:val="0"/>
              <w:autoSpaceDN w:val="0"/>
              <w:spacing w:after="0"/>
              <w:ind w:right="-2"/>
              <w:jc w:val="center"/>
              <w:outlineLvl w:val="2"/>
              <w:rPr>
                <w:rFonts w:ascii="Times New Roman" w:eastAsia="Times New Roman" w:hAnsi="Times New Roman" w:cs="Times New Roman"/>
                <w:b/>
                <w:bCs/>
                <w:color w:val="000000"/>
                <w:lang w:eastAsia="lv-LV"/>
              </w:rPr>
            </w:pPr>
            <w:r w:rsidRPr="006528A8">
              <w:rPr>
                <w:rFonts w:ascii="Times New Roman" w:eastAsia="Times New Roman" w:hAnsi="Times New Roman" w:cs="Times New Roman"/>
                <w:b/>
                <w:bCs/>
                <w:color w:val="000000"/>
                <w:lang w:eastAsia="lv-LV"/>
              </w:rPr>
              <w:t>Summa (EUR)</w:t>
            </w:r>
          </w:p>
        </w:tc>
        <w:tc>
          <w:tcPr>
            <w:tcW w:w="2446" w:type="dxa"/>
            <w:tcBorders>
              <w:top w:val="single" w:sz="4" w:space="0" w:color="auto"/>
              <w:left w:val="single" w:sz="4" w:space="0" w:color="auto"/>
              <w:bottom w:val="single" w:sz="4" w:space="0" w:color="auto"/>
              <w:right w:val="single" w:sz="4" w:space="0" w:color="auto"/>
            </w:tcBorders>
          </w:tcPr>
          <w:p w14:paraId="3614115E" w14:textId="77777777" w:rsidR="006528A8" w:rsidRPr="006528A8" w:rsidRDefault="006528A8" w:rsidP="006528A8">
            <w:pPr>
              <w:keepNext/>
              <w:autoSpaceDE w:val="0"/>
              <w:autoSpaceDN w:val="0"/>
              <w:spacing w:after="0"/>
              <w:ind w:left="-72" w:right="-47"/>
              <w:jc w:val="center"/>
              <w:outlineLvl w:val="2"/>
              <w:rPr>
                <w:rFonts w:ascii="Times New Roman" w:eastAsia="Times New Roman" w:hAnsi="Times New Roman" w:cs="Times New Roman"/>
                <w:b/>
                <w:bCs/>
                <w:lang w:eastAsia="lv-LV"/>
              </w:rPr>
            </w:pPr>
            <w:r w:rsidRPr="006528A8">
              <w:rPr>
                <w:rFonts w:ascii="Times New Roman" w:eastAsia="Times New Roman" w:hAnsi="Times New Roman" w:cs="Times New Roman"/>
                <w:b/>
                <w:bCs/>
                <w:lang w:eastAsia="lv-LV"/>
              </w:rPr>
              <w:t>Par ko maksāts</w:t>
            </w:r>
          </w:p>
          <w:p w14:paraId="3AEB035D" w14:textId="77777777" w:rsidR="006528A8" w:rsidRPr="006528A8" w:rsidRDefault="006528A8" w:rsidP="006528A8">
            <w:pPr>
              <w:keepNext/>
              <w:autoSpaceDE w:val="0"/>
              <w:autoSpaceDN w:val="0"/>
              <w:spacing w:after="0"/>
              <w:ind w:left="-72" w:right="-47"/>
              <w:jc w:val="center"/>
              <w:outlineLvl w:val="2"/>
              <w:rPr>
                <w:rFonts w:ascii="Times New Roman" w:eastAsia="Times New Roman" w:hAnsi="Times New Roman" w:cs="Times New Roman"/>
                <w:b/>
                <w:bCs/>
                <w:lang w:eastAsia="lv-LV"/>
              </w:rPr>
            </w:pPr>
            <w:r w:rsidRPr="006528A8">
              <w:rPr>
                <w:rFonts w:ascii="Times New Roman" w:eastAsia="Times New Roman" w:hAnsi="Times New Roman" w:cs="Times New Roman"/>
                <w:b/>
                <w:bCs/>
                <w:lang w:eastAsia="lv-LV"/>
              </w:rPr>
              <w:t>(saskaņā ar projekta tāmes pozīciju)</w:t>
            </w:r>
          </w:p>
        </w:tc>
      </w:tr>
      <w:tr w:rsidR="006528A8" w:rsidRPr="006528A8" w14:paraId="00533DDE" w14:textId="77777777" w:rsidTr="00420BCB">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C86A1E9"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val="restart"/>
            <w:tcBorders>
              <w:top w:val="single" w:sz="4" w:space="0" w:color="auto"/>
              <w:left w:val="single" w:sz="4" w:space="0" w:color="auto"/>
              <w:bottom w:val="single" w:sz="4" w:space="0" w:color="auto"/>
              <w:right w:val="single" w:sz="4" w:space="0" w:color="auto"/>
            </w:tcBorders>
            <w:vAlign w:val="center"/>
          </w:tcPr>
          <w:p w14:paraId="03FE4F33"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4" w:space="0" w:color="auto"/>
              <w:left w:val="single" w:sz="4" w:space="0" w:color="auto"/>
              <w:bottom w:val="single" w:sz="2" w:space="0" w:color="auto"/>
              <w:right w:val="single" w:sz="4" w:space="0" w:color="auto"/>
            </w:tcBorders>
          </w:tcPr>
          <w:p w14:paraId="4E310C3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AADF4F7"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0E9B8BEA"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038ADE9F" w14:textId="77777777" w:rsidTr="00420BCB">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1479276C"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vAlign w:val="center"/>
          </w:tcPr>
          <w:p w14:paraId="06EA0F70"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2" w:space="0" w:color="auto"/>
              <w:right w:val="single" w:sz="4" w:space="0" w:color="auto"/>
            </w:tcBorders>
          </w:tcPr>
          <w:p w14:paraId="5C5EFC2E"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2FD617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2" w:space="0" w:color="auto"/>
              <w:left w:val="single" w:sz="4" w:space="0" w:color="auto"/>
              <w:bottom w:val="single" w:sz="4" w:space="0" w:color="auto"/>
              <w:right w:val="single" w:sz="4" w:space="0" w:color="auto"/>
            </w:tcBorders>
          </w:tcPr>
          <w:p w14:paraId="0D90B560"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780F4849" w14:textId="77777777" w:rsidTr="00420BCB">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18B3CD4"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val="restart"/>
            <w:tcBorders>
              <w:top w:val="single" w:sz="4" w:space="0" w:color="auto"/>
              <w:left w:val="single" w:sz="4" w:space="0" w:color="auto"/>
              <w:bottom w:val="single" w:sz="4" w:space="0" w:color="auto"/>
              <w:right w:val="single" w:sz="4" w:space="0" w:color="auto"/>
            </w:tcBorders>
            <w:vAlign w:val="center"/>
          </w:tcPr>
          <w:p w14:paraId="55A933EE"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2" w:space="0" w:color="auto"/>
              <w:right w:val="single" w:sz="4" w:space="0" w:color="auto"/>
            </w:tcBorders>
          </w:tcPr>
          <w:p w14:paraId="573A2407"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C84FB6E"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44AE917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30A3932C" w14:textId="77777777" w:rsidTr="00420BCB">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7D551259"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vAlign w:val="center"/>
          </w:tcPr>
          <w:p w14:paraId="43ADEE06"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4" w:space="0" w:color="auto"/>
              <w:right w:val="single" w:sz="4" w:space="0" w:color="auto"/>
            </w:tcBorders>
          </w:tcPr>
          <w:p w14:paraId="0291223E"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14DB51A2"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2" w:space="0" w:color="auto"/>
              <w:left w:val="single" w:sz="4" w:space="0" w:color="auto"/>
              <w:bottom w:val="single" w:sz="4" w:space="0" w:color="auto"/>
              <w:right w:val="single" w:sz="4" w:space="0" w:color="auto"/>
            </w:tcBorders>
          </w:tcPr>
          <w:p w14:paraId="3CD774AB"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394A1EE6" w14:textId="77777777" w:rsidTr="00420BCB">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E51CAAA" w14:textId="77777777" w:rsidR="006528A8" w:rsidRPr="006528A8" w:rsidRDefault="006528A8" w:rsidP="006528A8">
            <w:pPr>
              <w:spacing w:after="0"/>
              <w:rPr>
                <w:rFonts w:ascii="Times New Roman" w:eastAsia="Times New Roman" w:hAnsi="Times New Roman" w:cs="Times New Roman"/>
                <w:snapToGrid w:val="0"/>
                <w:color w:val="000000"/>
              </w:rPr>
            </w:pPr>
          </w:p>
        </w:tc>
        <w:tc>
          <w:tcPr>
            <w:tcW w:w="899" w:type="dxa"/>
            <w:vMerge w:val="restart"/>
            <w:tcBorders>
              <w:top w:val="single" w:sz="4" w:space="0" w:color="auto"/>
              <w:left w:val="single" w:sz="4" w:space="0" w:color="auto"/>
              <w:bottom w:val="single" w:sz="4" w:space="0" w:color="auto"/>
              <w:right w:val="single" w:sz="4" w:space="0" w:color="auto"/>
            </w:tcBorders>
            <w:vAlign w:val="center"/>
          </w:tcPr>
          <w:p w14:paraId="72D8A0C4" w14:textId="77777777" w:rsidR="006528A8" w:rsidRPr="006528A8" w:rsidRDefault="006528A8" w:rsidP="006528A8">
            <w:pPr>
              <w:spacing w:after="0"/>
              <w:ind w:left="57" w:right="-92"/>
              <w:jc w:val="both"/>
              <w:rPr>
                <w:rFonts w:ascii="Times New Roman" w:eastAsia="Times New Roman" w:hAnsi="Times New Roman" w:cs="Times New Roman"/>
                <w:snapToGrid w:val="0"/>
                <w:color w:val="000000"/>
              </w:rPr>
            </w:pPr>
          </w:p>
        </w:tc>
        <w:tc>
          <w:tcPr>
            <w:tcW w:w="4135" w:type="dxa"/>
            <w:gridSpan w:val="2"/>
            <w:tcBorders>
              <w:top w:val="single" w:sz="4" w:space="0" w:color="auto"/>
              <w:left w:val="single" w:sz="4" w:space="0" w:color="auto"/>
              <w:bottom w:val="single" w:sz="2" w:space="0" w:color="auto"/>
              <w:right w:val="single" w:sz="4" w:space="0" w:color="auto"/>
            </w:tcBorders>
          </w:tcPr>
          <w:p w14:paraId="7B9C643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9BD196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2684374C"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1710C6A0" w14:textId="77777777" w:rsidTr="00420BCB">
        <w:trPr>
          <w:trHeight w:val="315"/>
        </w:trPr>
        <w:tc>
          <w:tcPr>
            <w:tcW w:w="540" w:type="dxa"/>
            <w:vMerge/>
            <w:tcBorders>
              <w:top w:val="single" w:sz="4" w:space="0" w:color="auto"/>
              <w:left w:val="single" w:sz="4" w:space="0" w:color="auto"/>
              <w:bottom w:val="single" w:sz="4" w:space="0" w:color="auto"/>
              <w:right w:val="single" w:sz="4" w:space="0" w:color="auto"/>
            </w:tcBorders>
          </w:tcPr>
          <w:p w14:paraId="6B90318C"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tcPr>
          <w:p w14:paraId="15C9B97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4135" w:type="dxa"/>
            <w:gridSpan w:val="2"/>
            <w:tcBorders>
              <w:top w:val="single" w:sz="2" w:space="0" w:color="auto"/>
              <w:left w:val="single" w:sz="4" w:space="0" w:color="auto"/>
              <w:bottom w:val="single" w:sz="2" w:space="0" w:color="auto"/>
              <w:right w:val="single" w:sz="4" w:space="0" w:color="auto"/>
            </w:tcBorders>
          </w:tcPr>
          <w:p w14:paraId="76DC58B3"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tcPr>
          <w:p w14:paraId="7E43C8C1"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2" w:space="0" w:color="auto"/>
              <w:left w:val="single" w:sz="4" w:space="0" w:color="auto"/>
              <w:bottom w:val="single" w:sz="2" w:space="0" w:color="auto"/>
              <w:right w:val="single" w:sz="4" w:space="0" w:color="auto"/>
            </w:tcBorders>
          </w:tcPr>
          <w:p w14:paraId="09798C87"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47312768" w14:textId="77777777" w:rsidTr="00420BCB">
        <w:trPr>
          <w:trHeight w:val="287"/>
        </w:trPr>
        <w:tc>
          <w:tcPr>
            <w:tcW w:w="540" w:type="dxa"/>
            <w:vMerge/>
            <w:tcBorders>
              <w:top w:val="single" w:sz="4" w:space="0" w:color="auto"/>
              <w:left w:val="single" w:sz="4" w:space="0" w:color="auto"/>
              <w:bottom w:val="single" w:sz="4" w:space="0" w:color="auto"/>
              <w:right w:val="single" w:sz="4" w:space="0" w:color="auto"/>
            </w:tcBorders>
          </w:tcPr>
          <w:p w14:paraId="79A0A8B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899" w:type="dxa"/>
            <w:vMerge/>
            <w:tcBorders>
              <w:top w:val="single" w:sz="4" w:space="0" w:color="auto"/>
              <w:left w:val="single" w:sz="4" w:space="0" w:color="auto"/>
              <w:bottom w:val="single" w:sz="4" w:space="0" w:color="auto"/>
              <w:right w:val="single" w:sz="4" w:space="0" w:color="auto"/>
            </w:tcBorders>
          </w:tcPr>
          <w:p w14:paraId="23753DFD"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4135" w:type="dxa"/>
            <w:gridSpan w:val="2"/>
            <w:tcBorders>
              <w:top w:val="single" w:sz="4" w:space="0" w:color="auto"/>
              <w:left w:val="single" w:sz="4" w:space="0" w:color="auto"/>
              <w:bottom w:val="single" w:sz="2" w:space="0" w:color="auto"/>
              <w:right w:val="single" w:sz="4" w:space="0" w:color="auto"/>
            </w:tcBorders>
          </w:tcPr>
          <w:p w14:paraId="63D7CDBA"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1223" w:type="dxa"/>
            <w:vMerge/>
            <w:tcBorders>
              <w:top w:val="single" w:sz="4" w:space="0" w:color="auto"/>
              <w:left w:val="single" w:sz="4" w:space="0" w:color="auto"/>
              <w:bottom w:val="single" w:sz="4" w:space="0" w:color="auto"/>
              <w:right w:val="single" w:sz="4" w:space="0" w:color="auto"/>
            </w:tcBorders>
          </w:tcPr>
          <w:p w14:paraId="68FC48F6" w14:textId="77777777" w:rsidR="006528A8" w:rsidRPr="006528A8" w:rsidRDefault="006528A8" w:rsidP="006528A8">
            <w:pPr>
              <w:spacing w:after="0"/>
              <w:jc w:val="both"/>
              <w:rPr>
                <w:rFonts w:ascii="Times New Roman" w:eastAsia="Times New Roman" w:hAnsi="Times New Roman" w:cs="Times New Roman"/>
                <w:snapToGrid w:val="0"/>
                <w:color w:val="000000"/>
              </w:rPr>
            </w:pPr>
          </w:p>
        </w:tc>
        <w:tc>
          <w:tcPr>
            <w:tcW w:w="2446" w:type="dxa"/>
            <w:tcBorders>
              <w:top w:val="single" w:sz="4" w:space="0" w:color="auto"/>
              <w:left w:val="single" w:sz="4" w:space="0" w:color="auto"/>
              <w:bottom w:val="single" w:sz="2" w:space="0" w:color="auto"/>
              <w:right w:val="single" w:sz="4" w:space="0" w:color="auto"/>
            </w:tcBorders>
          </w:tcPr>
          <w:p w14:paraId="3187F0E4" w14:textId="77777777" w:rsidR="006528A8" w:rsidRPr="006528A8" w:rsidRDefault="006528A8" w:rsidP="006528A8">
            <w:pPr>
              <w:spacing w:after="0"/>
              <w:jc w:val="both"/>
              <w:rPr>
                <w:rFonts w:ascii="Times New Roman" w:eastAsia="Times New Roman" w:hAnsi="Times New Roman" w:cs="Times New Roman"/>
                <w:snapToGrid w:val="0"/>
                <w:color w:val="000000"/>
              </w:rPr>
            </w:pPr>
          </w:p>
        </w:tc>
      </w:tr>
      <w:tr w:rsidR="006528A8" w:rsidRPr="006528A8" w14:paraId="5076670D" w14:textId="77777777" w:rsidTr="00420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439" w:type="dxa"/>
          <w:trHeight w:val="254"/>
        </w:trPr>
        <w:tc>
          <w:tcPr>
            <w:tcW w:w="1978" w:type="dxa"/>
            <w:tcBorders>
              <w:top w:val="single" w:sz="4" w:space="0" w:color="auto"/>
              <w:left w:val="single" w:sz="4" w:space="0" w:color="auto"/>
              <w:bottom w:val="single" w:sz="4" w:space="0" w:color="auto"/>
              <w:right w:val="single" w:sz="4" w:space="0" w:color="auto"/>
            </w:tcBorders>
          </w:tcPr>
          <w:p w14:paraId="43C18CAF" w14:textId="77777777" w:rsidR="006528A8" w:rsidRPr="006528A8" w:rsidRDefault="006528A8" w:rsidP="006528A8">
            <w:pPr>
              <w:spacing w:after="0"/>
              <w:jc w:val="both"/>
              <w:rPr>
                <w:rFonts w:ascii="Times New Roman" w:eastAsia="Times New Roman" w:hAnsi="Times New Roman" w:cs="Times New Roman"/>
                <w:b/>
                <w:lang w:eastAsia="lv-LV"/>
              </w:rPr>
            </w:pPr>
            <w:r w:rsidRPr="006528A8">
              <w:rPr>
                <w:rFonts w:ascii="Times New Roman" w:eastAsia="Times New Roman" w:hAnsi="Times New Roman" w:cs="Times New Roman"/>
                <w:b/>
                <w:lang w:eastAsia="lv-LV"/>
              </w:rPr>
              <w:t xml:space="preserve">Kopā: </w:t>
            </w:r>
          </w:p>
        </w:tc>
        <w:tc>
          <w:tcPr>
            <w:tcW w:w="5826" w:type="dxa"/>
            <w:gridSpan w:val="3"/>
            <w:tcBorders>
              <w:top w:val="single" w:sz="4" w:space="0" w:color="auto"/>
              <w:left w:val="single" w:sz="4" w:space="0" w:color="auto"/>
              <w:bottom w:val="single" w:sz="4" w:space="0" w:color="auto"/>
              <w:right w:val="single" w:sz="4" w:space="0" w:color="auto"/>
            </w:tcBorders>
          </w:tcPr>
          <w:p w14:paraId="733EEF7C" w14:textId="77777777" w:rsidR="006528A8" w:rsidRPr="006528A8" w:rsidRDefault="006528A8" w:rsidP="006528A8">
            <w:pPr>
              <w:spacing w:after="0"/>
              <w:jc w:val="both"/>
              <w:rPr>
                <w:rFonts w:ascii="Times New Roman" w:eastAsia="Times New Roman" w:hAnsi="Times New Roman" w:cs="Times New Roman"/>
                <w:lang w:eastAsia="lv-LV"/>
              </w:rPr>
            </w:pPr>
            <w:proofErr w:type="spellStart"/>
            <w:r w:rsidRPr="006528A8">
              <w:rPr>
                <w:rFonts w:ascii="Times New Roman" w:eastAsia="Times New Roman" w:hAnsi="Times New Roman" w:cs="Times New Roman"/>
                <w:lang w:eastAsia="lv-LV"/>
              </w:rPr>
              <w:t>Eur</w:t>
            </w:r>
            <w:proofErr w:type="spellEnd"/>
          </w:p>
        </w:tc>
      </w:tr>
      <w:tr w:rsidR="006528A8" w:rsidRPr="006528A8" w14:paraId="1030AB80" w14:textId="77777777" w:rsidTr="00420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439" w:type="dxa"/>
          <w:trHeight w:val="314"/>
        </w:trPr>
        <w:tc>
          <w:tcPr>
            <w:tcW w:w="1978" w:type="dxa"/>
            <w:tcBorders>
              <w:top w:val="single" w:sz="4" w:space="0" w:color="auto"/>
            </w:tcBorders>
          </w:tcPr>
          <w:p w14:paraId="695C3310" w14:textId="77777777" w:rsidR="006528A8" w:rsidRPr="006528A8" w:rsidRDefault="006528A8" w:rsidP="006528A8">
            <w:pPr>
              <w:spacing w:after="0"/>
              <w:jc w:val="both"/>
              <w:rPr>
                <w:rFonts w:ascii="Times New Roman" w:eastAsia="Times New Roman" w:hAnsi="Times New Roman" w:cs="Times New Roman"/>
                <w:lang w:eastAsia="lv-LV"/>
              </w:rPr>
            </w:pPr>
          </w:p>
        </w:tc>
        <w:tc>
          <w:tcPr>
            <w:tcW w:w="5826" w:type="dxa"/>
            <w:gridSpan w:val="3"/>
            <w:tcBorders>
              <w:top w:val="single" w:sz="4" w:space="0" w:color="auto"/>
            </w:tcBorders>
          </w:tcPr>
          <w:p w14:paraId="111FE8BF" w14:textId="77777777" w:rsidR="006528A8" w:rsidRPr="006528A8" w:rsidRDefault="006528A8" w:rsidP="006528A8">
            <w:pPr>
              <w:spacing w:after="0"/>
              <w:jc w:val="center"/>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(summa vārdiem)</w:t>
            </w:r>
          </w:p>
        </w:tc>
      </w:tr>
    </w:tbl>
    <w:p w14:paraId="3630053F" w14:textId="77777777" w:rsidR="006528A8" w:rsidRPr="006528A8" w:rsidRDefault="006528A8" w:rsidP="006528A8">
      <w:pPr>
        <w:spacing w:after="0"/>
        <w:jc w:val="both"/>
        <w:rPr>
          <w:rFonts w:ascii="Times New Roman" w:eastAsia="Times New Roman" w:hAnsi="Times New Roman" w:cs="Times New Roman"/>
          <w:snapToGrid w:val="0"/>
          <w:lang w:eastAsia="lv-LV"/>
        </w:rPr>
      </w:pPr>
    </w:p>
    <w:tbl>
      <w:tblPr>
        <w:tblW w:w="0" w:type="auto"/>
        <w:tblInd w:w="108" w:type="dxa"/>
        <w:tblLook w:val="01E0" w:firstRow="1" w:lastRow="1" w:firstColumn="1" w:lastColumn="1" w:noHBand="0" w:noVBand="0"/>
      </w:tblPr>
      <w:tblGrid>
        <w:gridCol w:w="3060"/>
        <w:gridCol w:w="1260"/>
        <w:gridCol w:w="5580"/>
      </w:tblGrid>
      <w:tr w:rsidR="006528A8" w:rsidRPr="006528A8" w14:paraId="33FF64A6" w14:textId="77777777" w:rsidTr="006528A8">
        <w:tc>
          <w:tcPr>
            <w:tcW w:w="3060" w:type="dxa"/>
          </w:tcPr>
          <w:p w14:paraId="6B46211E" w14:textId="77777777" w:rsidR="006528A8" w:rsidRPr="006528A8" w:rsidRDefault="006528A8" w:rsidP="006528A8">
            <w:pPr>
              <w:spacing w:after="0"/>
              <w:jc w:val="both"/>
              <w:rPr>
                <w:rFonts w:ascii="Times New Roman" w:eastAsia="Times New Roman" w:hAnsi="Times New Roman" w:cs="Times New Roman"/>
                <w:snapToGrid w:val="0"/>
                <w:lang w:eastAsia="lv-LV"/>
              </w:rPr>
            </w:pPr>
            <w:r w:rsidRPr="006528A8">
              <w:rPr>
                <w:rFonts w:ascii="Times New Roman" w:eastAsia="Times New Roman" w:hAnsi="Times New Roman" w:cs="Times New Roman"/>
                <w:snapToGrid w:val="0"/>
                <w:lang w:eastAsia="lv-LV"/>
              </w:rPr>
              <w:t>Kopējais projekta finansējums:</w:t>
            </w:r>
          </w:p>
        </w:tc>
        <w:tc>
          <w:tcPr>
            <w:tcW w:w="1260" w:type="dxa"/>
            <w:tcBorders>
              <w:bottom w:val="single" w:sz="4" w:space="0" w:color="auto"/>
            </w:tcBorders>
          </w:tcPr>
          <w:p w14:paraId="7C7176ED" w14:textId="77777777" w:rsidR="006528A8" w:rsidRPr="006528A8" w:rsidRDefault="006528A8" w:rsidP="006528A8">
            <w:pPr>
              <w:spacing w:after="0"/>
              <w:jc w:val="both"/>
              <w:rPr>
                <w:rFonts w:ascii="Times New Roman" w:eastAsia="Times New Roman" w:hAnsi="Times New Roman" w:cs="Times New Roman"/>
                <w:snapToGrid w:val="0"/>
                <w:lang w:eastAsia="lv-LV"/>
              </w:rPr>
            </w:pPr>
            <w:proofErr w:type="spellStart"/>
            <w:r w:rsidRPr="006528A8">
              <w:rPr>
                <w:rFonts w:ascii="Times New Roman" w:eastAsia="Times New Roman" w:hAnsi="Times New Roman" w:cs="Times New Roman"/>
                <w:snapToGrid w:val="0"/>
                <w:lang w:eastAsia="lv-LV"/>
              </w:rPr>
              <w:t>Eur</w:t>
            </w:r>
            <w:proofErr w:type="spellEnd"/>
          </w:p>
        </w:tc>
        <w:tc>
          <w:tcPr>
            <w:tcW w:w="5580" w:type="dxa"/>
            <w:tcBorders>
              <w:bottom w:val="single" w:sz="4" w:space="0" w:color="auto"/>
            </w:tcBorders>
          </w:tcPr>
          <w:p w14:paraId="27EC6C31"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r>
      <w:tr w:rsidR="006528A8" w:rsidRPr="006528A8" w14:paraId="2414D950" w14:textId="77777777" w:rsidTr="006528A8">
        <w:tc>
          <w:tcPr>
            <w:tcW w:w="3060" w:type="dxa"/>
          </w:tcPr>
          <w:p w14:paraId="67C50DC4"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c>
          <w:tcPr>
            <w:tcW w:w="1260" w:type="dxa"/>
            <w:tcBorders>
              <w:bottom w:val="single" w:sz="4" w:space="0" w:color="auto"/>
            </w:tcBorders>
          </w:tcPr>
          <w:p w14:paraId="0DAE13C3" w14:textId="77777777" w:rsidR="006528A8" w:rsidRPr="006528A8" w:rsidRDefault="006528A8" w:rsidP="006528A8">
            <w:pPr>
              <w:spacing w:after="0"/>
              <w:jc w:val="both"/>
              <w:rPr>
                <w:rFonts w:ascii="Times New Roman" w:eastAsia="Times New Roman" w:hAnsi="Times New Roman" w:cs="Times New Roman"/>
                <w:snapToGrid w:val="0"/>
                <w:lang w:eastAsia="lv-LV"/>
              </w:rPr>
            </w:pPr>
            <w:proofErr w:type="spellStart"/>
            <w:r w:rsidRPr="006528A8">
              <w:rPr>
                <w:rFonts w:ascii="Times New Roman" w:eastAsia="Times New Roman" w:hAnsi="Times New Roman" w:cs="Times New Roman"/>
                <w:snapToGrid w:val="0"/>
                <w:lang w:eastAsia="lv-LV"/>
              </w:rPr>
              <w:t>Eur</w:t>
            </w:r>
            <w:proofErr w:type="spellEnd"/>
          </w:p>
        </w:tc>
        <w:tc>
          <w:tcPr>
            <w:tcW w:w="5580" w:type="dxa"/>
            <w:tcBorders>
              <w:bottom w:val="single" w:sz="4" w:space="0" w:color="auto"/>
            </w:tcBorders>
          </w:tcPr>
          <w:p w14:paraId="6A38E778"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r>
      <w:tr w:rsidR="006528A8" w:rsidRPr="006528A8" w14:paraId="60F464B4" w14:textId="77777777" w:rsidTr="006528A8">
        <w:tc>
          <w:tcPr>
            <w:tcW w:w="3060" w:type="dxa"/>
          </w:tcPr>
          <w:p w14:paraId="4EE1890F"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c>
          <w:tcPr>
            <w:tcW w:w="1260" w:type="dxa"/>
            <w:tcBorders>
              <w:top w:val="single" w:sz="4" w:space="0" w:color="auto"/>
            </w:tcBorders>
          </w:tcPr>
          <w:p w14:paraId="3D53EABA" w14:textId="77777777" w:rsidR="006528A8" w:rsidRPr="006528A8" w:rsidRDefault="006528A8" w:rsidP="006528A8">
            <w:pPr>
              <w:spacing w:after="0"/>
              <w:jc w:val="both"/>
              <w:rPr>
                <w:rFonts w:ascii="Times New Roman" w:eastAsia="Times New Roman" w:hAnsi="Times New Roman" w:cs="Times New Roman"/>
                <w:snapToGrid w:val="0"/>
                <w:lang w:eastAsia="lv-LV"/>
              </w:rPr>
            </w:pPr>
          </w:p>
        </w:tc>
        <w:tc>
          <w:tcPr>
            <w:tcW w:w="5580" w:type="dxa"/>
            <w:tcBorders>
              <w:top w:val="single" w:sz="4" w:space="0" w:color="auto"/>
            </w:tcBorders>
          </w:tcPr>
          <w:p w14:paraId="5760B916" w14:textId="77777777" w:rsidR="006528A8" w:rsidRPr="006528A8" w:rsidRDefault="006528A8" w:rsidP="006528A8">
            <w:pPr>
              <w:spacing w:after="0"/>
              <w:jc w:val="center"/>
              <w:rPr>
                <w:rFonts w:ascii="Times New Roman" w:eastAsia="Times New Roman" w:hAnsi="Times New Roman" w:cs="Times New Roman"/>
                <w:snapToGrid w:val="0"/>
                <w:lang w:eastAsia="lv-LV"/>
              </w:rPr>
            </w:pPr>
            <w:r w:rsidRPr="006528A8">
              <w:rPr>
                <w:rFonts w:ascii="Times New Roman" w:eastAsia="Times New Roman" w:hAnsi="Times New Roman" w:cs="Times New Roman"/>
                <w:snapToGrid w:val="0"/>
                <w:lang w:eastAsia="lv-LV"/>
              </w:rPr>
              <w:t>(finansējuma avots)</w:t>
            </w:r>
          </w:p>
          <w:p w14:paraId="34A960D4" w14:textId="77777777" w:rsidR="006528A8" w:rsidRPr="006528A8" w:rsidRDefault="006528A8" w:rsidP="006528A8">
            <w:pPr>
              <w:spacing w:after="0"/>
              <w:jc w:val="center"/>
              <w:rPr>
                <w:rFonts w:ascii="Times New Roman" w:eastAsia="Times New Roman" w:hAnsi="Times New Roman" w:cs="Times New Roman"/>
                <w:snapToGrid w:val="0"/>
                <w:lang w:eastAsia="lv-LV"/>
              </w:rPr>
            </w:pPr>
          </w:p>
        </w:tc>
      </w:tr>
    </w:tbl>
    <w:p w14:paraId="1AC8365E" w14:textId="77777777" w:rsidR="006528A8" w:rsidRPr="006528A8" w:rsidRDefault="006528A8" w:rsidP="006528A8">
      <w:pPr>
        <w:pBdr>
          <w:bottom w:val="single" w:sz="4" w:space="1" w:color="auto"/>
        </w:pBdr>
        <w:spacing w:after="0"/>
        <w:jc w:val="both"/>
        <w:rPr>
          <w:rFonts w:ascii="Times New Roman" w:eastAsia="Times New Roman" w:hAnsi="Times New Roman" w:cs="Times New Roman"/>
          <w:snapToGrid w:val="0"/>
          <w:lang w:eastAsia="lv-LV"/>
        </w:rPr>
      </w:pPr>
      <w:r w:rsidRPr="006528A8">
        <w:rPr>
          <w:rFonts w:ascii="Times New Roman" w:eastAsia="Times New Roman" w:hAnsi="Times New Roman" w:cs="Times New Roman"/>
          <w:snapToGrid w:val="0"/>
          <w:lang w:eastAsia="lv-LV"/>
        </w:rPr>
        <w:t>Darbu izpildītājs:</w:t>
      </w:r>
    </w:p>
    <w:p w14:paraId="0DDA79FC" w14:textId="77777777" w:rsidR="006528A8" w:rsidRPr="006528A8" w:rsidRDefault="006528A8" w:rsidP="006528A8">
      <w:pPr>
        <w:spacing w:after="0"/>
        <w:jc w:val="both"/>
        <w:rPr>
          <w:rFonts w:ascii="Times New Roman" w:eastAsia="Times New Roman" w:hAnsi="Times New Roman" w:cs="Times New Roman"/>
          <w:snapToGrid w:val="0"/>
          <w:lang w:eastAsia="lv-LV"/>
        </w:rPr>
      </w:pPr>
    </w:p>
    <w:p w14:paraId="1186771D"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snapToGrid w:val="0"/>
          <w:lang w:eastAsia="lv-LV"/>
        </w:rPr>
        <w:t xml:space="preserve">Apstiprinu, ka Nacionālās kultūras mantojuma pārvaldes pārskaitītie līdzekļi </w:t>
      </w:r>
      <w:r w:rsidRPr="006528A8">
        <w:rPr>
          <w:rFonts w:ascii="Times New Roman" w:eastAsia="Times New Roman" w:hAnsi="Times New Roman" w:cs="Times New Roman"/>
          <w:lang w:eastAsia="lv-LV"/>
        </w:rPr>
        <w:t xml:space="preserve">darbu gaitā izlietoti atbilstoši LR normatīvajiem aktiem un </w:t>
      </w:r>
      <w:r w:rsidRPr="006528A8">
        <w:rPr>
          <w:rFonts w:ascii="Times New Roman" w:eastAsia="Times New Roman" w:hAnsi="Times New Roman" w:cs="Times New Roman"/>
          <w:snapToGrid w:val="0"/>
          <w:lang w:eastAsia="lv-LV"/>
        </w:rPr>
        <w:t xml:space="preserve">līgumā paredzētajiem mērķiem. </w:t>
      </w:r>
      <w:r w:rsidRPr="006528A8">
        <w:rPr>
          <w:rFonts w:ascii="Times New Roman" w:eastAsia="Times New Roman" w:hAnsi="Times New Roman" w:cs="Times New Roman"/>
          <w:lang w:eastAsia="lv-LV"/>
        </w:rPr>
        <w:t>Ar līgumu saistītā finanšu dokumentācija</w:t>
      </w:r>
      <w:r w:rsidRPr="006528A8">
        <w:rPr>
          <w:rFonts w:ascii="Times New Roman" w:eastAsia="Times New Roman" w:hAnsi="Times New Roman" w:cs="Times New Roman"/>
          <w:snapToGrid w:val="0"/>
          <w:lang w:eastAsia="lv-LV"/>
        </w:rPr>
        <w:t xml:space="preserve"> tiks</w:t>
      </w:r>
      <w:r w:rsidRPr="006528A8">
        <w:rPr>
          <w:rFonts w:ascii="Times New Roman" w:eastAsia="Times New Roman" w:hAnsi="Times New Roman" w:cs="Times New Roman"/>
          <w:snapToGrid w:val="0"/>
          <w:color w:val="000000"/>
          <w:lang w:eastAsia="lv-LV"/>
        </w:rPr>
        <w:t xml:space="preserve"> saglabāta 5 gadus no šīs atskaites iesniegšanas Nacionālajā kultūras mantojuma pārvaldē - </w:t>
      </w:r>
    </w:p>
    <w:tbl>
      <w:tblPr>
        <w:tblW w:w="0" w:type="auto"/>
        <w:tblInd w:w="108" w:type="dxa"/>
        <w:tblBorders>
          <w:bottom w:val="single" w:sz="4" w:space="0" w:color="auto"/>
        </w:tblBorders>
        <w:tblLook w:val="01E0" w:firstRow="1" w:lastRow="1" w:firstColumn="1" w:lastColumn="1" w:noHBand="0" w:noVBand="0"/>
      </w:tblPr>
      <w:tblGrid>
        <w:gridCol w:w="3347"/>
        <w:gridCol w:w="6660"/>
      </w:tblGrid>
      <w:tr w:rsidR="006528A8" w:rsidRPr="006528A8" w14:paraId="099B769B" w14:textId="77777777" w:rsidTr="006528A8">
        <w:tc>
          <w:tcPr>
            <w:tcW w:w="3347" w:type="dxa"/>
            <w:tcBorders>
              <w:bottom w:val="single" w:sz="4" w:space="0" w:color="auto"/>
            </w:tcBorders>
          </w:tcPr>
          <w:p w14:paraId="6E9460B5"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p w14:paraId="4D4F0367"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snapToGrid w:val="0"/>
                <w:color w:val="000000"/>
                <w:lang w:eastAsia="lv-LV"/>
              </w:rPr>
              <w:t>finansējuma saņēmēja organizācija:</w:t>
            </w:r>
          </w:p>
        </w:tc>
        <w:tc>
          <w:tcPr>
            <w:tcW w:w="6660" w:type="dxa"/>
            <w:tcBorders>
              <w:bottom w:val="single" w:sz="4" w:space="0" w:color="auto"/>
            </w:tcBorders>
          </w:tcPr>
          <w:p w14:paraId="6B4265CD" w14:textId="77777777" w:rsidR="006528A8" w:rsidRPr="006528A8" w:rsidRDefault="006528A8" w:rsidP="006528A8">
            <w:pPr>
              <w:spacing w:after="0"/>
              <w:rPr>
                <w:rFonts w:ascii="Times New Roman" w:eastAsia="Times New Roman" w:hAnsi="Times New Roman" w:cs="Times New Roman"/>
                <w:snapToGrid w:val="0"/>
                <w:color w:val="000000"/>
                <w:lang w:eastAsia="lv-LV"/>
              </w:rPr>
            </w:pPr>
          </w:p>
          <w:p w14:paraId="6D484C13"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tc>
      </w:tr>
      <w:tr w:rsidR="006528A8" w:rsidRPr="006528A8" w14:paraId="0E3F4480" w14:textId="77777777" w:rsidTr="006528A8">
        <w:tc>
          <w:tcPr>
            <w:tcW w:w="3347" w:type="dxa"/>
            <w:tcBorders>
              <w:top w:val="single" w:sz="4" w:space="0" w:color="auto"/>
            </w:tcBorders>
          </w:tcPr>
          <w:p w14:paraId="2C21DBF8"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p w14:paraId="2A0093C2" w14:textId="02F5E122" w:rsidR="006528A8" w:rsidRPr="006528A8" w:rsidRDefault="00572615" w:rsidP="006528A8">
            <w:pPr>
              <w:spacing w:after="0"/>
              <w:jc w:val="both"/>
              <w:rPr>
                <w:rFonts w:ascii="Times New Roman" w:eastAsia="Times New Roman" w:hAnsi="Times New Roman" w:cs="Times New Roman"/>
                <w:snapToGrid w:val="0"/>
                <w:color w:val="000000"/>
                <w:lang w:eastAsia="lv-LV"/>
              </w:rPr>
            </w:pPr>
            <w:r>
              <w:rPr>
                <w:rFonts w:ascii="Times New Roman" w:eastAsia="Times New Roman" w:hAnsi="Times New Roman" w:cs="Times New Roman"/>
                <w:snapToGrid w:val="0"/>
                <w:color w:val="000000"/>
                <w:lang w:eastAsia="lv-LV"/>
              </w:rPr>
              <w:t xml:space="preserve">adrese, telefons, e-pasts: </w:t>
            </w:r>
          </w:p>
        </w:tc>
        <w:tc>
          <w:tcPr>
            <w:tcW w:w="6660" w:type="dxa"/>
            <w:tcBorders>
              <w:top w:val="single" w:sz="4" w:space="0" w:color="auto"/>
            </w:tcBorders>
          </w:tcPr>
          <w:p w14:paraId="73314B12" w14:textId="77777777" w:rsidR="006528A8" w:rsidRPr="006528A8" w:rsidRDefault="006528A8" w:rsidP="006528A8">
            <w:pPr>
              <w:spacing w:after="0"/>
              <w:rPr>
                <w:rFonts w:ascii="Times New Roman" w:eastAsia="Times New Roman" w:hAnsi="Times New Roman" w:cs="Times New Roman"/>
                <w:snapToGrid w:val="0"/>
                <w:color w:val="000000"/>
                <w:lang w:eastAsia="lv-LV"/>
              </w:rPr>
            </w:pPr>
          </w:p>
          <w:p w14:paraId="4519EA53"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tc>
      </w:tr>
    </w:tbl>
    <w:p w14:paraId="2C33ADE1"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p>
    <w:tbl>
      <w:tblPr>
        <w:tblW w:w="10065" w:type="dxa"/>
        <w:tblInd w:w="108" w:type="dxa"/>
        <w:tblBorders>
          <w:bottom w:val="single" w:sz="4" w:space="0" w:color="auto"/>
        </w:tblBorders>
        <w:tblLook w:val="01E0" w:firstRow="1" w:lastRow="1" w:firstColumn="1" w:lastColumn="1" w:noHBand="0" w:noVBand="0"/>
      </w:tblPr>
      <w:tblGrid>
        <w:gridCol w:w="10065"/>
      </w:tblGrid>
      <w:tr w:rsidR="006528A8" w:rsidRPr="006528A8" w14:paraId="71806A2A" w14:textId="77777777" w:rsidTr="006528A8">
        <w:tc>
          <w:tcPr>
            <w:tcW w:w="10065" w:type="dxa"/>
            <w:tcBorders>
              <w:bottom w:val="single" w:sz="4" w:space="0" w:color="auto"/>
            </w:tcBorders>
          </w:tcPr>
          <w:p w14:paraId="55A2603C"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b/>
                <w:snapToGrid w:val="0"/>
                <w:color w:val="000000"/>
                <w:lang w:eastAsia="lv-LV"/>
              </w:rPr>
              <w:t>Pielikumā obligāti pievienojamā informācija</w:t>
            </w:r>
            <w:r w:rsidRPr="006528A8">
              <w:rPr>
                <w:rFonts w:ascii="Times New Roman" w:eastAsia="Times New Roman" w:hAnsi="Times New Roman" w:cs="Times New Roman"/>
                <w:snapToGrid w:val="0"/>
                <w:color w:val="000000"/>
                <w:lang w:eastAsia="lv-LV"/>
              </w:rPr>
              <w:t>:</w:t>
            </w:r>
          </w:p>
          <w:p w14:paraId="5152D349"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snapToGrid w:val="0"/>
                <w:color w:val="000000"/>
                <w:lang w:eastAsia="lv-LV"/>
              </w:rPr>
              <w:t xml:space="preserve"> Konservācijas un restaurācijas darbu laikā veiktā </w:t>
            </w:r>
            <w:proofErr w:type="spellStart"/>
            <w:r w:rsidRPr="006528A8">
              <w:rPr>
                <w:rFonts w:ascii="Times New Roman" w:eastAsia="Times New Roman" w:hAnsi="Times New Roman" w:cs="Times New Roman"/>
                <w:snapToGrid w:val="0"/>
                <w:color w:val="000000"/>
                <w:lang w:eastAsia="lv-LV"/>
              </w:rPr>
              <w:t>fotofiksācija</w:t>
            </w:r>
            <w:proofErr w:type="spellEnd"/>
            <w:r w:rsidRPr="006528A8">
              <w:rPr>
                <w:rFonts w:ascii="Times New Roman" w:eastAsia="Times New Roman" w:hAnsi="Times New Roman" w:cs="Times New Roman"/>
                <w:snapToGrid w:val="0"/>
                <w:color w:val="000000"/>
                <w:lang w:eastAsia="lv-LV"/>
              </w:rPr>
              <w:t xml:space="preserve"> atbilstoši Finansēšanas līguma 4.2.punktam</w:t>
            </w:r>
          </w:p>
        </w:tc>
      </w:tr>
      <w:tr w:rsidR="006528A8" w:rsidRPr="006528A8" w14:paraId="4C9AC4C1" w14:textId="77777777" w:rsidTr="006528A8">
        <w:tc>
          <w:tcPr>
            <w:tcW w:w="10065" w:type="dxa"/>
            <w:tcBorders>
              <w:top w:val="single" w:sz="4" w:space="0" w:color="auto"/>
              <w:bottom w:val="single" w:sz="4" w:space="0" w:color="auto"/>
            </w:tcBorders>
          </w:tcPr>
          <w:p w14:paraId="6675B482" w14:textId="77777777" w:rsidR="006528A8" w:rsidRPr="006528A8" w:rsidRDefault="006528A8" w:rsidP="006528A8">
            <w:pPr>
              <w:spacing w:after="0"/>
              <w:ind w:left="1026" w:hanging="1026"/>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lang w:eastAsia="lv-LV"/>
              </w:rPr>
              <w:t xml:space="preserve"> </w:t>
            </w:r>
            <w:r w:rsidRPr="006528A8">
              <w:rPr>
                <w:rFonts w:ascii="Times New Roman" w:eastAsia="Times New Roman" w:hAnsi="Times New Roman" w:cs="Times New Roman"/>
                <w:snapToGrid w:val="0"/>
                <w:color w:val="000000"/>
                <w:lang w:eastAsia="lv-LV"/>
              </w:rPr>
              <w:t xml:space="preserve">Veikto darbu detalizēts apraksts </w:t>
            </w:r>
          </w:p>
        </w:tc>
      </w:tr>
      <w:tr w:rsidR="006528A8" w:rsidRPr="006528A8" w14:paraId="5188EF2A" w14:textId="77777777" w:rsidTr="006528A8">
        <w:tc>
          <w:tcPr>
            <w:tcW w:w="10065" w:type="dxa"/>
            <w:tcBorders>
              <w:top w:val="single" w:sz="4" w:space="0" w:color="auto"/>
              <w:bottom w:val="single" w:sz="4" w:space="0" w:color="auto"/>
            </w:tcBorders>
          </w:tcPr>
          <w:p w14:paraId="687AFEAC" w14:textId="77777777" w:rsidR="006528A8" w:rsidRPr="006528A8" w:rsidRDefault="006528A8" w:rsidP="006528A8">
            <w:pPr>
              <w:spacing w:after="0"/>
              <w:jc w:val="both"/>
              <w:rPr>
                <w:rFonts w:ascii="Times New Roman" w:eastAsia="Times New Roman" w:hAnsi="Times New Roman" w:cs="Times New Roman"/>
                <w:snapToGrid w:val="0"/>
                <w:color w:val="000000"/>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lang w:eastAsia="lv-LV"/>
              </w:rPr>
              <w:t xml:space="preserve"> </w:t>
            </w:r>
            <w:proofErr w:type="spellStart"/>
            <w:r w:rsidRPr="006528A8">
              <w:rPr>
                <w:rFonts w:ascii="Times New Roman" w:eastAsia="Times New Roman" w:hAnsi="Times New Roman" w:cs="Times New Roman"/>
                <w:lang w:eastAsia="lv-LV"/>
              </w:rPr>
              <w:t>Izpildtāme</w:t>
            </w:r>
            <w:proofErr w:type="spellEnd"/>
          </w:p>
        </w:tc>
      </w:tr>
      <w:tr w:rsidR="006528A8" w:rsidRPr="006528A8" w14:paraId="37BE7A24" w14:textId="77777777" w:rsidTr="006528A8">
        <w:tc>
          <w:tcPr>
            <w:tcW w:w="10065" w:type="dxa"/>
            <w:tcBorders>
              <w:top w:val="single" w:sz="4" w:space="0" w:color="auto"/>
              <w:bottom w:val="single" w:sz="4" w:space="0" w:color="auto"/>
            </w:tcBorders>
          </w:tcPr>
          <w:p w14:paraId="0D4C0091" w14:textId="146317EA"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sym w:font="Symbol" w:char="F0FF"/>
            </w:r>
            <w:r w:rsidRPr="006528A8">
              <w:rPr>
                <w:rFonts w:ascii="Times New Roman" w:eastAsia="Times New Roman" w:hAnsi="Times New Roman" w:cs="Times New Roman"/>
                <w:lang w:eastAsia="lv-LV"/>
              </w:rPr>
              <w:t xml:space="preserve"> </w:t>
            </w:r>
            <w:r w:rsidRPr="006528A8">
              <w:rPr>
                <w:rFonts w:ascii="Times New Roman" w:eastAsia="Times New Roman" w:hAnsi="Times New Roman" w:cs="Times New Roman"/>
                <w:snapToGrid w:val="0"/>
                <w:color w:val="000000"/>
                <w:lang w:eastAsia="lv-LV"/>
              </w:rPr>
              <w:t>Iepirkuma procedūru apliecinošs dokuments (ja attiecināms) vai pamatojums par izvēlēto darbu veicēju</w:t>
            </w:r>
            <w:r w:rsidR="00572615">
              <w:rPr>
                <w:rFonts w:ascii="Times New Roman" w:eastAsia="Times New Roman" w:hAnsi="Times New Roman" w:cs="Times New Roman"/>
                <w:snapToGrid w:val="0"/>
                <w:color w:val="000000"/>
                <w:lang w:eastAsia="lv-LV"/>
              </w:rPr>
              <w:t xml:space="preserve"> </w:t>
            </w:r>
            <w:bookmarkStart w:id="2" w:name="_GoBack"/>
            <w:bookmarkEnd w:id="2"/>
          </w:p>
        </w:tc>
      </w:tr>
    </w:tbl>
    <w:p w14:paraId="21608B26" w14:textId="77777777" w:rsidR="006528A8" w:rsidRPr="006528A8" w:rsidRDefault="006528A8" w:rsidP="006528A8">
      <w:pPr>
        <w:spacing w:after="0"/>
        <w:jc w:val="both"/>
        <w:rPr>
          <w:rFonts w:ascii="Times New Roman" w:eastAsia="Times New Roman" w:hAnsi="Times New Roman" w:cs="Times New Roman"/>
          <w:lang w:eastAsia="lv-LV"/>
        </w:rPr>
      </w:pPr>
    </w:p>
    <w:tbl>
      <w:tblPr>
        <w:tblW w:w="0" w:type="auto"/>
        <w:tblInd w:w="108" w:type="dxa"/>
        <w:tblLook w:val="01E0" w:firstRow="1" w:lastRow="1" w:firstColumn="1" w:lastColumn="1" w:noHBand="0" w:noVBand="0"/>
      </w:tblPr>
      <w:tblGrid>
        <w:gridCol w:w="7264"/>
      </w:tblGrid>
      <w:tr w:rsidR="006528A8" w:rsidRPr="006528A8" w14:paraId="60CAFACE" w14:textId="77777777" w:rsidTr="006528A8">
        <w:tc>
          <w:tcPr>
            <w:tcW w:w="7264" w:type="dxa"/>
          </w:tcPr>
          <w:p w14:paraId="0FC70301"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Atbildīgais par darbu īstenošanu / finansējuma saņēmējas organizācijas vadītājs:</w:t>
            </w:r>
          </w:p>
        </w:tc>
      </w:tr>
    </w:tbl>
    <w:p w14:paraId="66048893" w14:textId="77777777" w:rsidR="006528A8" w:rsidRPr="006528A8" w:rsidRDefault="006528A8" w:rsidP="006528A8">
      <w:pPr>
        <w:spacing w:after="0"/>
        <w:jc w:val="both"/>
        <w:rPr>
          <w:rFonts w:ascii="Times New Roman" w:eastAsia="Times New Roman" w:hAnsi="Times New Roman" w:cs="Times New Roman"/>
          <w:lang w:eastAsia="lv-LV"/>
        </w:rPr>
      </w:pPr>
    </w:p>
    <w:tbl>
      <w:tblPr>
        <w:tblW w:w="9945" w:type="dxa"/>
        <w:tblInd w:w="108" w:type="dxa"/>
        <w:tblBorders>
          <w:bottom w:val="single" w:sz="4" w:space="0" w:color="auto"/>
        </w:tblBorders>
        <w:tblLook w:val="01E0" w:firstRow="1" w:lastRow="1" w:firstColumn="1" w:lastColumn="1" w:noHBand="0" w:noVBand="0"/>
      </w:tblPr>
      <w:tblGrid>
        <w:gridCol w:w="1553"/>
        <w:gridCol w:w="3680"/>
        <w:gridCol w:w="1125"/>
        <w:gridCol w:w="3587"/>
      </w:tblGrid>
      <w:tr w:rsidR="006528A8" w:rsidRPr="006528A8" w14:paraId="68CE11DB" w14:textId="77777777" w:rsidTr="006528A8">
        <w:tc>
          <w:tcPr>
            <w:tcW w:w="1553" w:type="dxa"/>
            <w:tcBorders>
              <w:bottom w:val="single" w:sz="4" w:space="0" w:color="auto"/>
            </w:tcBorders>
          </w:tcPr>
          <w:p w14:paraId="56F86424"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vārds, uzvārds:</w:t>
            </w:r>
          </w:p>
        </w:tc>
        <w:tc>
          <w:tcPr>
            <w:tcW w:w="3680" w:type="dxa"/>
            <w:tcBorders>
              <w:bottom w:val="single" w:sz="4" w:space="0" w:color="auto"/>
            </w:tcBorders>
          </w:tcPr>
          <w:p w14:paraId="122692C5" w14:textId="77777777" w:rsidR="006528A8" w:rsidRPr="006528A8" w:rsidRDefault="006528A8" w:rsidP="006528A8">
            <w:pPr>
              <w:spacing w:after="0"/>
              <w:jc w:val="both"/>
              <w:rPr>
                <w:rFonts w:ascii="Times New Roman" w:eastAsia="Times New Roman" w:hAnsi="Times New Roman" w:cs="Times New Roman"/>
                <w:lang w:eastAsia="lv-LV"/>
              </w:rPr>
            </w:pPr>
          </w:p>
        </w:tc>
        <w:tc>
          <w:tcPr>
            <w:tcW w:w="1125" w:type="dxa"/>
            <w:tcBorders>
              <w:bottom w:val="single" w:sz="4" w:space="0" w:color="auto"/>
            </w:tcBorders>
          </w:tcPr>
          <w:p w14:paraId="6CD9534D"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paraksts:</w:t>
            </w:r>
          </w:p>
        </w:tc>
        <w:tc>
          <w:tcPr>
            <w:tcW w:w="3587" w:type="dxa"/>
            <w:tcBorders>
              <w:bottom w:val="single" w:sz="4" w:space="0" w:color="auto"/>
            </w:tcBorders>
          </w:tcPr>
          <w:p w14:paraId="685D929A" w14:textId="77777777" w:rsidR="006528A8" w:rsidRPr="006528A8" w:rsidRDefault="006528A8" w:rsidP="006528A8">
            <w:pPr>
              <w:spacing w:after="0"/>
              <w:jc w:val="both"/>
              <w:rPr>
                <w:rFonts w:ascii="Times New Roman" w:eastAsia="Times New Roman" w:hAnsi="Times New Roman" w:cs="Times New Roman"/>
                <w:lang w:eastAsia="lv-LV"/>
              </w:rPr>
            </w:pPr>
          </w:p>
        </w:tc>
      </w:tr>
      <w:tr w:rsidR="006528A8" w:rsidRPr="006528A8" w14:paraId="0F620307" w14:textId="77777777" w:rsidTr="006528A8">
        <w:tc>
          <w:tcPr>
            <w:tcW w:w="1553" w:type="dxa"/>
            <w:tcBorders>
              <w:top w:val="single" w:sz="4" w:space="0" w:color="auto"/>
            </w:tcBorders>
          </w:tcPr>
          <w:p w14:paraId="448FFEB0" w14:textId="77777777" w:rsidR="006528A8" w:rsidRPr="006528A8" w:rsidRDefault="006528A8" w:rsidP="006528A8">
            <w:pPr>
              <w:spacing w:after="0"/>
              <w:jc w:val="both"/>
              <w:rPr>
                <w:rFonts w:ascii="Times New Roman" w:eastAsia="Times New Roman" w:hAnsi="Times New Roman" w:cs="Times New Roman"/>
                <w:lang w:eastAsia="lv-LV"/>
              </w:rPr>
            </w:pPr>
          </w:p>
          <w:p w14:paraId="632A70A4"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datums</w:t>
            </w:r>
          </w:p>
        </w:tc>
        <w:tc>
          <w:tcPr>
            <w:tcW w:w="3680" w:type="dxa"/>
            <w:tcBorders>
              <w:top w:val="single" w:sz="4" w:space="0" w:color="auto"/>
            </w:tcBorders>
          </w:tcPr>
          <w:p w14:paraId="6E302116" w14:textId="77777777" w:rsidR="006528A8" w:rsidRPr="006528A8" w:rsidRDefault="006528A8" w:rsidP="006528A8">
            <w:pPr>
              <w:spacing w:after="0"/>
              <w:jc w:val="both"/>
              <w:rPr>
                <w:rFonts w:ascii="Times New Roman" w:eastAsia="Times New Roman" w:hAnsi="Times New Roman" w:cs="Times New Roman"/>
                <w:lang w:eastAsia="lv-LV"/>
              </w:rPr>
            </w:pPr>
          </w:p>
        </w:tc>
        <w:tc>
          <w:tcPr>
            <w:tcW w:w="1125" w:type="dxa"/>
            <w:tcBorders>
              <w:top w:val="single" w:sz="4" w:space="0" w:color="auto"/>
            </w:tcBorders>
          </w:tcPr>
          <w:p w14:paraId="47723D35" w14:textId="77777777" w:rsidR="006528A8" w:rsidRPr="006528A8" w:rsidRDefault="006528A8" w:rsidP="006528A8">
            <w:pPr>
              <w:spacing w:after="0"/>
              <w:jc w:val="both"/>
              <w:rPr>
                <w:rFonts w:ascii="Times New Roman" w:eastAsia="Times New Roman" w:hAnsi="Times New Roman" w:cs="Times New Roman"/>
                <w:lang w:eastAsia="lv-LV"/>
              </w:rPr>
            </w:pPr>
          </w:p>
          <w:p w14:paraId="04A2E99B" w14:textId="77777777" w:rsidR="006528A8" w:rsidRPr="006528A8" w:rsidRDefault="006528A8" w:rsidP="006528A8">
            <w:pPr>
              <w:spacing w:after="0"/>
              <w:jc w:val="both"/>
              <w:rPr>
                <w:rFonts w:ascii="Times New Roman" w:eastAsia="Times New Roman" w:hAnsi="Times New Roman" w:cs="Times New Roman"/>
                <w:lang w:eastAsia="lv-LV"/>
              </w:rPr>
            </w:pPr>
            <w:r w:rsidRPr="006528A8">
              <w:rPr>
                <w:rFonts w:ascii="Times New Roman" w:eastAsia="Times New Roman" w:hAnsi="Times New Roman" w:cs="Times New Roman"/>
                <w:lang w:eastAsia="lv-LV"/>
              </w:rPr>
              <w:t>vieta</w:t>
            </w:r>
          </w:p>
        </w:tc>
        <w:tc>
          <w:tcPr>
            <w:tcW w:w="3587" w:type="dxa"/>
            <w:tcBorders>
              <w:top w:val="single" w:sz="4" w:space="0" w:color="auto"/>
            </w:tcBorders>
          </w:tcPr>
          <w:p w14:paraId="78E8A07E" w14:textId="77777777" w:rsidR="006528A8" w:rsidRPr="006528A8" w:rsidRDefault="006528A8" w:rsidP="006528A8">
            <w:pPr>
              <w:spacing w:after="0"/>
              <w:jc w:val="both"/>
              <w:rPr>
                <w:rFonts w:ascii="Times New Roman" w:eastAsia="Times New Roman" w:hAnsi="Times New Roman" w:cs="Times New Roman"/>
                <w:lang w:eastAsia="lv-LV"/>
              </w:rPr>
            </w:pPr>
          </w:p>
        </w:tc>
      </w:tr>
    </w:tbl>
    <w:p w14:paraId="2EE19EB3" w14:textId="4DFAFBF0" w:rsidR="006528A8" w:rsidRDefault="006528A8" w:rsidP="00420BCB">
      <w:pPr>
        <w:tabs>
          <w:tab w:val="left" w:pos="4880"/>
        </w:tabs>
        <w:spacing w:after="0"/>
        <w:rPr>
          <w:rFonts w:ascii="Times New Roman" w:hAnsi="Times New Roman" w:cs="Times New Roman"/>
          <w:bCs/>
        </w:rPr>
      </w:pPr>
    </w:p>
    <w:p w14:paraId="37C436F0" w14:textId="130A4DEC" w:rsidR="003D7AEE" w:rsidRPr="0025693D" w:rsidRDefault="003D7AEE" w:rsidP="00420BCB">
      <w:pPr>
        <w:tabs>
          <w:tab w:val="left" w:pos="4880"/>
        </w:tabs>
        <w:spacing w:after="0"/>
        <w:jc w:val="center"/>
        <w:rPr>
          <w:rFonts w:ascii="Times New Roman" w:hAnsi="Times New Roman" w:cs="Times New Roman"/>
          <w:bCs/>
        </w:rPr>
      </w:pPr>
      <w:r w:rsidRPr="0025693D">
        <w:rPr>
          <w:rFonts w:ascii="Times New Roman" w:hAnsi="Times New Roman" w:cs="Times New Roman"/>
          <w:bCs/>
        </w:rPr>
        <w:t>4.pielikums</w:t>
      </w:r>
    </w:p>
    <w:p w14:paraId="7D7C66DB" w14:textId="77777777" w:rsidR="003D7AEE" w:rsidRPr="00046542" w:rsidRDefault="003D7AEE" w:rsidP="003D7AEE">
      <w:pPr>
        <w:tabs>
          <w:tab w:val="left" w:pos="4880"/>
        </w:tabs>
        <w:jc w:val="center"/>
        <w:rPr>
          <w:rFonts w:ascii="Times New Roman" w:hAnsi="Times New Roman" w:cs="Times New Roman"/>
          <w:b/>
          <w:color w:val="000000"/>
        </w:rPr>
      </w:pPr>
      <w:r w:rsidRPr="00046542">
        <w:rPr>
          <w:rFonts w:ascii="Times New Roman" w:hAnsi="Times New Roman" w:cs="Times New Roman"/>
          <w:b/>
          <w:bCs/>
        </w:rPr>
        <w:t xml:space="preserve">Tirgus priekšizpētes </w:t>
      </w:r>
      <w:r w:rsidRPr="00046542">
        <w:rPr>
          <w:rFonts w:ascii="Times New Roman" w:hAnsi="Times New Roman" w:cs="Times New Roman"/>
          <w:b/>
          <w:color w:val="000000"/>
        </w:rPr>
        <w:t>apliecinājums</w:t>
      </w:r>
    </w:p>
    <w:p w14:paraId="2882DF50" w14:textId="77777777" w:rsidR="003D7AEE" w:rsidRPr="00046542" w:rsidRDefault="003D7AEE" w:rsidP="003D7AEE">
      <w:pPr>
        <w:spacing w:after="120"/>
        <w:ind w:left="-567"/>
        <w:rPr>
          <w:rFonts w:ascii="Times New Roman" w:hAnsi="Times New Roman" w:cs="Times New Roman"/>
          <w:color w:val="000000"/>
          <w:vertAlign w:val="superscript"/>
        </w:rPr>
      </w:pPr>
      <w:r w:rsidRPr="00046542">
        <w:rPr>
          <w:rFonts w:ascii="Times New Roman" w:hAnsi="Times New Roman" w:cs="Times New Roman"/>
          <w:b/>
          <w:color w:val="000000"/>
        </w:rPr>
        <w:t>2023.gada ______. ___________________</w:t>
      </w:r>
    </w:p>
    <w:p w14:paraId="3FBDCE5D" w14:textId="77777777" w:rsidR="003D7AEE" w:rsidRPr="00046542" w:rsidRDefault="003D7AEE" w:rsidP="003D7AEE">
      <w:pPr>
        <w:spacing w:after="120"/>
        <w:ind w:left="-567"/>
        <w:rPr>
          <w:rFonts w:ascii="Times New Roman" w:hAnsi="Times New Roman" w:cs="Times New Roman"/>
          <w:b/>
          <w:color w:val="000000"/>
        </w:rPr>
      </w:pPr>
      <w:r w:rsidRPr="00046542">
        <w:rPr>
          <w:rFonts w:ascii="Times New Roman" w:hAnsi="Times New Roman" w:cs="Times New Roman"/>
          <w:color w:val="000000"/>
          <w:vertAlign w:val="superscript"/>
        </w:rPr>
        <w:t xml:space="preserve">                                  (datums)</w:t>
      </w:r>
    </w:p>
    <w:tbl>
      <w:tblPr>
        <w:tblStyle w:val="Reatabula"/>
        <w:tblW w:w="10065" w:type="dxa"/>
        <w:tblInd w:w="-572" w:type="dxa"/>
        <w:tblLayout w:type="fixed"/>
        <w:tblLook w:val="04A0" w:firstRow="1" w:lastRow="0" w:firstColumn="1" w:lastColumn="0" w:noHBand="0" w:noVBand="1"/>
      </w:tblPr>
      <w:tblGrid>
        <w:gridCol w:w="1985"/>
        <w:gridCol w:w="2126"/>
        <w:gridCol w:w="1984"/>
        <w:gridCol w:w="2127"/>
        <w:gridCol w:w="1843"/>
      </w:tblGrid>
      <w:tr w:rsidR="003D7AEE" w:rsidRPr="00046542" w14:paraId="589BB5F6" w14:textId="77777777" w:rsidTr="006528A8">
        <w:tc>
          <w:tcPr>
            <w:tcW w:w="1985" w:type="dxa"/>
            <w:shd w:val="clear" w:color="auto" w:fill="auto"/>
          </w:tcPr>
          <w:p w14:paraId="6FA29881"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rPr>
              <w:t>Finansējuma saņēmēja atbildīgais darbinieks</w:t>
            </w:r>
          </w:p>
        </w:tc>
        <w:tc>
          <w:tcPr>
            <w:tcW w:w="8080" w:type="dxa"/>
            <w:gridSpan w:val="4"/>
          </w:tcPr>
          <w:p w14:paraId="4BC17B15" w14:textId="77777777" w:rsidR="003D7AEE" w:rsidRPr="00046542" w:rsidRDefault="003D7AEE" w:rsidP="006528A8">
            <w:pPr>
              <w:rPr>
                <w:rFonts w:ascii="Times New Roman" w:hAnsi="Times New Roman" w:cs="Times New Roman"/>
                <w:color w:val="000000"/>
                <w:vertAlign w:val="superscript"/>
              </w:rPr>
            </w:pPr>
            <w:r w:rsidRPr="00046542">
              <w:rPr>
                <w:rFonts w:ascii="Times New Roman" w:hAnsi="Times New Roman" w:cs="Times New Roman"/>
                <w:color w:val="000000"/>
                <w:vertAlign w:val="superscript"/>
              </w:rPr>
              <w:t>(vārds, uzvārds, amats)</w:t>
            </w:r>
          </w:p>
        </w:tc>
      </w:tr>
      <w:tr w:rsidR="003D7AEE" w:rsidRPr="00046542" w14:paraId="7C742790" w14:textId="77777777" w:rsidTr="006528A8">
        <w:trPr>
          <w:trHeight w:val="477"/>
        </w:trPr>
        <w:tc>
          <w:tcPr>
            <w:tcW w:w="1985" w:type="dxa"/>
            <w:shd w:val="clear" w:color="auto" w:fill="auto"/>
          </w:tcPr>
          <w:p w14:paraId="68A07655"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Iepirkuma priekšmets</w:t>
            </w:r>
          </w:p>
        </w:tc>
        <w:tc>
          <w:tcPr>
            <w:tcW w:w="8080" w:type="dxa"/>
            <w:gridSpan w:val="4"/>
          </w:tcPr>
          <w:p w14:paraId="6EE87E28" w14:textId="7F700A07" w:rsidR="003D7AEE" w:rsidRPr="00046542" w:rsidRDefault="003D7AEE" w:rsidP="006528A8">
            <w:pPr>
              <w:rPr>
                <w:rFonts w:ascii="Times New Roman" w:hAnsi="Times New Roman" w:cs="Times New Roman"/>
                <w:color w:val="000000"/>
                <w:vertAlign w:val="superscript"/>
              </w:rPr>
            </w:pPr>
            <w:r w:rsidRPr="00046542">
              <w:rPr>
                <w:rFonts w:ascii="Times New Roman" w:hAnsi="Times New Roman" w:cs="Times New Roman"/>
                <w:color w:val="000000"/>
                <w:vertAlign w:val="superscript"/>
              </w:rPr>
              <w:t>(Darbu veida nosaukums, apjoms, izpildes termiņš)</w:t>
            </w:r>
          </w:p>
          <w:p w14:paraId="683CB838" w14:textId="77777777" w:rsidR="003D7AEE" w:rsidRPr="00046542" w:rsidRDefault="003D7AEE" w:rsidP="006528A8">
            <w:pPr>
              <w:rPr>
                <w:rFonts w:ascii="Times New Roman" w:hAnsi="Times New Roman" w:cs="Times New Roman"/>
                <w:color w:val="000000"/>
              </w:rPr>
            </w:pPr>
          </w:p>
        </w:tc>
      </w:tr>
      <w:tr w:rsidR="003D7AEE" w:rsidRPr="00046542" w14:paraId="37AD1547" w14:textId="77777777" w:rsidTr="006528A8">
        <w:trPr>
          <w:trHeight w:val="413"/>
        </w:trPr>
        <w:tc>
          <w:tcPr>
            <w:tcW w:w="1985" w:type="dxa"/>
            <w:vMerge w:val="restart"/>
          </w:tcPr>
          <w:p w14:paraId="0F1EBCBF" w14:textId="52DE1231"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 xml:space="preserve">Apzināti </w:t>
            </w:r>
            <w:r w:rsidR="000E3098">
              <w:rPr>
                <w:rFonts w:ascii="Times New Roman" w:hAnsi="Times New Roman" w:cs="Times New Roman"/>
                <w:b/>
                <w:color w:val="000000"/>
              </w:rPr>
              <w:t>šādu</w:t>
            </w:r>
            <w:r w:rsidRPr="00046542">
              <w:rPr>
                <w:rFonts w:ascii="Times New Roman" w:hAnsi="Times New Roman" w:cs="Times New Roman"/>
                <w:b/>
                <w:color w:val="000000"/>
              </w:rPr>
              <w:t xml:space="preserve"> piegādātāju piedāvājumi:</w:t>
            </w:r>
          </w:p>
        </w:tc>
        <w:tc>
          <w:tcPr>
            <w:tcW w:w="2126" w:type="dxa"/>
          </w:tcPr>
          <w:p w14:paraId="293BA190" w14:textId="77777777" w:rsidR="003D7AEE" w:rsidRPr="00046542" w:rsidRDefault="003D7AEE" w:rsidP="006528A8">
            <w:pPr>
              <w:rPr>
                <w:rFonts w:ascii="Times New Roman" w:hAnsi="Times New Roman" w:cs="Times New Roman"/>
                <w:color w:val="000000"/>
              </w:rPr>
            </w:pPr>
            <w:r w:rsidRPr="00046542">
              <w:rPr>
                <w:rFonts w:ascii="Times New Roman" w:hAnsi="Times New Roman" w:cs="Times New Roman"/>
                <w:color w:val="000000"/>
              </w:rPr>
              <w:t>Piegādātāja nosaukums</w:t>
            </w:r>
          </w:p>
        </w:tc>
        <w:tc>
          <w:tcPr>
            <w:tcW w:w="1984" w:type="dxa"/>
          </w:tcPr>
          <w:p w14:paraId="6FB1D14C" w14:textId="77777777" w:rsidR="003D7AEE" w:rsidRPr="00046542" w:rsidRDefault="003D7AEE" w:rsidP="006528A8">
            <w:pPr>
              <w:rPr>
                <w:rFonts w:ascii="Times New Roman" w:hAnsi="Times New Roman" w:cs="Times New Roman"/>
                <w:color w:val="000000"/>
              </w:rPr>
            </w:pPr>
          </w:p>
        </w:tc>
        <w:tc>
          <w:tcPr>
            <w:tcW w:w="2127" w:type="dxa"/>
          </w:tcPr>
          <w:p w14:paraId="13B75576" w14:textId="77777777" w:rsidR="003D7AEE" w:rsidRPr="00046542" w:rsidRDefault="003D7AEE" w:rsidP="006528A8">
            <w:pPr>
              <w:rPr>
                <w:rFonts w:ascii="Times New Roman" w:hAnsi="Times New Roman" w:cs="Times New Roman"/>
                <w:color w:val="000000"/>
              </w:rPr>
            </w:pPr>
          </w:p>
        </w:tc>
        <w:tc>
          <w:tcPr>
            <w:tcW w:w="1843" w:type="dxa"/>
          </w:tcPr>
          <w:p w14:paraId="7B56454A" w14:textId="77777777" w:rsidR="003D7AEE" w:rsidRPr="00046542" w:rsidRDefault="003D7AEE" w:rsidP="006528A8">
            <w:pPr>
              <w:rPr>
                <w:rFonts w:ascii="Times New Roman" w:hAnsi="Times New Roman" w:cs="Times New Roman"/>
                <w:color w:val="000000"/>
              </w:rPr>
            </w:pPr>
          </w:p>
        </w:tc>
      </w:tr>
      <w:tr w:rsidR="003D7AEE" w:rsidRPr="00046542" w14:paraId="7A636B9F" w14:textId="77777777" w:rsidTr="006528A8">
        <w:trPr>
          <w:trHeight w:val="385"/>
        </w:trPr>
        <w:tc>
          <w:tcPr>
            <w:tcW w:w="1985" w:type="dxa"/>
            <w:vMerge/>
          </w:tcPr>
          <w:p w14:paraId="06162621" w14:textId="77777777" w:rsidR="003D7AEE" w:rsidRPr="00046542" w:rsidRDefault="003D7AEE" w:rsidP="006528A8">
            <w:pPr>
              <w:rPr>
                <w:rFonts w:ascii="Times New Roman" w:hAnsi="Times New Roman" w:cs="Times New Roman"/>
                <w:b/>
                <w:color w:val="000000"/>
              </w:rPr>
            </w:pPr>
          </w:p>
        </w:tc>
        <w:tc>
          <w:tcPr>
            <w:tcW w:w="2126" w:type="dxa"/>
          </w:tcPr>
          <w:p w14:paraId="1AC17198" w14:textId="712209A6" w:rsidR="003D7AEE" w:rsidRPr="00046542" w:rsidRDefault="003D7AEE" w:rsidP="003D7AEE">
            <w:pPr>
              <w:rPr>
                <w:rFonts w:ascii="Times New Roman" w:hAnsi="Times New Roman" w:cs="Times New Roman"/>
                <w:color w:val="000000"/>
              </w:rPr>
            </w:pPr>
            <w:r w:rsidRPr="00046542">
              <w:rPr>
                <w:rFonts w:ascii="Times New Roman" w:hAnsi="Times New Roman" w:cs="Times New Roman"/>
                <w:color w:val="000000"/>
              </w:rPr>
              <w:t>Reģistrācijas nr.</w:t>
            </w:r>
          </w:p>
        </w:tc>
        <w:tc>
          <w:tcPr>
            <w:tcW w:w="1984" w:type="dxa"/>
          </w:tcPr>
          <w:p w14:paraId="0A2F9124" w14:textId="77777777" w:rsidR="003D7AEE" w:rsidRPr="00046542" w:rsidRDefault="003D7AEE" w:rsidP="006528A8">
            <w:pPr>
              <w:rPr>
                <w:rFonts w:ascii="Times New Roman" w:hAnsi="Times New Roman" w:cs="Times New Roman"/>
                <w:color w:val="000000"/>
              </w:rPr>
            </w:pPr>
          </w:p>
        </w:tc>
        <w:tc>
          <w:tcPr>
            <w:tcW w:w="2127" w:type="dxa"/>
          </w:tcPr>
          <w:p w14:paraId="5DDFB90A" w14:textId="77777777" w:rsidR="003D7AEE" w:rsidRPr="00046542" w:rsidRDefault="003D7AEE" w:rsidP="006528A8">
            <w:pPr>
              <w:rPr>
                <w:rFonts w:ascii="Times New Roman" w:hAnsi="Times New Roman" w:cs="Times New Roman"/>
                <w:color w:val="000000"/>
              </w:rPr>
            </w:pPr>
          </w:p>
        </w:tc>
        <w:tc>
          <w:tcPr>
            <w:tcW w:w="1843" w:type="dxa"/>
          </w:tcPr>
          <w:p w14:paraId="6ACA9FDA" w14:textId="77777777" w:rsidR="003D7AEE" w:rsidRPr="00046542" w:rsidRDefault="003D7AEE" w:rsidP="006528A8">
            <w:pPr>
              <w:rPr>
                <w:rFonts w:ascii="Times New Roman" w:hAnsi="Times New Roman" w:cs="Times New Roman"/>
                <w:color w:val="000000"/>
              </w:rPr>
            </w:pPr>
          </w:p>
        </w:tc>
      </w:tr>
      <w:tr w:rsidR="003D7AEE" w:rsidRPr="00046542" w14:paraId="01757AD6" w14:textId="77777777" w:rsidTr="006528A8">
        <w:trPr>
          <w:trHeight w:val="135"/>
        </w:trPr>
        <w:tc>
          <w:tcPr>
            <w:tcW w:w="1985" w:type="dxa"/>
            <w:vMerge/>
          </w:tcPr>
          <w:p w14:paraId="5324B5A9" w14:textId="77777777" w:rsidR="003D7AEE" w:rsidRPr="00046542" w:rsidRDefault="003D7AEE" w:rsidP="006528A8">
            <w:pPr>
              <w:rPr>
                <w:rFonts w:ascii="Times New Roman" w:hAnsi="Times New Roman" w:cs="Times New Roman"/>
                <w:b/>
                <w:color w:val="000000"/>
              </w:rPr>
            </w:pPr>
          </w:p>
        </w:tc>
        <w:tc>
          <w:tcPr>
            <w:tcW w:w="2126" w:type="dxa"/>
          </w:tcPr>
          <w:p w14:paraId="4259FAD2" w14:textId="77777777" w:rsidR="003D7AEE" w:rsidRPr="00046542" w:rsidRDefault="003D7AEE" w:rsidP="006528A8">
            <w:pPr>
              <w:rPr>
                <w:rFonts w:ascii="Times New Roman" w:hAnsi="Times New Roman" w:cs="Times New Roman"/>
                <w:color w:val="000000"/>
              </w:rPr>
            </w:pPr>
            <w:r w:rsidRPr="00046542">
              <w:rPr>
                <w:rFonts w:ascii="Times New Roman" w:hAnsi="Times New Roman" w:cs="Times New Roman"/>
                <w:color w:val="000000"/>
              </w:rPr>
              <w:t xml:space="preserve">Piedāvātā līgumcena </w:t>
            </w:r>
          </w:p>
          <w:p w14:paraId="10F82FBF" w14:textId="77777777" w:rsidR="003D7AEE" w:rsidRPr="00046542" w:rsidRDefault="003D7AEE" w:rsidP="006528A8">
            <w:pPr>
              <w:rPr>
                <w:rFonts w:ascii="Times New Roman" w:hAnsi="Times New Roman" w:cs="Times New Roman"/>
                <w:color w:val="000000"/>
              </w:rPr>
            </w:pPr>
            <w:r w:rsidRPr="00046542">
              <w:rPr>
                <w:rFonts w:ascii="Times New Roman" w:hAnsi="Times New Roman" w:cs="Times New Roman"/>
                <w:color w:val="000000"/>
              </w:rPr>
              <w:t>EUR bez PVN</w:t>
            </w:r>
          </w:p>
        </w:tc>
        <w:tc>
          <w:tcPr>
            <w:tcW w:w="1984" w:type="dxa"/>
          </w:tcPr>
          <w:p w14:paraId="1C4C639E" w14:textId="77777777" w:rsidR="003D7AEE" w:rsidRPr="00046542" w:rsidRDefault="003D7AEE" w:rsidP="006528A8">
            <w:pPr>
              <w:rPr>
                <w:rFonts w:ascii="Times New Roman" w:hAnsi="Times New Roman" w:cs="Times New Roman"/>
                <w:color w:val="000000"/>
              </w:rPr>
            </w:pPr>
          </w:p>
        </w:tc>
        <w:tc>
          <w:tcPr>
            <w:tcW w:w="2127" w:type="dxa"/>
          </w:tcPr>
          <w:p w14:paraId="399664D6" w14:textId="77777777" w:rsidR="003D7AEE" w:rsidRPr="00046542" w:rsidRDefault="003D7AEE" w:rsidP="006528A8">
            <w:pPr>
              <w:rPr>
                <w:rFonts w:ascii="Times New Roman" w:hAnsi="Times New Roman" w:cs="Times New Roman"/>
                <w:color w:val="000000"/>
              </w:rPr>
            </w:pPr>
          </w:p>
        </w:tc>
        <w:tc>
          <w:tcPr>
            <w:tcW w:w="1843" w:type="dxa"/>
          </w:tcPr>
          <w:p w14:paraId="59A747AC" w14:textId="77777777" w:rsidR="003D7AEE" w:rsidRPr="00046542" w:rsidRDefault="003D7AEE" w:rsidP="006528A8">
            <w:pPr>
              <w:rPr>
                <w:rFonts w:ascii="Times New Roman" w:hAnsi="Times New Roman" w:cs="Times New Roman"/>
                <w:color w:val="000000"/>
              </w:rPr>
            </w:pPr>
          </w:p>
        </w:tc>
      </w:tr>
      <w:tr w:rsidR="003D7AEE" w:rsidRPr="00046542" w14:paraId="1BDE6EDC" w14:textId="77777777" w:rsidTr="006528A8">
        <w:trPr>
          <w:trHeight w:val="375"/>
        </w:trPr>
        <w:tc>
          <w:tcPr>
            <w:tcW w:w="1985" w:type="dxa"/>
            <w:vMerge w:val="restart"/>
          </w:tcPr>
          <w:p w14:paraId="12F6260F"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 xml:space="preserve">Tirgus izpēte veikta, izmantojot šādas metodes </w:t>
            </w:r>
          </w:p>
          <w:p w14:paraId="081EB76A" w14:textId="77777777" w:rsidR="003D7AEE" w:rsidRPr="00046542" w:rsidRDefault="003D7AEE" w:rsidP="006528A8">
            <w:pPr>
              <w:rPr>
                <w:rFonts w:ascii="Times New Roman" w:hAnsi="Times New Roman" w:cs="Times New Roman"/>
                <w:color w:val="000000"/>
                <w:vertAlign w:val="superscript"/>
              </w:rPr>
            </w:pPr>
            <w:r w:rsidRPr="00046542">
              <w:rPr>
                <w:rFonts w:ascii="Times New Roman" w:hAnsi="Times New Roman" w:cs="Times New Roman"/>
                <w:color w:val="000000"/>
                <w:vertAlign w:val="superscript"/>
              </w:rPr>
              <w:t>(atzīmē izmantotās metodes)</w:t>
            </w:r>
          </w:p>
          <w:p w14:paraId="1D6F11B3" w14:textId="77777777" w:rsidR="003D7AEE" w:rsidRPr="00046542" w:rsidRDefault="003D7AEE" w:rsidP="006528A8">
            <w:pPr>
              <w:rPr>
                <w:rFonts w:ascii="Times New Roman" w:hAnsi="Times New Roman" w:cs="Times New Roman"/>
                <w:b/>
                <w:color w:val="000000"/>
              </w:rPr>
            </w:pPr>
          </w:p>
        </w:tc>
        <w:tc>
          <w:tcPr>
            <w:tcW w:w="2126" w:type="dxa"/>
          </w:tcPr>
          <w:p w14:paraId="4906B3FD"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Informācija iegūta piegādātāja mājas lapā</w:t>
            </w:r>
          </w:p>
        </w:tc>
        <w:tc>
          <w:tcPr>
            <w:tcW w:w="1984" w:type="dxa"/>
          </w:tcPr>
          <w:p w14:paraId="2133DCB2"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5DA66A7C"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544FFE5F"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71A0FD13" w14:textId="77777777" w:rsidTr="006528A8">
        <w:trPr>
          <w:trHeight w:val="539"/>
        </w:trPr>
        <w:tc>
          <w:tcPr>
            <w:tcW w:w="1985" w:type="dxa"/>
            <w:vMerge/>
          </w:tcPr>
          <w:p w14:paraId="3F4FBA6D" w14:textId="77777777" w:rsidR="003D7AEE" w:rsidRPr="00046542" w:rsidRDefault="003D7AEE" w:rsidP="006528A8">
            <w:pPr>
              <w:rPr>
                <w:rFonts w:ascii="Times New Roman" w:hAnsi="Times New Roman" w:cs="Times New Roman"/>
                <w:b/>
                <w:color w:val="000000"/>
              </w:rPr>
            </w:pPr>
          </w:p>
        </w:tc>
        <w:tc>
          <w:tcPr>
            <w:tcW w:w="2126" w:type="dxa"/>
          </w:tcPr>
          <w:p w14:paraId="70AFAC87"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Informācija iegūta sazinoties telefoniski</w:t>
            </w:r>
          </w:p>
        </w:tc>
        <w:tc>
          <w:tcPr>
            <w:tcW w:w="1984" w:type="dxa"/>
          </w:tcPr>
          <w:p w14:paraId="1E7ABB72"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6575B66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6FE2FA15"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0244F123" w14:textId="77777777" w:rsidTr="006528A8">
        <w:trPr>
          <w:trHeight w:val="242"/>
        </w:trPr>
        <w:tc>
          <w:tcPr>
            <w:tcW w:w="1985" w:type="dxa"/>
            <w:vMerge/>
          </w:tcPr>
          <w:p w14:paraId="4819AF13" w14:textId="77777777" w:rsidR="003D7AEE" w:rsidRPr="00046542" w:rsidRDefault="003D7AEE" w:rsidP="006528A8">
            <w:pPr>
              <w:rPr>
                <w:rFonts w:ascii="Times New Roman" w:hAnsi="Times New Roman" w:cs="Times New Roman"/>
                <w:b/>
                <w:color w:val="000000"/>
              </w:rPr>
            </w:pPr>
          </w:p>
        </w:tc>
        <w:tc>
          <w:tcPr>
            <w:tcW w:w="2126" w:type="dxa"/>
          </w:tcPr>
          <w:p w14:paraId="1C5E3868"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 xml:space="preserve">Piedāvājums saņemts e-pastā </w:t>
            </w:r>
          </w:p>
        </w:tc>
        <w:tc>
          <w:tcPr>
            <w:tcW w:w="1984" w:type="dxa"/>
          </w:tcPr>
          <w:p w14:paraId="65A6B2B7"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4722F48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230B4439"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69218AEC" w14:textId="77777777" w:rsidTr="006528A8">
        <w:trPr>
          <w:trHeight w:val="195"/>
        </w:trPr>
        <w:tc>
          <w:tcPr>
            <w:tcW w:w="1985" w:type="dxa"/>
            <w:vMerge/>
          </w:tcPr>
          <w:p w14:paraId="29E3888F" w14:textId="77777777" w:rsidR="003D7AEE" w:rsidRPr="00046542" w:rsidRDefault="003D7AEE" w:rsidP="006528A8">
            <w:pPr>
              <w:rPr>
                <w:rFonts w:ascii="Times New Roman" w:hAnsi="Times New Roman" w:cs="Times New Roman"/>
                <w:b/>
                <w:color w:val="000000"/>
              </w:rPr>
            </w:pPr>
          </w:p>
        </w:tc>
        <w:tc>
          <w:tcPr>
            <w:tcW w:w="2126" w:type="dxa"/>
          </w:tcPr>
          <w:p w14:paraId="18FA9C50"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Piedāvājums iesniegts drukātā veidā</w:t>
            </w:r>
          </w:p>
        </w:tc>
        <w:tc>
          <w:tcPr>
            <w:tcW w:w="1984" w:type="dxa"/>
          </w:tcPr>
          <w:p w14:paraId="614B62AE"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2415A13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6CD60242"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177E78DC" w14:textId="77777777" w:rsidTr="006528A8">
        <w:trPr>
          <w:trHeight w:val="149"/>
        </w:trPr>
        <w:tc>
          <w:tcPr>
            <w:tcW w:w="1985" w:type="dxa"/>
            <w:vMerge/>
          </w:tcPr>
          <w:p w14:paraId="46DB5DC5" w14:textId="77777777" w:rsidR="003D7AEE" w:rsidRPr="00046542" w:rsidRDefault="003D7AEE" w:rsidP="006528A8">
            <w:pPr>
              <w:rPr>
                <w:rFonts w:ascii="Times New Roman" w:hAnsi="Times New Roman" w:cs="Times New Roman"/>
                <w:b/>
                <w:color w:val="000000"/>
              </w:rPr>
            </w:pPr>
          </w:p>
        </w:tc>
        <w:tc>
          <w:tcPr>
            <w:tcW w:w="2126" w:type="dxa"/>
          </w:tcPr>
          <w:p w14:paraId="68A926D4" w14:textId="77777777" w:rsidR="003D7AEE" w:rsidRPr="00046542" w:rsidRDefault="003D7AEE" w:rsidP="006528A8">
            <w:pPr>
              <w:tabs>
                <w:tab w:val="left" w:pos="1005"/>
              </w:tabs>
              <w:rPr>
                <w:rFonts w:ascii="Times New Roman" w:hAnsi="Times New Roman" w:cs="Times New Roman"/>
                <w:color w:val="000000"/>
              </w:rPr>
            </w:pPr>
            <w:r w:rsidRPr="00046542">
              <w:rPr>
                <w:rFonts w:ascii="Times New Roman" w:hAnsi="Times New Roman" w:cs="Times New Roman"/>
                <w:color w:val="000000"/>
              </w:rPr>
              <w:t>Cits veids</w:t>
            </w:r>
          </w:p>
        </w:tc>
        <w:tc>
          <w:tcPr>
            <w:tcW w:w="1984" w:type="dxa"/>
          </w:tcPr>
          <w:p w14:paraId="3C43922B" w14:textId="77777777" w:rsidR="003D7AEE" w:rsidRPr="00046542" w:rsidRDefault="003D7AEE" w:rsidP="006528A8">
            <w:pPr>
              <w:tabs>
                <w:tab w:val="left" w:pos="1005"/>
              </w:tabs>
              <w:jc w:val="center"/>
              <w:rPr>
                <w:rFonts w:ascii="Times New Roman" w:hAnsi="Times New Roman" w:cs="Times New Roman"/>
                <w:color w:val="000000"/>
              </w:rPr>
            </w:pPr>
            <w:r w:rsidRPr="00046542">
              <w:rPr>
                <w:rFonts w:ascii="Segoe UI Symbol" w:eastAsia="MS Gothic" w:hAnsi="Segoe UI Symbol" w:cs="Segoe UI Symbol"/>
                <w:b/>
                <w:color w:val="000000"/>
              </w:rPr>
              <w:t>☐</w:t>
            </w:r>
          </w:p>
        </w:tc>
        <w:tc>
          <w:tcPr>
            <w:tcW w:w="2127" w:type="dxa"/>
          </w:tcPr>
          <w:p w14:paraId="074B5ED4" w14:textId="77777777" w:rsidR="003D7AEE" w:rsidRPr="00046542" w:rsidRDefault="003D7AEE" w:rsidP="006528A8">
            <w:pPr>
              <w:tabs>
                <w:tab w:val="left" w:pos="1005"/>
              </w:tabs>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c>
          <w:tcPr>
            <w:tcW w:w="1843" w:type="dxa"/>
          </w:tcPr>
          <w:p w14:paraId="7181B15F" w14:textId="77777777" w:rsidR="003D7AEE" w:rsidRPr="00046542" w:rsidRDefault="003D7AEE" w:rsidP="006528A8">
            <w:pPr>
              <w:jc w:val="center"/>
              <w:rPr>
                <w:rFonts w:ascii="Times New Roman" w:hAnsi="Times New Roman" w:cs="Times New Roman"/>
                <w:b/>
                <w:color w:val="000000"/>
              </w:rPr>
            </w:pPr>
            <w:r w:rsidRPr="00046542">
              <w:rPr>
                <w:rFonts w:ascii="Segoe UI Symbol" w:eastAsia="MS Gothic" w:hAnsi="Segoe UI Symbol" w:cs="Segoe UI Symbol"/>
                <w:b/>
                <w:color w:val="000000"/>
              </w:rPr>
              <w:t>☐</w:t>
            </w:r>
          </w:p>
        </w:tc>
      </w:tr>
      <w:tr w:rsidR="003D7AEE" w:rsidRPr="00046542" w14:paraId="7BB37706" w14:textId="77777777" w:rsidTr="006528A8">
        <w:tc>
          <w:tcPr>
            <w:tcW w:w="1985" w:type="dxa"/>
          </w:tcPr>
          <w:p w14:paraId="69EF4066"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Priekšlikums līguma cenas noteikšanai iepirkumu procedūrā</w:t>
            </w:r>
          </w:p>
          <w:p w14:paraId="1A8676E7" w14:textId="77777777" w:rsidR="003D7AEE" w:rsidRPr="00046542" w:rsidRDefault="003D7AEE" w:rsidP="006528A8">
            <w:pPr>
              <w:rPr>
                <w:rFonts w:ascii="Times New Roman" w:hAnsi="Times New Roman" w:cs="Times New Roman"/>
                <w:b/>
                <w:color w:val="000000"/>
              </w:rPr>
            </w:pPr>
          </w:p>
        </w:tc>
        <w:tc>
          <w:tcPr>
            <w:tcW w:w="8080" w:type="dxa"/>
            <w:gridSpan w:val="4"/>
          </w:tcPr>
          <w:p w14:paraId="338C3A56" w14:textId="77777777" w:rsidR="003D7AEE" w:rsidRPr="00046542" w:rsidRDefault="003D7AEE" w:rsidP="006528A8">
            <w:pPr>
              <w:spacing w:after="120"/>
              <w:rPr>
                <w:rFonts w:ascii="Times New Roman" w:hAnsi="Times New Roman" w:cs="Times New Roman"/>
                <w:b/>
                <w:color w:val="000000"/>
              </w:rPr>
            </w:pPr>
          </w:p>
          <w:p w14:paraId="25A6B47C" w14:textId="77777777" w:rsidR="003D7AEE" w:rsidRPr="00046542" w:rsidRDefault="003D7AEE" w:rsidP="006528A8">
            <w:pPr>
              <w:spacing w:after="120"/>
              <w:rPr>
                <w:rFonts w:ascii="Times New Roman" w:hAnsi="Times New Roman" w:cs="Times New Roman"/>
                <w:b/>
                <w:color w:val="000000"/>
              </w:rPr>
            </w:pPr>
          </w:p>
          <w:p w14:paraId="0766B837" w14:textId="77777777" w:rsidR="003D7AEE" w:rsidRPr="00046542" w:rsidRDefault="003D7AEE" w:rsidP="006528A8">
            <w:pPr>
              <w:spacing w:after="120"/>
              <w:rPr>
                <w:rFonts w:ascii="Times New Roman" w:hAnsi="Times New Roman" w:cs="Times New Roman"/>
                <w:color w:val="000000"/>
              </w:rPr>
            </w:pPr>
          </w:p>
          <w:p w14:paraId="0AB5CE2E" w14:textId="77777777" w:rsidR="003D7AEE" w:rsidRPr="00046542" w:rsidRDefault="003D7AEE" w:rsidP="006528A8">
            <w:pPr>
              <w:spacing w:after="120"/>
              <w:rPr>
                <w:rFonts w:ascii="Times New Roman" w:hAnsi="Times New Roman" w:cs="Times New Roman"/>
                <w:b/>
                <w:color w:val="000000"/>
              </w:rPr>
            </w:pPr>
            <w:r w:rsidRPr="00046542">
              <w:rPr>
                <w:rFonts w:ascii="Times New Roman" w:hAnsi="Times New Roman" w:cs="Times New Roman"/>
                <w:color w:val="000000"/>
              </w:rPr>
              <w:t>Piedāvātā līgumcena ___________________ EUR bez PVN</w:t>
            </w:r>
          </w:p>
        </w:tc>
      </w:tr>
      <w:tr w:rsidR="003D7AEE" w:rsidRPr="00046542" w14:paraId="3FE2BC45" w14:textId="77777777" w:rsidTr="006528A8">
        <w:tc>
          <w:tcPr>
            <w:tcW w:w="1985" w:type="dxa"/>
          </w:tcPr>
          <w:p w14:paraId="2EEA29DA"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color w:val="000000"/>
              </w:rPr>
              <w:t>Priekšlikums līguma vērtēšanas veida noteikšanai</w:t>
            </w:r>
          </w:p>
        </w:tc>
        <w:tc>
          <w:tcPr>
            <w:tcW w:w="8080" w:type="dxa"/>
            <w:gridSpan w:val="4"/>
          </w:tcPr>
          <w:p w14:paraId="68544FA8" w14:textId="77777777" w:rsidR="003D7AEE" w:rsidRPr="00046542" w:rsidRDefault="003D7AEE" w:rsidP="006528A8">
            <w:pPr>
              <w:spacing w:after="120"/>
              <w:rPr>
                <w:rFonts w:ascii="Times New Roman" w:hAnsi="Times New Roman" w:cs="Times New Roman"/>
                <w:b/>
                <w:color w:val="000000"/>
              </w:rPr>
            </w:pPr>
          </w:p>
          <w:p w14:paraId="0580DA78" w14:textId="77777777" w:rsidR="003D7AEE" w:rsidRPr="00046542" w:rsidRDefault="003D7AEE" w:rsidP="006528A8">
            <w:pPr>
              <w:spacing w:after="120"/>
              <w:rPr>
                <w:rFonts w:ascii="Times New Roman" w:hAnsi="Times New Roman" w:cs="Times New Roman"/>
                <w:b/>
                <w:color w:val="000000"/>
              </w:rPr>
            </w:pPr>
            <w:r w:rsidRPr="00046542">
              <w:rPr>
                <w:rFonts w:ascii="Times New Roman" w:hAnsi="Times New Roman" w:cs="Times New Roman"/>
                <w:b/>
                <w:color w:val="000000"/>
              </w:rPr>
              <w:t>_________________________________________</w:t>
            </w:r>
          </w:p>
          <w:p w14:paraId="3B49D96D" w14:textId="77777777" w:rsidR="003D7AEE" w:rsidRPr="00046542" w:rsidRDefault="003D7AEE" w:rsidP="006528A8">
            <w:pPr>
              <w:spacing w:after="120"/>
              <w:rPr>
                <w:rFonts w:ascii="Times New Roman" w:hAnsi="Times New Roman" w:cs="Times New Roman"/>
                <w:i/>
                <w:color w:val="000000"/>
              </w:rPr>
            </w:pPr>
            <w:r w:rsidRPr="00046542">
              <w:rPr>
                <w:rFonts w:ascii="Times New Roman" w:hAnsi="Times New Roman" w:cs="Times New Roman"/>
                <w:i/>
                <w:color w:val="000000"/>
              </w:rPr>
              <w:t>zemākā cena/ saimnieciski izdevīgākais</w:t>
            </w:r>
          </w:p>
          <w:p w14:paraId="1B270E68" w14:textId="77777777" w:rsidR="003D7AEE" w:rsidRPr="00046542" w:rsidRDefault="003D7AEE" w:rsidP="006528A8">
            <w:pPr>
              <w:spacing w:after="120"/>
              <w:rPr>
                <w:rFonts w:ascii="Times New Roman" w:hAnsi="Times New Roman" w:cs="Times New Roman"/>
                <w:b/>
                <w:color w:val="000000"/>
              </w:rPr>
            </w:pPr>
            <w:r w:rsidRPr="00046542">
              <w:rPr>
                <w:rFonts w:ascii="Times New Roman" w:hAnsi="Times New Roman" w:cs="Times New Roman"/>
                <w:b/>
                <w:color w:val="000000"/>
              </w:rPr>
              <w:t>_________________________________________</w:t>
            </w:r>
          </w:p>
          <w:p w14:paraId="44605D29" w14:textId="77777777" w:rsidR="003D7AEE" w:rsidRPr="00046542" w:rsidRDefault="003D7AEE" w:rsidP="006528A8">
            <w:pPr>
              <w:spacing w:after="120"/>
              <w:rPr>
                <w:rFonts w:ascii="Times New Roman" w:hAnsi="Times New Roman" w:cs="Times New Roman"/>
                <w:i/>
                <w:color w:val="000000"/>
              </w:rPr>
            </w:pPr>
            <w:r w:rsidRPr="00046542">
              <w:rPr>
                <w:rFonts w:ascii="Times New Roman" w:hAnsi="Times New Roman" w:cs="Times New Roman"/>
                <w:i/>
                <w:color w:val="000000"/>
              </w:rPr>
              <w:t>ja nepieciešams, cits kritērijs</w:t>
            </w:r>
          </w:p>
        </w:tc>
      </w:tr>
      <w:tr w:rsidR="003D7AEE" w:rsidRPr="00046542" w14:paraId="308671F9" w14:textId="77777777" w:rsidTr="006528A8">
        <w:trPr>
          <w:trHeight w:val="750"/>
        </w:trPr>
        <w:tc>
          <w:tcPr>
            <w:tcW w:w="1985" w:type="dxa"/>
            <w:vMerge w:val="restart"/>
            <w:shd w:val="clear" w:color="auto" w:fill="auto"/>
          </w:tcPr>
          <w:p w14:paraId="785D7CC1" w14:textId="77777777" w:rsidR="003D7AEE" w:rsidRPr="00046542" w:rsidRDefault="003D7AEE" w:rsidP="006528A8">
            <w:pPr>
              <w:rPr>
                <w:rFonts w:ascii="Times New Roman" w:hAnsi="Times New Roman" w:cs="Times New Roman"/>
                <w:b/>
                <w:color w:val="000000"/>
              </w:rPr>
            </w:pPr>
            <w:r w:rsidRPr="00046542">
              <w:rPr>
                <w:rFonts w:ascii="Times New Roman" w:hAnsi="Times New Roman" w:cs="Times New Roman"/>
                <w:b/>
              </w:rPr>
              <w:t>Atbildīgā darbinieka paraksts</w:t>
            </w:r>
          </w:p>
        </w:tc>
        <w:tc>
          <w:tcPr>
            <w:tcW w:w="6237" w:type="dxa"/>
            <w:gridSpan w:val="3"/>
            <w:vMerge w:val="restart"/>
          </w:tcPr>
          <w:p w14:paraId="3587E236" w14:textId="77777777" w:rsidR="003D7AEE" w:rsidRPr="00046542" w:rsidRDefault="003D7AEE" w:rsidP="006528A8">
            <w:pPr>
              <w:pStyle w:val="Pamatteksts"/>
              <w:jc w:val="both"/>
              <w:rPr>
                <w:rFonts w:ascii="Times New Roman" w:hAnsi="Times New Roman" w:cs="Times New Roman"/>
              </w:rPr>
            </w:pPr>
            <w:r w:rsidRPr="00046542">
              <w:rPr>
                <w:rFonts w:ascii="Times New Roman" w:hAnsi="Times New Roman" w:cs="Times New Roman"/>
              </w:rPr>
              <w:t>Apliecinu, ka man nav tādu apstākļu, kuru dēļ varētu uzskatīt, ka es esmu ieinteresēts konkrēta pretendenta izvēlē vai darbībā vai ka es būtu saistīts ar kādu no tiem Publisko iepirkumu likuma 25.panta pirmās vai otrās daļas izpratnē. Apliecinu, ka gadījumā, ja Iepirkuma procedūras gaitā radīsies tādi apstākļu, kuru dēļ rastos interešu konflikta risks, nekavējoties pārtraukšu pildīt darba pienākumus konkrētā iepirkumu procedūrā un par to ziņošu atbildīgajām Pasūtītāja amatpersonām.</w:t>
            </w:r>
          </w:p>
        </w:tc>
        <w:tc>
          <w:tcPr>
            <w:tcW w:w="1843" w:type="dxa"/>
          </w:tcPr>
          <w:p w14:paraId="38FE1340" w14:textId="77777777" w:rsidR="003D7AEE" w:rsidRPr="00046542" w:rsidRDefault="003D7AEE" w:rsidP="006528A8">
            <w:pPr>
              <w:rPr>
                <w:rFonts w:ascii="Times New Roman" w:hAnsi="Times New Roman" w:cs="Times New Roman"/>
                <w:i/>
              </w:rPr>
            </w:pPr>
            <w:r w:rsidRPr="00046542">
              <w:rPr>
                <w:rFonts w:ascii="Times New Roman" w:hAnsi="Times New Roman" w:cs="Times New Roman"/>
                <w:i/>
              </w:rPr>
              <w:t>(Paraksts)</w:t>
            </w:r>
          </w:p>
          <w:p w14:paraId="06354BBB" w14:textId="77777777" w:rsidR="003D7AEE" w:rsidRPr="00046542" w:rsidRDefault="003D7AEE" w:rsidP="006528A8">
            <w:pPr>
              <w:rPr>
                <w:rFonts w:ascii="Times New Roman" w:hAnsi="Times New Roman" w:cs="Times New Roman"/>
              </w:rPr>
            </w:pPr>
          </w:p>
          <w:p w14:paraId="45A6F15E" w14:textId="77777777" w:rsidR="003D7AEE" w:rsidRPr="00046542" w:rsidRDefault="003D7AEE" w:rsidP="006528A8">
            <w:pPr>
              <w:rPr>
                <w:rFonts w:ascii="Times New Roman" w:hAnsi="Times New Roman" w:cs="Times New Roman"/>
              </w:rPr>
            </w:pPr>
          </w:p>
        </w:tc>
      </w:tr>
      <w:tr w:rsidR="003D7AEE" w:rsidRPr="00046542" w14:paraId="622E7901" w14:textId="77777777" w:rsidTr="006528A8">
        <w:trPr>
          <w:trHeight w:val="750"/>
        </w:trPr>
        <w:tc>
          <w:tcPr>
            <w:tcW w:w="1985" w:type="dxa"/>
            <w:vMerge/>
            <w:shd w:val="clear" w:color="auto" w:fill="auto"/>
          </w:tcPr>
          <w:p w14:paraId="30CF3A98" w14:textId="77777777" w:rsidR="003D7AEE" w:rsidRPr="00046542" w:rsidRDefault="003D7AEE" w:rsidP="006528A8">
            <w:pPr>
              <w:rPr>
                <w:rFonts w:ascii="Times New Roman" w:hAnsi="Times New Roman" w:cs="Times New Roman"/>
                <w:b/>
              </w:rPr>
            </w:pPr>
          </w:p>
        </w:tc>
        <w:tc>
          <w:tcPr>
            <w:tcW w:w="6237" w:type="dxa"/>
            <w:gridSpan w:val="3"/>
            <w:vMerge/>
          </w:tcPr>
          <w:p w14:paraId="1907AA98" w14:textId="77777777" w:rsidR="003D7AEE" w:rsidRPr="00046542" w:rsidRDefault="003D7AEE" w:rsidP="006528A8">
            <w:pPr>
              <w:pStyle w:val="Pamatteksts"/>
              <w:rPr>
                <w:rFonts w:ascii="Times New Roman" w:hAnsi="Times New Roman" w:cs="Times New Roman"/>
              </w:rPr>
            </w:pPr>
          </w:p>
        </w:tc>
        <w:tc>
          <w:tcPr>
            <w:tcW w:w="1843" w:type="dxa"/>
          </w:tcPr>
          <w:p w14:paraId="562846BC" w14:textId="77777777" w:rsidR="003D7AEE" w:rsidRPr="00046542" w:rsidRDefault="003D7AEE" w:rsidP="006528A8">
            <w:pPr>
              <w:rPr>
                <w:rFonts w:ascii="Times New Roman" w:hAnsi="Times New Roman" w:cs="Times New Roman"/>
                <w:i/>
              </w:rPr>
            </w:pPr>
            <w:r w:rsidRPr="00046542">
              <w:rPr>
                <w:rFonts w:ascii="Times New Roman" w:hAnsi="Times New Roman" w:cs="Times New Roman"/>
                <w:i/>
              </w:rPr>
              <w:t>(Datums)</w:t>
            </w:r>
          </w:p>
        </w:tc>
      </w:tr>
    </w:tbl>
    <w:p w14:paraId="46675ACD" w14:textId="77777777" w:rsidR="003D7AEE" w:rsidRPr="00046542" w:rsidRDefault="003D7AEE" w:rsidP="0025693D">
      <w:pPr>
        <w:spacing w:after="0"/>
        <w:rPr>
          <w:rFonts w:ascii="Times New Roman" w:eastAsia="Times New Roman" w:hAnsi="Times New Roman" w:cs="Times New Roman"/>
          <w:color w:val="000000" w:themeColor="text1"/>
        </w:rPr>
      </w:pPr>
    </w:p>
    <w:sectPr w:rsidR="003D7AEE" w:rsidRPr="00046542" w:rsidSect="00420BCB">
      <w:footerReference w:type="even" r:id="rId18"/>
      <w:footerReference w:type="default" r:id="rId19"/>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03A06" w14:textId="77777777" w:rsidR="002A4BB2" w:rsidRDefault="002A4BB2" w:rsidP="001D1EC4">
      <w:pPr>
        <w:spacing w:after="0"/>
      </w:pPr>
      <w:r>
        <w:separator/>
      </w:r>
    </w:p>
  </w:endnote>
  <w:endnote w:type="continuationSeparator" w:id="0">
    <w:p w14:paraId="1838BFA2" w14:textId="77777777" w:rsidR="002A4BB2" w:rsidRDefault="002A4BB2" w:rsidP="001D1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221104111"/>
      <w:docPartObj>
        <w:docPartGallery w:val="Page Numbers (Bottom of Page)"/>
        <w:docPartUnique/>
      </w:docPartObj>
    </w:sdtPr>
    <w:sdtEndPr>
      <w:rPr>
        <w:rStyle w:val="Lappusesnumurs"/>
      </w:rPr>
    </w:sdtEndPr>
    <w:sdtContent>
      <w:p w14:paraId="76831D82" w14:textId="0F8A9624" w:rsidR="006528A8" w:rsidRDefault="006528A8" w:rsidP="006528A8">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1F100E06" w14:textId="77777777" w:rsidR="006528A8" w:rsidRDefault="006528A8" w:rsidP="001D1EC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566458416"/>
      <w:docPartObj>
        <w:docPartGallery w:val="Page Numbers (Bottom of Page)"/>
        <w:docPartUnique/>
      </w:docPartObj>
    </w:sdtPr>
    <w:sdtEndPr>
      <w:rPr>
        <w:rStyle w:val="Lappusesnumurs"/>
        <w:rFonts w:ascii="Times New Roman" w:hAnsi="Times New Roman" w:cs="Times New Roman"/>
      </w:rPr>
    </w:sdtEndPr>
    <w:sdtContent>
      <w:p w14:paraId="23F70F1E" w14:textId="6E2D43FC" w:rsidR="006528A8" w:rsidRPr="008B57AB" w:rsidRDefault="006528A8" w:rsidP="006528A8">
        <w:pPr>
          <w:pStyle w:val="Kjene"/>
          <w:framePr w:wrap="none" w:vAnchor="text" w:hAnchor="margin" w:xAlign="right" w:y="1"/>
          <w:rPr>
            <w:rStyle w:val="Lappusesnumurs"/>
            <w:rFonts w:ascii="Times New Roman" w:hAnsi="Times New Roman" w:cs="Times New Roman"/>
          </w:rPr>
        </w:pPr>
        <w:r w:rsidRPr="008B57AB">
          <w:rPr>
            <w:rStyle w:val="Lappusesnumurs"/>
            <w:rFonts w:ascii="Times New Roman" w:hAnsi="Times New Roman" w:cs="Times New Roman"/>
          </w:rPr>
          <w:fldChar w:fldCharType="begin"/>
        </w:r>
        <w:r w:rsidRPr="008B57AB">
          <w:rPr>
            <w:rStyle w:val="Lappusesnumurs"/>
            <w:rFonts w:ascii="Times New Roman" w:hAnsi="Times New Roman" w:cs="Times New Roman"/>
          </w:rPr>
          <w:instrText xml:space="preserve"> PAGE </w:instrText>
        </w:r>
        <w:r w:rsidRPr="008B57AB">
          <w:rPr>
            <w:rStyle w:val="Lappusesnumurs"/>
            <w:rFonts w:ascii="Times New Roman" w:hAnsi="Times New Roman" w:cs="Times New Roman"/>
          </w:rPr>
          <w:fldChar w:fldCharType="separate"/>
        </w:r>
        <w:r w:rsidR="00572615">
          <w:rPr>
            <w:rStyle w:val="Lappusesnumurs"/>
            <w:rFonts w:ascii="Times New Roman" w:hAnsi="Times New Roman" w:cs="Times New Roman"/>
            <w:noProof/>
          </w:rPr>
          <w:t>11</w:t>
        </w:r>
        <w:r w:rsidRPr="008B57AB">
          <w:rPr>
            <w:rStyle w:val="Lappusesnumurs"/>
            <w:rFonts w:ascii="Times New Roman" w:hAnsi="Times New Roman" w:cs="Times New Roman"/>
          </w:rPr>
          <w:fldChar w:fldCharType="end"/>
        </w:r>
      </w:p>
    </w:sdtContent>
  </w:sdt>
  <w:p w14:paraId="580BC598" w14:textId="77777777" w:rsidR="006528A8" w:rsidRDefault="006528A8" w:rsidP="001D1EC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66FA" w14:textId="77777777" w:rsidR="002A4BB2" w:rsidRDefault="002A4BB2" w:rsidP="001D1EC4">
      <w:pPr>
        <w:spacing w:after="0"/>
      </w:pPr>
      <w:r>
        <w:separator/>
      </w:r>
    </w:p>
  </w:footnote>
  <w:footnote w:type="continuationSeparator" w:id="0">
    <w:p w14:paraId="31A5E150" w14:textId="77777777" w:rsidR="002A4BB2" w:rsidRDefault="002A4BB2" w:rsidP="001D1E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3DF77835"/>
    <w:multiLevelType w:val="hybridMultilevel"/>
    <w:tmpl w:val="6AA6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9D404E"/>
    <w:multiLevelType w:val="hybridMultilevel"/>
    <w:tmpl w:val="81F8A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2F"/>
    <w:rsid w:val="00000A5E"/>
    <w:rsid w:val="00000EAC"/>
    <w:rsid w:val="000012F3"/>
    <w:rsid w:val="0000194F"/>
    <w:rsid w:val="000125C1"/>
    <w:rsid w:val="00014AE6"/>
    <w:rsid w:val="00024025"/>
    <w:rsid w:val="000303DA"/>
    <w:rsid w:val="00037AC5"/>
    <w:rsid w:val="0004223F"/>
    <w:rsid w:val="00046542"/>
    <w:rsid w:val="00062386"/>
    <w:rsid w:val="00070012"/>
    <w:rsid w:val="00074B2F"/>
    <w:rsid w:val="00084BDB"/>
    <w:rsid w:val="00094E63"/>
    <w:rsid w:val="0009555D"/>
    <w:rsid w:val="000A101E"/>
    <w:rsid w:val="000A67A4"/>
    <w:rsid w:val="000B3952"/>
    <w:rsid w:val="000C5611"/>
    <w:rsid w:val="000E06E6"/>
    <w:rsid w:val="000E3098"/>
    <w:rsid w:val="000E5584"/>
    <w:rsid w:val="000F157F"/>
    <w:rsid w:val="001004C9"/>
    <w:rsid w:val="00106D1D"/>
    <w:rsid w:val="00114370"/>
    <w:rsid w:val="00127680"/>
    <w:rsid w:val="00137A05"/>
    <w:rsid w:val="0015369E"/>
    <w:rsid w:val="00154DF6"/>
    <w:rsid w:val="001575D9"/>
    <w:rsid w:val="00165BB9"/>
    <w:rsid w:val="0018059C"/>
    <w:rsid w:val="00182DDA"/>
    <w:rsid w:val="001831F6"/>
    <w:rsid w:val="00185041"/>
    <w:rsid w:val="001935A8"/>
    <w:rsid w:val="00193B94"/>
    <w:rsid w:val="00193CE9"/>
    <w:rsid w:val="0019690B"/>
    <w:rsid w:val="001A1AE9"/>
    <w:rsid w:val="001B4FC1"/>
    <w:rsid w:val="001C2A35"/>
    <w:rsid w:val="001C338B"/>
    <w:rsid w:val="001D1EC4"/>
    <w:rsid w:val="001D2096"/>
    <w:rsid w:val="001D6BD7"/>
    <w:rsid w:val="001E2194"/>
    <w:rsid w:val="001F4EAA"/>
    <w:rsid w:val="00200C8F"/>
    <w:rsid w:val="00205610"/>
    <w:rsid w:val="00216C6F"/>
    <w:rsid w:val="002173FF"/>
    <w:rsid w:val="00217561"/>
    <w:rsid w:val="0024448A"/>
    <w:rsid w:val="0024546B"/>
    <w:rsid w:val="00251174"/>
    <w:rsid w:val="002550D4"/>
    <w:rsid w:val="0025693D"/>
    <w:rsid w:val="0026380D"/>
    <w:rsid w:val="00270F21"/>
    <w:rsid w:val="00271E6F"/>
    <w:rsid w:val="00276B77"/>
    <w:rsid w:val="00282A32"/>
    <w:rsid w:val="00286271"/>
    <w:rsid w:val="00293BAF"/>
    <w:rsid w:val="00297430"/>
    <w:rsid w:val="002974CF"/>
    <w:rsid w:val="002A0276"/>
    <w:rsid w:val="002A4BB2"/>
    <w:rsid w:val="002A7457"/>
    <w:rsid w:val="002B2B16"/>
    <w:rsid w:val="002C0204"/>
    <w:rsid w:val="002C28A6"/>
    <w:rsid w:val="002D1E94"/>
    <w:rsid w:val="002D373F"/>
    <w:rsid w:val="002E1859"/>
    <w:rsid w:val="002E5170"/>
    <w:rsid w:val="002F1C72"/>
    <w:rsid w:val="002F2E6C"/>
    <w:rsid w:val="00300503"/>
    <w:rsid w:val="003030A7"/>
    <w:rsid w:val="0030466B"/>
    <w:rsid w:val="00314804"/>
    <w:rsid w:val="0033069D"/>
    <w:rsid w:val="00336F27"/>
    <w:rsid w:val="00342214"/>
    <w:rsid w:val="0034344F"/>
    <w:rsid w:val="00351462"/>
    <w:rsid w:val="00364F30"/>
    <w:rsid w:val="00367822"/>
    <w:rsid w:val="00374AE4"/>
    <w:rsid w:val="003764F2"/>
    <w:rsid w:val="00395361"/>
    <w:rsid w:val="003A3544"/>
    <w:rsid w:val="003A7E05"/>
    <w:rsid w:val="003A7E19"/>
    <w:rsid w:val="003B1DCE"/>
    <w:rsid w:val="003B3FD5"/>
    <w:rsid w:val="003C6D97"/>
    <w:rsid w:val="003C7D0B"/>
    <w:rsid w:val="003D2453"/>
    <w:rsid w:val="003D553C"/>
    <w:rsid w:val="003D7AEE"/>
    <w:rsid w:val="003F45A0"/>
    <w:rsid w:val="003F7C6D"/>
    <w:rsid w:val="00405A45"/>
    <w:rsid w:val="0041048E"/>
    <w:rsid w:val="00420BCB"/>
    <w:rsid w:val="004252A3"/>
    <w:rsid w:val="00432A71"/>
    <w:rsid w:val="0043351C"/>
    <w:rsid w:val="00435562"/>
    <w:rsid w:val="004355AF"/>
    <w:rsid w:val="004357A3"/>
    <w:rsid w:val="00437918"/>
    <w:rsid w:val="004410F1"/>
    <w:rsid w:val="00441A8B"/>
    <w:rsid w:val="00447D01"/>
    <w:rsid w:val="00454D62"/>
    <w:rsid w:val="004554E1"/>
    <w:rsid w:val="00460A0D"/>
    <w:rsid w:val="00471832"/>
    <w:rsid w:val="00473944"/>
    <w:rsid w:val="0048023E"/>
    <w:rsid w:val="00483E1D"/>
    <w:rsid w:val="0048685E"/>
    <w:rsid w:val="00497AA8"/>
    <w:rsid w:val="004A477D"/>
    <w:rsid w:val="004A497B"/>
    <w:rsid w:val="004B1579"/>
    <w:rsid w:val="004B4DF7"/>
    <w:rsid w:val="004C12B8"/>
    <w:rsid w:val="004C7384"/>
    <w:rsid w:val="004D5762"/>
    <w:rsid w:val="004E078E"/>
    <w:rsid w:val="004E09BC"/>
    <w:rsid w:val="004E1C32"/>
    <w:rsid w:val="004E1E9C"/>
    <w:rsid w:val="004E1F50"/>
    <w:rsid w:val="004E616F"/>
    <w:rsid w:val="004F0219"/>
    <w:rsid w:val="004F1C1E"/>
    <w:rsid w:val="004F2282"/>
    <w:rsid w:val="004F2DF4"/>
    <w:rsid w:val="004F4CAC"/>
    <w:rsid w:val="004F6CA7"/>
    <w:rsid w:val="004F7781"/>
    <w:rsid w:val="00500666"/>
    <w:rsid w:val="00500871"/>
    <w:rsid w:val="0050752C"/>
    <w:rsid w:val="00507C83"/>
    <w:rsid w:val="00510323"/>
    <w:rsid w:val="00516E27"/>
    <w:rsid w:val="0052064E"/>
    <w:rsid w:val="00526658"/>
    <w:rsid w:val="005418CD"/>
    <w:rsid w:val="00542A19"/>
    <w:rsid w:val="00551847"/>
    <w:rsid w:val="0055277E"/>
    <w:rsid w:val="005653D9"/>
    <w:rsid w:val="00572615"/>
    <w:rsid w:val="00572720"/>
    <w:rsid w:val="0058247C"/>
    <w:rsid w:val="00583067"/>
    <w:rsid w:val="005916B5"/>
    <w:rsid w:val="005A32D3"/>
    <w:rsid w:val="005A5EB2"/>
    <w:rsid w:val="005A6E2D"/>
    <w:rsid w:val="005A7138"/>
    <w:rsid w:val="005B329B"/>
    <w:rsid w:val="005B54FD"/>
    <w:rsid w:val="005B7343"/>
    <w:rsid w:val="005D5419"/>
    <w:rsid w:val="005D6025"/>
    <w:rsid w:val="005D6300"/>
    <w:rsid w:val="005D6318"/>
    <w:rsid w:val="005E5049"/>
    <w:rsid w:val="005E647C"/>
    <w:rsid w:val="005E7948"/>
    <w:rsid w:val="005F4B95"/>
    <w:rsid w:val="00606C22"/>
    <w:rsid w:val="00612165"/>
    <w:rsid w:val="00612C39"/>
    <w:rsid w:val="006230D2"/>
    <w:rsid w:val="00627D64"/>
    <w:rsid w:val="00646D52"/>
    <w:rsid w:val="00647A45"/>
    <w:rsid w:val="006528A8"/>
    <w:rsid w:val="006649DF"/>
    <w:rsid w:val="00666BDA"/>
    <w:rsid w:val="00666C93"/>
    <w:rsid w:val="00667CD7"/>
    <w:rsid w:val="006909DF"/>
    <w:rsid w:val="00692983"/>
    <w:rsid w:val="006A761C"/>
    <w:rsid w:val="006D2A09"/>
    <w:rsid w:val="006D7063"/>
    <w:rsid w:val="006E3B56"/>
    <w:rsid w:val="006E6353"/>
    <w:rsid w:val="006F0D85"/>
    <w:rsid w:val="006F5F2F"/>
    <w:rsid w:val="00701DDC"/>
    <w:rsid w:val="00715F11"/>
    <w:rsid w:val="00726882"/>
    <w:rsid w:val="0073223B"/>
    <w:rsid w:val="00736171"/>
    <w:rsid w:val="0073628D"/>
    <w:rsid w:val="00745C85"/>
    <w:rsid w:val="00751539"/>
    <w:rsid w:val="007565E1"/>
    <w:rsid w:val="0076232B"/>
    <w:rsid w:val="0076550B"/>
    <w:rsid w:val="007664AA"/>
    <w:rsid w:val="0077542C"/>
    <w:rsid w:val="0077759B"/>
    <w:rsid w:val="00790D7B"/>
    <w:rsid w:val="00791831"/>
    <w:rsid w:val="007A5F9F"/>
    <w:rsid w:val="007A6887"/>
    <w:rsid w:val="007B0651"/>
    <w:rsid w:val="007B1F36"/>
    <w:rsid w:val="007B5A47"/>
    <w:rsid w:val="007B75D3"/>
    <w:rsid w:val="007C27E2"/>
    <w:rsid w:val="007C2D87"/>
    <w:rsid w:val="007C31EE"/>
    <w:rsid w:val="007C6A95"/>
    <w:rsid w:val="007D5D78"/>
    <w:rsid w:val="007D638F"/>
    <w:rsid w:val="007E7F44"/>
    <w:rsid w:val="007F4B84"/>
    <w:rsid w:val="007F6529"/>
    <w:rsid w:val="007F70D1"/>
    <w:rsid w:val="00804FCA"/>
    <w:rsid w:val="008057A1"/>
    <w:rsid w:val="00827C27"/>
    <w:rsid w:val="00827D05"/>
    <w:rsid w:val="00836524"/>
    <w:rsid w:val="00837AE5"/>
    <w:rsid w:val="008405FC"/>
    <w:rsid w:val="00854122"/>
    <w:rsid w:val="00865895"/>
    <w:rsid w:val="00866B26"/>
    <w:rsid w:val="00875682"/>
    <w:rsid w:val="0088229C"/>
    <w:rsid w:val="00884862"/>
    <w:rsid w:val="00896450"/>
    <w:rsid w:val="008964BD"/>
    <w:rsid w:val="008A04D0"/>
    <w:rsid w:val="008B2C53"/>
    <w:rsid w:val="008B57AB"/>
    <w:rsid w:val="008C0CE4"/>
    <w:rsid w:val="008E7AAD"/>
    <w:rsid w:val="008F22DF"/>
    <w:rsid w:val="008F319D"/>
    <w:rsid w:val="0090029C"/>
    <w:rsid w:val="00904FE8"/>
    <w:rsid w:val="00910991"/>
    <w:rsid w:val="00911420"/>
    <w:rsid w:val="009300ED"/>
    <w:rsid w:val="009422C2"/>
    <w:rsid w:val="009474F1"/>
    <w:rsid w:val="009571C1"/>
    <w:rsid w:val="00975428"/>
    <w:rsid w:val="0098142A"/>
    <w:rsid w:val="0098335A"/>
    <w:rsid w:val="009920CD"/>
    <w:rsid w:val="009933A6"/>
    <w:rsid w:val="00994642"/>
    <w:rsid w:val="009A74A8"/>
    <w:rsid w:val="009B219C"/>
    <w:rsid w:val="009C46F9"/>
    <w:rsid w:val="009C51F5"/>
    <w:rsid w:val="009D1E6D"/>
    <w:rsid w:val="009E1392"/>
    <w:rsid w:val="009E6574"/>
    <w:rsid w:val="00A00B58"/>
    <w:rsid w:val="00A12756"/>
    <w:rsid w:val="00A163EC"/>
    <w:rsid w:val="00A1762E"/>
    <w:rsid w:val="00A32F96"/>
    <w:rsid w:val="00A43F28"/>
    <w:rsid w:val="00A50879"/>
    <w:rsid w:val="00A53B7E"/>
    <w:rsid w:val="00A53F88"/>
    <w:rsid w:val="00A5556B"/>
    <w:rsid w:val="00A55583"/>
    <w:rsid w:val="00A55806"/>
    <w:rsid w:val="00A60C85"/>
    <w:rsid w:val="00A700E1"/>
    <w:rsid w:val="00A7266A"/>
    <w:rsid w:val="00A82849"/>
    <w:rsid w:val="00A83FD6"/>
    <w:rsid w:val="00A90AA9"/>
    <w:rsid w:val="00AA4FC5"/>
    <w:rsid w:val="00AB4567"/>
    <w:rsid w:val="00AC2B8E"/>
    <w:rsid w:val="00AC4493"/>
    <w:rsid w:val="00AF64FD"/>
    <w:rsid w:val="00B01D7A"/>
    <w:rsid w:val="00B02AEB"/>
    <w:rsid w:val="00B109FD"/>
    <w:rsid w:val="00B150DE"/>
    <w:rsid w:val="00B15B51"/>
    <w:rsid w:val="00B16043"/>
    <w:rsid w:val="00B34F78"/>
    <w:rsid w:val="00B374E8"/>
    <w:rsid w:val="00B54B94"/>
    <w:rsid w:val="00B60181"/>
    <w:rsid w:val="00B616D7"/>
    <w:rsid w:val="00B61709"/>
    <w:rsid w:val="00B65FAE"/>
    <w:rsid w:val="00B74705"/>
    <w:rsid w:val="00B86E07"/>
    <w:rsid w:val="00B95D2D"/>
    <w:rsid w:val="00B9759E"/>
    <w:rsid w:val="00BA5583"/>
    <w:rsid w:val="00BA6B63"/>
    <w:rsid w:val="00BB0971"/>
    <w:rsid w:val="00BB3201"/>
    <w:rsid w:val="00BC33F3"/>
    <w:rsid w:val="00BD1FA0"/>
    <w:rsid w:val="00BD6292"/>
    <w:rsid w:val="00BD7C21"/>
    <w:rsid w:val="00BE06D8"/>
    <w:rsid w:val="00BE1D3E"/>
    <w:rsid w:val="00BF05EE"/>
    <w:rsid w:val="00C14487"/>
    <w:rsid w:val="00C15A17"/>
    <w:rsid w:val="00C258C5"/>
    <w:rsid w:val="00C30515"/>
    <w:rsid w:val="00C35D50"/>
    <w:rsid w:val="00C45382"/>
    <w:rsid w:val="00C62122"/>
    <w:rsid w:val="00C66699"/>
    <w:rsid w:val="00C66A80"/>
    <w:rsid w:val="00C67776"/>
    <w:rsid w:val="00C72A9A"/>
    <w:rsid w:val="00C81D58"/>
    <w:rsid w:val="00C90C86"/>
    <w:rsid w:val="00C91D7A"/>
    <w:rsid w:val="00C960E3"/>
    <w:rsid w:val="00CA1750"/>
    <w:rsid w:val="00CA5E7C"/>
    <w:rsid w:val="00CB71DA"/>
    <w:rsid w:val="00CC2304"/>
    <w:rsid w:val="00CC59DE"/>
    <w:rsid w:val="00CD313A"/>
    <w:rsid w:val="00CD4791"/>
    <w:rsid w:val="00CD5568"/>
    <w:rsid w:val="00D0170F"/>
    <w:rsid w:val="00D10CAB"/>
    <w:rsid w:val="00D22069"/>
    <w:rsid w:val="00D24BEA"/>
    <w:rsid w:val="00D33CE0"/>
    <w:rsid w:val="00D46DB5"/>
    <w:rsid w:val="00D53806"/>
    <w:rsid w:val="00D54A80"/>
    <w:rsid w:val="00D61317"/>
    <w:rsid w:val="00D7089A"/>
    <w:rsid w:val="00D70F01"/>
    <w:rsid w:val="00D81BE2"/>
    <w:rsid w:val="00D82CE7"/>
    <w:rsid w:val="00D83C53"/>
    <w:rsid w:val="00DA5866"/>
    <w:rsid w:val="00DB0863"/>
    <w:rsid w:val="00DB227D"/>
    <w:rsid w:val="00DC0399"/>
    <w:rsid w:val="00DC2509"/>
    <w:rsid w:val="00DC31C5"/>
    <w:rsid w:val="00DC40A8"/>
    <w:rsid w:val="00DD09B2"/>
    <w:rsid w:val="00DD3CA6"/>
    <w:rsid w:val="00DD4858"/>
    <w:rsid w:val="00DD4F16"/>
    <w:rsid w:val="00DD52F7"/>
    <w:rsid w:val="00DE21C5"/>
    <w:rsid w:val="00DE6E7B"/>
    <w:rsid w:val="00DF0F42"/>
    <w:rsid w:val="00DF6168"/>
    <w:rsid w:val="00E25500"/>
    <w:rsid w:val="00E26ACA"/>
    <w:rsid w:val="00E46839"/>
    <w:rsid w:val="00E47556"/>
    <w:rsid w:val="00E50CB5"/>
    <w:rsid w:val="00E570E8"/>
    <w:rsid w:val="00E6258B"/>
    <w:rsid w:val="00E64D53"/>
    <w:rsid w:val="00E66E4C"/>
    <w:rsid w:val="00E7501D"/>
    <w:rsid w:val="00E8000D"/>
    <w:rsid w:val="00E843BC"/>
    <w:rsid w:val="00E900B7"/>
    <w:rsid w:val="00E92E98"/>
    <w:rsid w:val="00EA3FEA"/>
    <w:rsid w:val="00EB613C"/>
    <w:rsid w:val="00EC1853"/>
    <w:rsid w:val="00EC4F7E"/>
    <w:rsid w:val="00EC58C0"/>
    <w:rsid w:val="00EC661B"/>
    <w:rsid w:val="00ED4BE4"/>
    <w:rsid w:val="00ED5F78"/>
    <w:rsid w:val="00EE09B6"/>
    <w:rsid w:val="00EE0F8B"/>
    <w:rsid w:val="00EE6624"/>
    <w:rsid w:val="00EF01FC"/>
    <w:rsid w:val="00EF4594"/>
    <w:rsid w:val="00EF4D4D"/>
    <w:rsid w:val="00EF5E4F"/>
    <w:rsid w:val="00F23BE3"/>
    <w:rsid w:val="00F24F8F"/>
    <w:rsid w:val="00F43B30"/>
    <w:rsid w:val="00F472F1"/>
    <w:rsid w:val="00F50DB9"/>
    <w:rsid w:val="00F70D34"/>
    <w:rsid w:val="00F7454A"/>
    <w:rsid w:val="00F8250A"/>
    <w:rsid w:val="00FA0FBE"/>
    <w:rsid w:val="00FA1FD8"/>
    <w:rsid w:val="00FB0297"/>
    <w:rsid w:val="00FB1B67"/>
    <w:rsid w:val="00FC096F"/>
    <w:rsid w:val="00FC3CCA"/>
    <w:rsid w:val="00FC6C57"/>
    <w:rsid w:val="00FE0D9F"/>
    <w:rsid w:val="00FE2C12"/>
    <w:rsid w:val="00FE378C"/>
    <w:rsid w:val="00FF618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B2BE"/>
  <w15:docId w15:val="{15C18844-2FAA-496A-902D-C601E186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443CA"/>
    <w:pPr>
      <w:keepNext/>
      <w:spacing w:after="0"/>
      <w:outlineLvl w:val="0"/>
    </w:pPr>
    <w:rPr>
      <w:rFonts w:ascii="Times New Roman" w:eastAsia="Times New Roman" w:hAnsi="Times New Roman" w:cs="Times New Roman"/>
      <w:b/>
      <w:bCs/>
      <w:sz w:val="24"/>
      <w:szCs w:val="24"/>
      <w:lang w:val="en-GB"/>
    </w:rPr>
  </w:style>
  <w:style w:type="paragraph" w:styleId="Virsraksts2">
    <w:name w:val="heading 2"/>
    <w:basedOn w:val="Parasts"/>
    <w:next w:val="Parasts"/>
    <w:link w:val="Virsraksts2Rakstz"/>
    <w:uiPriority w:val="9"/>
    <w:semiHidden/>
    <w:unhideWhenUsed/>
    <w:qFormat/>
    <w:rsid w:val="004E1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528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Krsainssarakstsizclums1"/>
    <w:uiPriority w:val="34"/>
    <w:qFormat/>
    <w:locked/>
    <w:rsid w:val="00522DE3"/>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sid w:val="006D5F92"/>
    <w:rPr>
      <w:rFonts w:ascii="Tahoma" w:hAnsi="Tahoma" w:cs="Tahoma"/>
      <w:sz w:val="16"/>
      <w:szCs w:val="16"/>
    </w:rPr>
  </w:style>
  <w:style w:type="character" w:styleId="Komentraatsauce">
    <w:name w:val="annotation reference"/>
    <w:basedOn w:val="Noklusjumarindkopasfonts"/>
    <w:uiPriority w:val="99"/>
    <w:semiHidden/>
    <w:unhideWhenUsed/>
    <w:qFormat/>
    <w:rsid w:val="006E46CA"/>
    <w:rPr>
      <w:sz w:val="16"/>
      <w:szCs w:val="16"/>
    </w:rPr>
  </w:style>
  <w:style w:type="character" w:customStyle="1" w:styleId="KomentratekstsRakstz">
    <w:name w:val="Komentāra teksts Rakstz."/>
    <w:basedOn w:val="Noklusjumarindkopasfonts"/>
    <w:link w:val="Komentrateksts"/>
    <w:uiPriority w:val="99"/>
    <w:semiHidden/>
    <w:qFormat/>
    <w:rsid w:val="006E46CA"/>
    <w:rPr>
      <w:sz w:val="20"/>
      <w:szCs w:val="20"/>
    </w:rPr>
  </w:style>
  <w:style w:type="character" w:customStyle="1" w:styleId="KomentratmaRakstz">
    <w:name w:val="Komentāra tēma Rakstz."/>
    <w:basedOn w:val="KomentratekstsRakstz"/>
    <w:link w:val="Komentratma"/>
    <w:uiPriority w:val="99"/>
    <w:semiHidden/>
    <w:qFormat/>
    <w:rsid w:val="006E46CA"/>
    <w:rPr>
      <w:b/>
      <w:bCs/>
      <w:sz w:val="20"/>
      <w:szCs w:val="20"/>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link w:val="PamattekstsRakstz"/>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styleId="Balonteksts">
    <w:name w:val="Balloon Text"/>
    <w:basedOn w:val="Parasts"/>
    <w:link w:val="BalontekstsRakstz"/>
    <w:uiPriority w:val="99"/>
    <w:semiHidden/>
    <w:unhideWhenUsed/>
    <w:qFormat/>
    <w:rsid w:val="006D5F92"/>
    <w:pPr>
      <w:spacing w:after="0"/>
    </w:pPr>
    <w:rPr>
      <w:rFonts w:ascii="Tahoma" w:hAnsi="Tahoma" w:cs="Tahoma"/>
      <w:sz w:val="16"/>
      <w:szCs w:val="16"/>
    </w:rPr>
  </w:style>
  <w:style w:type="paragraph" w:styleId="Komentrateksts">
    <w:name w:val="annotation text"/>
    <w:basedOn w:val="Parasts"/>
    <w:link w:val="KomentratekstsRakstz"/>
    <w:uiPriority w:val="99"/>
    <w:semiHidden/>
    <w:unhideWhenUsed/>
    <w:qFormat/>
    <w:rsid w:val="006E46CA"/>
    <w:rPr>
      <w:sz w:val="20"/>
      <w:szCs w:val="20"/>
    </w:rPr>
  </w:style>
  <w:style w:type="paragraph" w:styleId="Komentratma">
    <w:name w:val="annotation subject"/>
    <w:basedOn w:val="Komentrateksts"/>
    <w:next w:val="Komentrateksts"/>
    <w:link w:val="KomentratmaRakstz"/>
    <w:uiPriority w:val="99"/>
    <w:semiHidden/>
    <w:unhideWhenUsed/>
    <w:qFormat/>
    <w:rsid w:val="006E46CA"/>
    <w:rPr>
      <w:b/>
      <w:bCs/>
    </w:rPr>
  </w:style>
  <w:style w:type="table" w:styleId="Krsainssarakstsizclums1">
    <w:name w:val="Colorful List Accent 1"/>
    <w:basedOn w:val="Parastatabula"/>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Kjene">
    <w:name w:val="footer"/>
    <w:basedOn w:val="Parasts"/>
    <w:link w:val="KjeneRakstz"/>
    <w:uiPriority w:val="99"/>
    <w:unhideWhenUsed/>
    <w:rsid w:val="001D1EC4"/>
    <w:pPr>
      <w:tabs>
        <w:tab w:val="center" w:pos="4513"/>
        <w:tab w:val="right" w:pos="9026"/>
      </w:tabs>
      <w:spacing w:after="0"/>
    </w:pPr>
  </w:style>
  <w:style w:type="character" w:customStyle="1" w:styleId="KjeneRakstz">
    <w:name w:val="Kājene Rakstz."/>
    <w:basedOn w:val="Noklusjumarindkopasfonts"/>
    <w:link w:val="Kjene"/>
    <w:uiPriority w:val="99"/>
    <w:rsid w:val="001D1EC4"/>
  </w:style>
  <w:style w:type="character" w:styleId="Lappusesnumurs">
    <w:name w:val="page number"/>
    <w:basedOn w:val="Noklusjumarindkopasfonts"/>
    <w:uiPriority w:val="99"/>
    <w:semiHidden/>
    <w:unhideWhenUsed/>
    <w:rsid w:val="001D1EC4"/>
  </w:style>
  <w:style w:type="character" w:styleId="Hipersaite">
    <w:name w:val="Hyperlink"/>
    <w:basedOn w:val="Noklusjumarindkopasfonts"/>
    <w:uiPriority w:val="99"/>
    <w:unhideWhenUsed/>
    <w:rsid w:val="00A60C85"/>
    <w:rPr>
      <w:color w:val="0563C1" w:themeColor="hyperlink"/>
      <w:u w:val="single"/>
    </w:rPr>
  </w:style>
  <w:style w:type="paragraph" w:styleId="Prskatjums">
    <w:name w:val="Revision"/>
    <w:hidden/>
    <w:uiPriority w:val="99"/>
    <w:semiHidden/>
    <w:rsid w:val="00EC4F7E"/>
  </w:style>
  <w:style w:type="character" w:customStyle="1" w:styleId="Virsraksts2Rakstz">
    <w:name w:val="Virsraksts 2 Rakstz."/>
    <w:basedOn w:val="Noklusjumarindkopasfonts"/>
    <w:link w:val="Virsraksts2"/>
    <w:uiPriority w:val="9"/>
    <w:semiHidden/>
    <w:rsid w:val="004E1F50"/>
    <w:rPr>
      <w:rFonts w:asciiTheme="majorHAnsi" w:eastAsiaTheme="majorEastAsia" w:hAnsiTheme="majorHAnsi" w:cstheme="majorBidi"/>
      <w:color w:val="2E74B5" w:themeColor="accent1" w:themeShade="BF"/>
      <w:sz w:val="26"/>
      <w:szCs w:val="26"/>
    </w:rPr>
  </w:style>
  <w:style w:type="paragraph" w:styleId="Pamatteksts2">
    <w:name w:val="Body Text 2"/>
    <w:basedOn w:val="Parasts"/>
    <w:link w:val="Pamatteksts2Rakstz"/>
    <w:uiPriority w:val="99"/>
    <w:semiHidden/>
    <w:unhideWhenUsed/>
    <w:rsid w:val="004E1F50"/>
    <w:pPr>
      <w:spacing w:after="120" w:line="480" w:lineRule="auto"/>
    </w:pPr>
  </w:style>
  <w:style w:type="character" w:customStyle="1" w:styleId="Pamatteksts2Rakstz">
    <w:name w:val="Pamatteksts 2 Rakstz."/>
    <w:basedOn w:val="Noklusjumarindkopasfonts"/>
    <w:link w:val="Pamatteksts2"/>
    <w:uiPriority w:val="99"/>
    <w:semiHidden/>
    <w:rsid w:val="004E1F50"/>
  </w:style>
  <w:style w:type="paragraph" w:styleId="Pamattekstsaratkpi">
    <w:name w:val="Body Text Indent"/>
    <w:basedOn w:val="Parasts"/>
    <w:link w:val="PamattekstsaratkpiRakstz"/>
    <w:uiPriority w:val="99"/>
    <w:semiHidden/>
    <w:unhideWhenUsed/>
    <w:rsid w:val="004E1F50"/>
    <w:pPr>
      <w:spacing w:after="120"/>
      <w:ind w:left="283"/>
    </w:pPr>
  </w:style>
  <w:style w:type="character" w:customStyle="1" w:styleId="PamattekstsaratkpiRakstz">
    <w:name w:val="Pamatteksts ar atkāpi Rakstz."/>
    <w:basedOn w:val="Noklusjumarindkopasfonts"/>
    <w:link w:val="Pamattekstsaratkpi"/>
    <w:uiPriority w:val="99"/>
    <w:semiHidden/>
    <w:rsid w:val="004E1F50"/>
  </w:style>
  <w:style w:type="paragraph" w:customStyle="1" w:styleId="xmsoheader">
    <w:name w:val="x_msoheader"/>
    <w:basedOn w:val="Parasts"/>
    <w:rsid w:val="00CA5E7C"/>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Parasts"/>
    <w:rsid w:val="00185041"/>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Noklusjumarindkopasfonts"/>
    <w:uiPriority w:val="99"/>
    <w:semiHidden/>
    <w:unhideWhenUsed/>
    <w:rsid w:val="00A32F96"/>
    <w:rPr>
      <w:color w:val="605E5C"/>
      <w:shd w:val="clear" w:color="auto" w:fill="E1DFDD"/>
    </w:rPr>
  </w:style>
  <w:style w:type="table" w:styleId="Reatabula">
    <w:name w:val="Table Grid"/>
    <w:basedOn w:val="Parastatabula"/>
    <w:uiPriority w:val="39"/>
    <w:rsid w:val="003D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3D7AEE"/>
  </w:style>
  <w:style w:type="character" w:customStyle="1" w:styleId="Virsraksts3Rakstz">
    <w:name w:val="Virsraksts 3 Rakstz."/>
    <w:basedOn w:val="Noklusjumarindkopasfonts"/>
    <w:link w:val="Virsraksts3"/>
    <w:uiPriority w:val="9"/>
    <w:semiHidden/>
    <w:rsid w:val="006528A8"/>
    <w:rPr>
      <w:rFonts w:asciiTheme="majorHAnsi" w:eastAsiaTheme="majorEastAsia" w:hAnsiTheme="majorHAnsi" w:cstheme="majorBidi"/>
      <w:color w:val="1F4D78" w:themeColor="accent1" w:themeShade="7F"/>
      <w:sz w:val="24"/>
      <w:szCs w:val="24"/>
    </w:rPr>
  </w:style>
  <w:style w:type="paragraph" w:styleId="Bezatstarpm">
    <w:name w:val="No Spacing"/>
    <w:uiPriority w:val="1"/>
    <w:qFormat/>
    <w:rsid w:val="00282A32"/>
    <w:pPr>
      <w:spacing w:after="0"/>
    </w:pPr>
  </w:style>
  <w:style w:type="paragraph" w:styleId="Galvene">
    <w:name w:val="header"/>
    <w:basedOn w:val="Parasts"/>
    <w:link w:val="GalveneRakstz"/>
    <w:uiPriority w:val="99"/>
    <w:unhideWhenUsed/>
    <w:rsid w:val="000E3098"/>
    <w:pPr>
      <w:tabs>
        <w:tab w:val="center" w:pos="4513"/>
        <w:tab w:val="right" w:pos="9026"/>
      </w:tabs>
      <w:spacing w:after="0"/>
    </w:pPr>
  </w:style>
  <w:style w:type="character" w:customStyle="1" w:styleId="GalveneRakstz">
    <w:name w:val="Galvene Rakstz."/>
    <w:basedOn w:val="Noklusjumarindkopasfonts"/>
    <w:link w:val="Galvene"/>
    <w:uiPriority w:val="99"/>
    <w:rsid w:val="000E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60802">
      <w:bodyDiv w:val="1"/>
      <w:marLeft w:val="0"/>
      <w:marRight w:val="0"/>
      <w:marTop w:val="0"/>
      <w:marBottom w:val="0"/>
      <w:divBdr>
        <w:top w:val="none" w:sz="0" w:space="0" w:color="auto"/>
        <w:left w:val="none" w:sz="0" w:space="0" w:color="auto"/>
        <w:bottom w:val="none" w:sz="0" w:space="0" w:color="auto"/>
        <w:right w:val="none" w:sz="0" w:space="0" w:color="auto"/>
      </w:divBdr>
    </w:div>
    <w:div w:id="807748800">
      <w:bodyDiv w:val="1"/>
      <w:marLeft w:val="0"/>
      <w:marRight w:val="0"/>
      <w:marTop w:val="0"/>
      <w:marBottom w:val="0"/>
      <w:divBdr>
        <w:top w:val="none" w:sz="0" w:space="0" w:color="auto"/>
        <w:left w:val="none" w:sz="0" w:space="0" w:color="auto"/>
        <w:bottom w:val="none" w:sz="0" w:space="0" w:color="auto"/>
        <w:right w:val="none" w:sz="0" w:space="0" w:color="auto"/>
      </w:divBdr>
      <w:divsChild>
        <w:div w:id="514270785">
          <w:marLeft w:val="0"/>
          <w:marRight w:val="0"/>
          <w:marTop w:val="0"/>
          <w:marBottom w:val="0"/>
          <w:divBdr>
            <w:top w:val="none" w:sz="0" w:space="0" w:color="auto"/>
            <w:left w:val="none" w:sz="0" w:space="0" w:color="auto"/>
            <w:bottom w:val="none" w:sz="0" w:space="0" w:color="auto"/>
            <w:right w:val="none" w:sz="0" w:space="0" w:color="auto"/>
          </w:divBdr>
        </w:div>
      </w:divsChild>
    </w:div>
    <w:div w:id="1432163796">
      <w:bodyDiv w:val="1"/>
      <w:marLeft w:val="0"/>
      <w:marRight w:val="0"/>
      <w:marTop w:val="0"/>
      <w:marBottom w:val="0"/>
      <w:divBdr>
        <w:top w:val="none" w:sz="0" w:space="0" w:color="auto"/>
        <w:left w:val="none" w:sz="0" w:space="0" w:color="auto"/>
        <w:bottom w:val="none" w:sz="0" w:space="0" w:color="auto"/>
        <w:right w:val="none" w:sz="0" w:space="0" w:color="auto"/>
      </w:divBdr>
    </w:div>
    <w:div w:id="1454397757">
      <w:bodyDiv w:val="1"/>
      <w:marLeft w:val="0"/>
      <w:marRight w:val="0"/>
      <w:marTop w:val="0"/>
      <w:marBottom w:val="0"/>
      <w:divBdr>
        <w:top w:val="none" w:sz="0" w:space="0" w:color="auto"/>
        <w:left w:val="none" w:sz="0" w:space="0" w:color="auto"/>
        <w:bottom w:val="none" w:sz="0" w:space="0" w:color="auto"/>
        <w:right w:val="none" w:sz="0" w:space="0" w:color="auto"/>
      </w:divBdr>
      <w:divsChild>
        <w:div w:id="153881715">
          <w:marLeft w:val="0"/>
          <w:marRight w:val="0"/>
          <w:marTop w:val="0"/>
          <w:marBottom w:val="0"/>
          <w:divBdr>
            <w:top w:val="none" w:sz="0" w:space="0" w:color="auto"/>
            <w:left w:val="none" w:sz="0" w:space="0" w:color="auto"/>
            <w:bottom w:val="none" w:sz="0" w:space="0" w:color="auto"/>
            <w:right w:val="none" w:sz="0" w:space="0" w:color="auto"/>
          </w:divBdr>
        </w:div>
        <w:div w:id="8245102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m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sts@mantojums.lv" TargetMode="External"/><Relationship Id="rId17" Type="http://schemas.openxmlformats.org/officeDocument/2006/relationships/hyperlink" Target="mailto:____________@mantojums.lv" TargetMode="External"/><Relationship Id="rId2" Type="http://schemas.openxmlformats.org/officeDocument/2006/relationships/customXml" Target="../customXml/item2.xml"/><Relationship Id="rId16" Type="http://schemas.openxmlformats.org/officeDocument/2006/relationships/hyperlink" Target="mailto:pasts@mantojum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mp.gov.lv" TargetMode="External"/><Relationship Id="rId5" Type="http://schemas.openxmlformats.org/officeDocument/2006/relationships/numbering" Target="numbering.xml"/><Relationship Id="rId15" Type="http://schemas.openxmlformats.org/officeDocument/2006/relationships/hyperlink" Target="mailto:pasts@mantojums.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85FC4290484904FB7446FE419C022D4" ma:contentTypeVersion="0" ma:contentTypeDescription="Izveidot jaunu dokumentu." ma:contentTypeScope="" ma:versionID="9d1114e42c98afe31dbaea11cf43ccfe">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0227-AB60-431F-86C9-CD90B3C04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673C25-A4FC-44BD-870F-F92B7689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82789A-1CDB-4BF4-BE71-133CF2062AD2}">
  <ds:schemaRefs>
    <ds:schemaRef ds:uri="http://schemas.microsoft.com/sharepoint/v3/contenttype/forms"/>
  </ds:schemaRefs>
</ds:datastoreItem>
</file>

<file path=customXml/itemProps4.xml><?xml version="1.0" encoding="utf-8"?>
<ds:datastoreItem xmlns:ds="http://schemas.openxmlformats.org/officeDocument/2006/customXml" ds:itemID="{DE6F073C-A8AB-48DE-8EF3-AE17F555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20950</Words>
  <Characters>11942</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Daiga Toc-Macāne</cp:lastModifiedBy>
  <cp:revision>3</cp:revision>
  <cp:lastPrinted>2022-04-21T14:19:00Z</cp:lastPrinted>
  <dcterms:created xsi:type="dcterms:W3CDTF">2023-02-28T14:54:00Z</dcterms:created>
  <dcterms:modified xsi:type="dcterms:W3CDTF">2023-02-28T15:10:00Z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0x010100585FC4290484904FB7446FE419C022D4</vt:lpwstr>
  </property>
</Properties>
</file>