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D6F" w:rsidRPr="0015544E" w:rsidRDefault="00E37606" w:rsidP="000E4ED1">
      <w:pPr>
        <w:jc w:val="center"/>
        <w:rPr>
          <w:b/>
          <w:sz w:val="28"/>
          <w:szCs w:val="28"/>
        </w:rPr>
      </w:pPr>
      <w:r w:rsidRPr="0015544E">
        <w:rPr>
          <w:b/>
          <w:sz w:val="28"/>
          <w:szCs w:val="28"/>
        </w:rPr>
        <w:t>Ministru kabineta noteikumu projekta</w:t>
      </w:r>
    </w:p>
    <w:p w:rsidR="000E4ED1" w:rsidRDefault="00E37606" w:rsidP="000E4ED1">
      <w:pPr>
        <w:pStyle w:val="naislab"/>
        <w:spacing w:before="0" w:after="0"/>
        <w:ind w:right="-143"/>
        <w:jc w:val="center"/>
        <w:rPr>
          <w:b/>
          <w:sz w:val="28"/>
          <w:szCs w:val="28"/>
        </w:rPr>
      </w:pPr>
      <w:r w:rsidRPr="0015544E">
        <w:rPr>
          <w:b/>
          <w:sz w:val="28"/>
          <w:szCs w:val="28"/>
        </w:rPr>
        <w:t>„</w:t>
      </w:r>
      <w:r w:rsidR="00D672A3">
        <w:rPr>
          <w:b/>
          <w:sz w:val="28"/>
          <w:szCs w:val="28"/>
        </w:rPr>
        <w:t>Brīvības pieminekļa un Rīgas Brāļu kapu padomes nolikums</w:t>
      </w:r>
      <w:r w:rsidR="00EF32FA" w:rsidRPr="0015544E">
        <w:rPr>
          <w:b/>
          <w:sz w:val="28"/>
          <w:szCs w:val="28"/>
        </w:rPr>
        <w:t>”</w:t>
      </w:r>
      <w:r w:rsidR="00B45617">
        <w:rPr>
          <w:b/>
          <w:sz w:val="28"/>
          <w:szCs w:val="28"/>
        </w:rPr>
        <w:t xml:space="preserve"> </w:t>
      </w:r>
    </w:p>
    <w:p w:rsidR="00E37606" w:rsidRPr="0015544E" w:rsidRDefault="00E37606" w:rsidP="000E4ED1">
      <w:pPr>
        <w:pStyle w:val="naislab"/>
        <w:spacing w:before="0" w:after="0"/>
        <w:ind w:right="-143"/>
        <w:jc w:val="center"/>
        <w:rPr>
          <w:b/>
          <w:sz w:val="28"/>
          <w:szCs w:val="28"/>
        </w:rPr>
      </w:pPr>
      <w:r w:rsidRPr="0015544E">
        <w:rPr>
          <w:b/>
          <w:sz w:val="28"/>
          <w:szCs w:val="28"/>
        </w:rPr>
        <w:t>sākotnējās ietekmes novērtējuma ziņojums (anotācija)</w:t>
      </w:r>
    </w:p>
    <w:p w:rsidR="00E37606" w:rsidRDefault="00E37606" w:rsidP="00A001E3">
      <w:pPr>
        <w:pStyle w:val="Pamatteksts"/>
        <w:jc w:val="left"/>
        <w:rPr>
          <w:b w:val="0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CF7F11" w:rsidRPr="0043713F" w:rsidTr="009269E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1" w:rsidRPr="0043713F" w:rsidRDefault="00CF7F11" w:rsidP="009269EC">
            <w:pPr>
              <w:jc w:val="center"/>
              <w:rPr>
                <w:b/>
                <w:bCs/>
                <w:iCs/>
                <w:sz w:val="28"/>
                <w:szCs w:val="28"/>
                <w:lang w:val="sv-SE" w:eastAsia="lv-LV"/>
              </w:rPr>
            </w:pPr>
            <w:r w:rsidRPr="0043713F">
              <w:rPr>
                <w:b/>
                <w:bCs/>
                <w:iCs/>
                <w:sz w:val="28"/>
                <w:szCs w:val="28"/>
                <w:lang w:val="sv-SE" w:eastAsia="lv-LV"/>
              </w:rPr>
              <w:t>Tiesību akta projekta anotācijas kopsavilkums</w:t>
            </w:r>
          </w:p>
        </w:tc>
      </w:tr>
      <w:tr w:rsidR="00CF7F11" w:rsidRPr="002C64DE" w:rsidTr="009269EC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7F11" w:rsidRPr="002C64DE" w:rsidRDefault="00CF7F11" w:rsidP="00F87A6E">
            <w:pPr>
              <w:rPr>
                <w:iCs/>
                <w:sz w:val="28"/>
                <w:szCs w:val="28"/>
                <w:lang w:val="sv-SE" w:eastAsia="lv-LV"/>
              </w:rPr>
            </w:pPr>
            <w:r w:rsidRPr="002C64DE">
              <w:rPr>
                <w:iCs/>
                <w:sz w:val="28"/>
                <w:szCs w:val="28"/>
                <w:lang w:val="sv-SE"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0F02" w:rsidRPr="002A411D" w:rsidRDefault="00CA4AE7" w:rsidP="00D672A3">
            <w:pPr>
              <w:jc w:val="both"/>
              <w:rPr>
                <w:iCs/>
                <w:sz w:val="28"/>
                <w:szCs w:val="28"/>
                <w:lang w:eastAsia="lv-LV"/>
              </w:rPr>
            </w:pPr>
            <w:r w:rsidRPr="002A411D">
              <w:rPr>
                <w:sz w:val="28"/>
                <w:szCs w:val="28"/>
              </w:rPr>
              <w:t>Ministru kabineta noteikumu projekts „</w:t>
            </w:r>
            <w:r w:rsidR="00D672A3">
              <w:rPr>
                <w:sz w:val="28"/>
                <w:szCs w:val="28"/>
              </w:rPr>
              <w:t>Brīvības pieminekļa un Rīgas Brāļu kapu padomes nolikums</w:t>
            </w:r>
            <w:r w:rsidRPr="002A411D">
              <w:rPr>
                <w:sz w:val="28"/>
                <w:szCs w:val="28"/>
              </w:rPr>
              <w:t xml:space="preserve">” (turpmāk – Projekts) sagatavots, pamatojoties uz </w:t>
            </w:r>
            <w:r w:rsidR="00D672A3">
              <w:rPr>
                <w:sz w:val="28"/>
                <w:szCs w:val="28"/>
              </w:rPr>
              <w:t>Brīvības pieminekļa un Rīgas Brāļu kapu likum</w:t>
            </w:r>
            <w:r w:rsidR="001B2A87">
              <w:rPr>
                <w:sz w:val="28"/>
                <w:szCs w:val="28"/>
              </w:rPr>
              <w:t>a</w:t>
            </w:r>
            <w:r w:rsidRPr="002A411D">
              <w:rPr>
                <w:sz w:val="28"/>
                <w:szCs w:val="28"/>
              </w:rPr>
              <w:t xml:space="preserve"> </w:t>
            </w:r>
            <w:r w:rsidR="00D672A3">
              <w:rPr>
                <w:sz w:val="28"/>
                <w:szCs w:val="28"/>
              </w:rPr>
              <w:t xml:space="preserve">(turpmāk – Likums) </w:t>
            </w:r>
            <w:r w:rsidR="00D672A3">
              <w:rPr>
                <w:iCs/>
                <w:sz w:val="28"/>
                <w:szCs w:val="28"/>
                <w:lang w:eastAsia="lv-LV"/>
              </w:rPr>
              <w:t>8</w:t>
            </w:r>
            <w:r w:rsidRPr="002A411D">
              <w:rPr>
                <w:iCs/>
                <w:sz w:val="28"/>
                <w:szCs w:val="28"/>
                <w:lang w:eastAsia="lv-LV"/>
              </w:rPr>
              <w:t xml:space="preserve">.panta </w:t>
            </w:r>
            <w:r w:rsidR="00D672A3">
              <w:rPr>
                <w:iCs/>
                <w:sz w:val="28"/>
                <w:szCs w:val="28"/>
                <w:lang w:eastAsia="lv-LV"/>
              </w:rPr>
              <w:t>pirmo daļu</w:t>
            </w:r>
            <w:r w:rsidR="002006A2" w:rsidRPr="002A411D">
              <w:rPr>
                <w:sz w:val="28"/>
                <w:szCs w:val="28"/>
              </w:rPr>
              <w:t xml:space="preserve">, </w:t>
            </w:r>
            <w:r w:rsidR="00D672A3">
              <w:rPr>
                <w:sz w:val="28"/>
                <w:szCs w:val="28"/>
              </w:rPr>
              <w:t>l</w:t>
            </w:r>
            <w:r w:rsidR="00D672A3" w:rsidRPr="00D672A3">
              <w:rPr>
                <w:sz w:val="28"/>
                <w:szCs w:val="28"/>
              </w:rPr>
              <w:t xml:space="preserve">ai </w:t>
            </w:r>
            <w:r w:rsidR="001B2A87">
              <w:rPr>
                <w:sz w:val="28"/>
                <w:szCs w:val="28"/>
              </w:rPr>
              <w:t>Ministru kabinet</w:t>
            </w:r>
            <w:r w:rsidR="001B2A87">
              <w:rPr>
                <w:sz w:val="28"/>
                <w:szCs w:val="28"/>
              </w:rPr>
              <w:t>ā</w:t>
            </w:r>
            <w:r w:rsidR="001B2A87" w:rsidRPr="00D672A3">
              <w:rPr>
                <w:sz w:val="28"/>
                <w:szCs w:val="28"/>
              </w:rPr>
              <w:t xml:space="preserve"> </w:t>
            </w:r>
            <w:r w:rsidR="001B2A87">
              <w:rPr>
                <w:sz w:val="28"/>
                <w:szCs w:val="28"/>
              </w:rPr>
              <w:t xml:space="preserve">apstiprinātu </w:t>
            </w:r>
            <w:r w:rsidR="001B2A87" w:rsidRPr="00C035CE">
              <w:rPr>
                <w:sz w:val="28"/>
                <w:szCs w:val="28"/>
              </w:rPr>
              <w:t>Brīvības pieminekļa un Rīgas Brāļu kapu padom</w:t>
            </w:r>
            <w:r w:rsidR="001B2A87">
              <w:rPr>
                <w:sz w:val="28"/>
                <w:szCs w:val="28"/>
              </w:rPr>
              <w:t>es (turpmāk – Padome) nolikumu</w:t>
            </w:r>
            <w:r w:rsidR="001B2A87" w:rsidRPr="00C035CE">
              <w:rPr>
                <w:sz w:val="28"/>
                <w:szCs w:val="28"/>
              </w:rPr>
              <w:t xml:space="preserve"> </w:t>
            </w:r>
            <w:r w:rsidR="00877C75">
              <w:rPr>
                <w:sz w:val="28"/>
                <w:szCs w:val="28"/>
              </w:rPr>
              <w:t xml:space="preserve">un nodrošinātu </w:t>
            </w:r>
            <w:r w:rsidR="001B2A87">
              <w:rPr>
                <w:sz w:val="28"/>
                <w:szCs w:val="28"/>
              </w:rPr>
              <w:t>P</w:t>
            </w:r>
            <w:r w:rsidR="001B2A87" w:rsidRPr="00C035CE">
              <w:rPr>
                <w:sz w:val="28"/>
                <w:szCs w:val="28"/>
              </w:rPr>
              <w:t>adom</w:t>
            </w:r>
            <w:r w:rsidR="001B2A87">
              <w:rPr>
                <w:sz w:val="28"/>
                <w:szCs w:val="28"/>
              </w:rPr>
              <w:t>es</w:t>
            </w:r>
            <w:r w:rsidR="00877C75">
              <w:rPr>
                <w:sz w:val="28"/>
                <w:szCs w:val="28"/>
              </w:rPr>
              <w:t xml:space="preserve"> </w:t>
            </w:r>
            <w:r w:rsidR="00877C75">
              <w:rPr>
                <w:sz w:val="28"/>
                <w:szCs w:val="28"/>
              </w:rPr>
              <w:t>darbību</w:t>
            </w:r>
            <w:r w:rsidR="00877C75">
              <w:rPr>
                <w:sz w:val="28"/>
                <w:szCs w:val="28"/>
              </w:rPr>
              <w:t xml:space="preserve">, un tādējādi </w:t>
            </w:r>
            <w:r w:rsidR="00D672A3" w:rsidRPr="00D672A3">
              <w:rPr>
                <w:sz w:val="28"/>
                <w:szCs w:val="28"/>
              </w:rPr>
              <w:t>veicināt</w:t>
            </w:r>
            <w:r w:rsidR="00877C75">
              <w:rPr>
                <w:sz w:val="28"/>
                <w:szCs w:val="28"/>
              </w:rPr>
              <w:t>u</w:t>
            </w:r>
            <w:r w:rsidR="00D672A3" w:rsidRPr="00D672A3">
              <w:rPr>
                <w:sz w:val="28"/>
                <w:szCs w:val="28"/>
              </w:rPr>
              <w:t xml:space="preserve"> institūciju sadarbību un lēmumu pieņemšanu attiecībā uz Brīvības pieminekļa un Rīgas Brāļu kapu saglabāšanu, aizsardzību un izmantošanu</w:t>
            </w:r>
            <w:r w:rsidR="00D672A3">
              <w:rPr>
                <w:sz w:val="28"/>
                <w:szCs w:val="28"/>
              </w:rPr>
              <w:t xml:space="preserve">. </w:t>
            </w:r>
            <w:r w:rsidR="001A1A82" w:rsidRPr="001A1A82">
              <w:rPr>
                <w:sz w:val="28"/>
                <w:szCs w:val="28"/>
              </w:rPr>
              <w:t>Projekts stājas spēkā nākamajā dienā pēc tā izsludināšanas</w:t>
            </w:r>
            <w:r w:rsidR="001B2A87">
              <w:rPr>
                <w:sz w:val="28"/>
                <w:szCs w:val="28"/>
              </w:rPr>
              <w:t xml:space="preserve"> </w:t>
            </w:r>
            <w:r w:rsidR="001B2A87" w:rsidRPr="00A67385">
              <w:rPr>
                <w:iCs/>
                <w:sz w:val="28"/>
                <w:szCs w:val="28"/>
                <w:lang w:eastAsia="lv-LV"/>
              </w:rPr>
              <w:t>oficiālajā izdevumā „Latvijas Vēstnesis”</w:t>
            </w:r>
            <w:r w:rsidR="001A1A82" w:rsidRPr="001A1A82">
              <w:rPr>
                <w:sz w:val="28"/>
                <w:szCs w:val="28"/>
              </w:rPr>
              <w:t>.</w:t>
            </w:r>
          </w:p>
        </w:tc>
      </w:tr>
    </w:tbl>
    <w:p w:rsidR="00CF7F11" w:rsidRPr="002C64DE" w:rsidRDefault="00CF7F11" w:rsidP="00F87A6E">
      <w:pPr>
        <w:pStyle w:val="Pamatteksts"/>
        <w:jc w:val="left"/>
        <w:rPr>
          <w:b w:val="0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5E3477" w:rsidRPr="002C64DE" w:rsidTr="009269E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477" w:rsidRPr="002C64DE" w:rsidRDefault="005E3477" w:rsidP="00F87A6E">
            <w:pPr>
              <w:jc w:val="center"/>
              <w:rPr>
                <w:b/>
                <w:bCs/>
                <w:iCs/>
                <w:sz w:val="28"/>
                <w:szCs w:val="28"/>
                <w:lang w:eastAsia="lv-LV"/>
              </w:rPr>
            </w:pPr>
            <w:r w:rsidRPr="002C64DE">
              <w:rPr>
                <w:b/>
                <w:bCs/>
                <w:iCs/>
                <w:sz w:val="28"/>
                <w:szCs w:val="28"/>
                <w:lang w:eastAsia="lv-LV"/>
              </w:rPr>
              <w:t>I. Tiesību akta projekta izstrādes nepieciešamība</w:t>
            </w:r>
          </w:p>
        </w:tc>
      </w:tr>
      <w:tr w:rsidR="005E3477" w:rsidRPr="002C64DE" w:rsidTr="009269EC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2C64DE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2C64DE">
              <w:rPr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2C64DE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2C64DE">
              <w:rPr>
                <w:iCs/>
                <w:sz w:val="28"/>
                <w:szCs w:val="28"/>
                <w:lang w:eastAsia="lv-LV"/>
              </w:rPr>
              <w:t>Pamatojums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CCA" w:rsidRPr="001571F9" w:rsidRDefault="001B2A87" w:rsidP="00691D7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Projekts sagatavots, pamatojoties uz </w:t>
            </w:r>
            <w:r w:rsidR="00D672A3">
              <w:rPr>
                <w:sz w:val="28"/>
                <w:szCs w:val="28"/>
              </w:rPr>
              <w:t>Likuma 8.panta pirm</w:t>
            </w:r>
            <w:r>
              <w:rPr>
                <w:sz w:val="28"/>
                <w:szCs w:val="28"/>
              </w:rPr>
              <w:t>o</w:t>
            </w:r>
            <w:r w:rsidR="00D672A3">
              <w:rPr>
                <w:sz w:val="28"/>
                <w:szCs w:val="28"/>
              </w:rPr>
              <w:t xml:space="preserve"> daļ</w:t>
            </w:r>
            <w:r>
              <w:rPr>
                <w:sz w:val="28"/>
                <w:szCs w:val="28"/>
              </w:rPr>
              <w:t>u</w:t>
            </w:r>
            <w:r w:rsidR="00877C75">
              <w:rPr>
                <w:sz w:val="28"/>
                <w:szCs w:val="28"/>
              </w:rPr>
              <w:t xml:space="preserve"> un </w:t>
            </w:r>
            <w:r w:rsidR="00877C75">
              <w:rPr>
                <w:sz w:val="28"/>
                <w:szCs w:val="28"/>
              </w:rPr>
              <w:t>pārejas noteikumu 1.punktu</w:t>
            </w:r>
            <w:r>
              <w:rPr>
                <w:sz w:val="28"/>
                <w:szCs w:val="28"/>
              </w:rPr>
              <w:t xml:space="preserve">, </w:t>
            </w:r>
            <w:r w:rsidR="00877C75">
              <w:rPr>
                <w:sz w:val="28"/>
                <w:szCs w:val="28"/>
              </w:rPr>
              <w:t xml:space="preserve">saskaņā ar </w:t>
            </w:r>
            <w:r w:rsidR="001711A8">
              <w:rPr>
                <w:sz w:val="28"/>
                <w:szCs w:val="28"/>
              </w:rPr>
              <w:t xml:space="preserve">kuru </w:t>
            </w:r>
            <w:r w:rsidR="00877C75" w:rsidRPr="00BD11D6">
              <w:rPr>
                <w:sz w:val="28"/>
                <w:szCs w:val="28"/>
              </w:rPr>
              <w:t>Ministru kabinets</w:t>
            </w:r>
            <w:r w:rsidR="00877C75">
              <w:rPr>
                <w:sz w:val="28"/>
                <w:szCs w:val="28"/>
              </w:rPr>
              <w:t xml:space="preserve"> </w:t>
            </w:r>
            <w:r w:rsidR="001711A8">
              <w:rPr>
                <w:sz w:val="28"/>
                <w:szCs w:val="28"/>
              </w:rPr>
              <w:t>t</w:t>
            </w:r>
            <w:r w:rsidR="001711A8" w:rsidRPr="00C035CE">
              <w:rPr>
                <w:sz w:val="28"/>
                <w:szCs w:val="28"/>
              </w:rPr>
              <w:t xml:space="preserve">riju mēnešu laikā pēc </w:t>
            </w:r>
            <w:r w:rsidR="001711A8">
              <w:rPr>
                <w:sz w:val="28"/>
                <w:szCs w:val="28"/>
              </w:rPr>
              <w:t>L</w:t>
            </w:r>
            <w:r w:rsidR="001711A8" w:rsidRPr="00C035CE">
              <w:rPr>
                <w:sz w:val="28"/>
                <w:szCs w:val="28"/>
              </w:rPr>
              <w:t xml:space="preserve">ikuma spēkā stāšanās izveido </w:t>
            </w:r>
            <w:r w:rsidR="001711A8">
              <w:rPr>
                <w:sz w:val="28"/>
                <w:szCs w:val="28"/>
              </w:rPr>
              <w:t>P</w:t>
            </w:r>
            <w:r w:rsidR="001711A8" w:rsidRPr="00C035CE">
              <w:rPr>
                <w:sz w:val="28"/>
                <w:szCs w:val="28"/>
              </w:rPr>
              <w:t>adomi un apstiprina tās nolikum</w:t>
            </w:r>
            <w:r w:rsidR="001711A8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, </w:t>
            </w:r>
            <w:r w:rsidR="00BD11D6">
              <w:rPr>
                <w:sz w:val="28"/>
                <w:szCs w:val="28"/>
              </w:rPr>
              <w:t>l</w:t>
            </w:r>
            <w:r w:rsidR="00BD11D6" w:rsidRPr="00BD11D6">
              <w:rPr>
                <w:sz w:val="28"/>
                <w:szCs w:val="28"/>
              </w:rPr>
              <w:t>ai veicinātu institūciju sadarbību un lēmumu pieņemšanu attiecībā uz Brīvības pieminekļa un Rīgas Brāļu kapu saglabāšanu, aizsardzību un izmantošanu</w:t>
            </w:r>
            <w:r w:rsidRPr="00C035CE">
              <w:rPr>
                <w:sz w:val="28"/>
                <w:szCs w:val="28"/>
              </w:rPr>
              <w:t>.</w:t>
            </w:r>
          </w:p>
        </w:tc>
      </w:tr>
      <w:tr w:rsidR="005E3477" w:rsidRPr="002C64DE" w:rsidTr="005B2F71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77" w:rsidRPr="002C64DE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2C64DE">
              <w:rPr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3477" w:rsidRPr="00CA4AE7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CA4AE7">
              <w:rPr>
                <w:iCs/>
                <w:sz w:val="28"/>
                <w:szCs w:val="28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11A8" w:rsidRDefault="00BC7C91" w:rsidP="001711A8">
            <w:pPr>
              <w:ind w:firstLine="567"/>
              <w:jc w:val="both"/>
              <w:rPr>
                <w:sz w:val="28"/>
                <w:szCs w:val="28"/>
              </w:rPr>
            </w:pPr>
            <w:r w:rsidRPr="00BC7C91">
              <w:rPr>
                <w:sz w:val="28"/>
                <w:szCs w:val="28"/>
              </w:rPr>
              <w:t xml:space="preserve">Brīvības piemineklis un Rīgas Brāļu kapi ir </w:t>
            </w:r>
            <w:r w:rsidR="00BC2A85" w:rsidRPr="00BC2A85">
              <w:rPr>
                <w:sz w:val="28"/>
                <w:szCs w:val="28"/>
              </w:rPr>
              <w:t>Latvijas nacionālās neatkarības izcīnīšanas, valstiskās identitātes un nacionālās pašapziņas simbol</w:t>
            </w:r>
            <w:r w:rsidR="00BC2A85">
              <w:rPr>
                <w:sz w:val="28"/>
                <w:szCs w:val="28"/>
              </w:rPr>
              <w:t>s</w:t>
            </w:r>
            <w:r w:rsidR="00BC2A85" w:rsidRPr="00BC2A85">
              <w:rPr>
                <w:sz w:val="28"/>
                <w:szCs w:val="28"/>
              </w:rPr>
              <w:t xml:space="preserve"> un Latvijas tautas svētviet</w:t>
            </w:r>
            <w:r w:rsidR="00BC2A85">
              <w:rPr>
                <w:sz w:val="28"/>
                <w:szCs w:val="28"/>
              </w:rPr>
              <w:t xml:space="preserve">a, </w:t>
            </w:r>
            <w:r>
              <w:rPr>
                <w:sz w:val="28"/>
                <w:szCs w:val="28"/>
              </w:rPr>
              <w:t xml:space="preserve">kuru aizsardzību un saglabāšanu nodrošina Likums. </w:t>
            </w:r>
            <w:r w:rsidR="00A14300">
              <w:rPr>
                <w:sz w:val="28"/>
                <w:szCs w:val="28"/>
              </w:rPr>
              <w:t xml:space="preserve">Lai </w:t>
            </w:r>
            <w:r w:rsidR="001711A8">
              <w:rPr>
                <w:sz w:val="28"/>
                <w:szCs w:val="28"/>
              </w:rPr>
              <w:t xml:space="preserve">nodrošinātu </w:t>
            </w:r>
            <w:r w:rsidR="00A14300">
              <w:rPr>
                <w:sz w:val="28"/>
                <w:szCs w:val="28"/>
              </w:rPr>
              <w:t>Brīvības pieminekļa un Rīgas Brāļu kapu saglabāšanu</w:t>
            </w:r>
            <w:r w:rsidR="001711A8">
              <w:rPr>
                <w:sz w:val="28"/>
                <w:szCs w:val="28"/>
              </w:rPr>
              <w:t xml:space="preserve">, </w:t>
            </w:r>
            <w:r w:rsidR="001711A8" w:rsidRPr="00BD11D6">
              <w:rPr>
                <w:sz w:val="28"/>
                <w:szCs w:val="28"/>
              </w:rPr>
              <w:t>aizsardzību un izmantošanu</w:t>
            </w:r>
            <w:r w:rsidR="007E0472">
              <w:rPr>
                <w:sz w:val="28"/>
                <w:szCs w:val="28"/>
              </w:rPr>
              <w:t xml:space="preserve"> un</w:t>
            </w:r>
            <w:r>
              <w:rPr>
                <w:sz w:val="28"/>
                <w:szCs w:val="28"/>
              </w:rPr>
              <w:t xml:space="preserve"> īstenotu </w:t>
            </w:r>
            <w:r w:rsidR="00BC2A85">
              <w:rPr>
                <w:sz w:val="28"/>
                <w:szCs w:val="28"/>
              </w:rPr>
              <w:t xml:space="preserve">Likumā </w:t>
            </w:r>
            <w:r>
              <w:rPr>
                <w:sz w:val="28"/>
                <w:szCs w:val="28"/>
              </w:rPr>
              <w:t xml:space="preserve">noteikto </w:t>
            </w:r>
            <w:r w:rsidR="001711A8">
              <w:rPr>
                <w:sz w:val="28"/>
                <w:szCs w:val="28"/>
              </w:rPr>
              <w:t>tiesisko regulējumu</w:t>
            </w:r>
            <w:r w:rsidR="00A14300">
              <w:rPr>
                <w:sz w:val="28"/>
                <w:szCs w:val="28"/>
              </w:rPr>
              <w:t xml:space="preserve">, Likuma 8.panta pirmā daļa </w:t>
            </w:r>
            <w:r>
              <w:rPr>
                <w:sz w:val="28"/>
                <w:szCs w:val="28"/>
              </w:rPr>
              <w:t xml:space="preserve">paredz </w:t>
            </w:r>
            <w:r w:rsidR="001711A8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adomes izveidi</w:t>
            </w:r>
            <w:r w:rsidR="00A14300">
              <w:rPr>
                <w:sz w:val="28"/>
                <w:szCs w:val="28"/>
              </w:rPr>
              <w:t xml:space="preserve">, kuras </w:t>
            </w:r>
            <w:r w:rsidR="001711A8">
              <w:rPr>
                <w:iCs/>
                <w:sz w:val="28"/>
                <w:szCs w:val="28"/>
                <w:lang w:eastAsia="lv-LV"/>
              </w:rPr>
              <w:t xml:space="preserve">darbības mērķis </w:t>
            </w:r>
            <w:r w:rsidR="001711A8">
              <w:rPr>
                <w:iCs/>
                <w:sz w:val="28"/>
                <w:szCs w:val="28"/>
                <w:lang w:eastAsia="lv-LV"/>
              </w:rPr>
              <w:lastRenderedPageBreak/>
              <w:t>ir veicināt institūciju sadarbību un lēmumu pieņemšanu attiecībā uz Brīvības pieminekļa un Rīgas Brāļu kapu saglabāšanu, aizsardzību un izmantošanu</w:t>
            </w:r>
            <w:r w:rsidR="001711A8">
              <w:rPr>
                <w:iCs/>
                <w:sz w:val="28"/>
                <w:szCs w:val="28"/>
                <w:lang w:eastAsia="lv-LV"/>
              </w:rPr>
              <w:t xml:space="preserve"> un kuras</w:t>
            </w:r>
            <w:r w:rsidR="001711A8">
              <w:rPr>
                <w:sz w:val="28"/>
                <w:szCs w:val="28"/>
              </w:rPr>
              <w:t xml:space="preserve"> </w:t>
            </w:r>
            <w:r w:rsidR="00A14300">
              <w:rPr>
                <w:sz w:val="28"/>
                <w:szCs w:val="28"/>
              </w:rPr>
              <w:t>darba organizēšanu nodrošina Nacionālā kultūras mantojuma pārvalde kā atbildīgā institūcija kultūr</w:t>
            </w:r>
            <w:r w:rsidR="00410F90">
              <w:rPr>
                <w:sz w:val="28"/>
                <w:szCs w:val="28"/>
              </w:rPr>
              <w:t>as mantojuma aizsardzības jomā.</w:t>
            </w:r>
          </w:p>
          <w:p w:rsidR="001711A8" w:rsidRDefault="001711A8" w:rsidP="001711A8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Saskaņā ar Likuma 8.panta </w:t>
            </w:r>
            <w:r>
              <w:rPr>
                <w:sz w:val="28"/>
                <w:szCs w:val="28"/>
              </w:rPr>
              <w:t>otro</w:t>
            </w:r>
            <w:r>
              <w:rPr>
                <w:sz w:val="28"/>
                <w:szCs w:val="28"/>
              </w:rPr>
              <w:t xml:space="preserve"> daļu </w:t>
            </w:r>
            <w:r>
              <w:rPr>
                <w:sz w:val="28"/>
                <w:szCs w:val="28"/>
              </w:rPr>
              <w:t xml:space="preserve">Padome </w:t>
            </w:r>
            <w:r w:rsidRPr="001711A8">
              <w:rPr>
                <w:sz w:val="28"/>
                <w:szCs w:val="28"/>
              </w:rPr>
              <w:t xml:space="preserve">konsultatīva institūcija, kuras sastāvā </w:t>
            </w:r>
            <w:r>
              <w:rPr>
                <w:sz w:val="28"/>
                <w:szCs w:val="28"/>
              </w:rPr>
              <w:t xml:space="preserve">ir </w:t>
            </w:r>
            <w:r w:rsidRPr="001711A8">
              <w:rPr>
                <w:sz w:val="28"/>
                <w:szCs w:val="28"/>
              </w:rPr>
              <w:t>Aizsardzības ministrijas pārstāvis</w:t>
            </w:r>
            <w:r>
              <w:rPr>
                <w:sz w:val="28"/>
                <w:szCs w:val="28"/>
              </w:rPr>
              <w:t xml:space="preserve">, </w:t>
            </w:r>
            <w:r w:rsidRPr="001711A8">
              <w:rPr>
                <w:sz w:val="28"/>
                <w:szCs w:val="28"/>
              </w:rPr>
              <w:t>Kultūras ministrijas pārstāvis</w:t>
            </w:r>
            <w:r>
              <w:rPr>
                <w:sz w:val="28"/>
                <w:szCs w:val="28"/>
              </w:rPr>
              <w:t xml:space="preserve">, </w:t>
            </w:r>
            <w:r w:rsidRPr="001711A8">
              <w:rPr>
                <w:sz w:val="28"/>
                <w:szCs w:val="28"/>
              </w:rPr>
              <w:t>Ārlietu ministrijas pārstāvis</w:t>
            </w:r>
            <w:r>
              <w:rPr>
                <w:sz w:val="28"/>
                <w:szCs w:val="28"/>
              </w:rPr>
              <w:t xml:space="preserve">, </w:t>
            </w:r>
            <w:r w:rsidRPr="001711A8">
              <w:rPr>
                <w:sz w:val="28"/>
                <w:szCs w:val="28"/>
              </w:rPr>
              <w:t>Finanšu ministrijas pārstāvis</w:t>
            </w:r>
            <w:r>
              <w:rPr>
                <w:sz w:val="28"/>
                <w:szCs w:val="28"/>
              </w:rPr>
              <w:t xml:space="preserve">, </w:t>
            </w:r>
            <w:r w:rsidRPr="001711A8">
              <w:rPr>
                <w:sz w:val="28"/>
                <w:szCs w:val="28"/>
              </w:rPr>
              <w:t>Nacionālās kultūras mantojuma pārvaldes vadītājs</w:t>
            </w:r>
            <w:r>
              <w:rPr>
                <w:sz w:val="28"/>
                <w:szCs w:val="28"/>
              </w:rPr>
              <w:t xml:space="preserve">, </w:t>
            </w:r>
            <w:r w:rsidRPr="001711A8">
              <w:rPr>
                <w:sz w:val="28"/>
                <w:szCs w:val="28"/>
              </w:rPr>
              <w:t>Nacionālās kultūras mantojuma pārvaldes eksperts kultūras pieminekļu aizsardzības un restaurācijas jautājumos</w:t>
            </w:r>
            <w:r>
              <w:rPr>
                <w:sz w:val="28"/>
                <w:szCs w:val="28"/>
              </w:rPr>
              <w:t xml:space="preserve">, </w:t>
            </w:r>
            <w:r w:rsidRPr="001711A8">
              <w:rPr>
                <w:sz w:val="28"/>
                <w:szCs w:val="28"/>
              </w:rPr>
              <w:t>Rīgas domes izpilddirektors</w:t>
            </w:r>
            <w:r>
              <w:rPr>
                <w:sz w:val="28"/>
                <w:szCs w:val="28"/>
              </w:rPr>
              <w:t xml:space="preserve">, </w:t>
            </w:r>
            <w:r w:rsidRPr="001711A8">
              <w:rPr>
                <w:sz w:val="28"/>
                <w:szCs w:val="28"/>
              </w:rPr>
              <w:t>par kultūras pieminekļu aizsardzību atbildīgās Rīgas domes institūcijas vadītājs</w:t>
            </w:r>
            <w:r>
              <w:rPr>
                <w:sz w:val="28"/>
                <w:szCs w:val="28"/>
              </w:rPr>
              <w:t xml:space="preserve"> un </w:t>
            </w:r>
            <w:r w:rsidRPr="001711A8">
              <w:rPr>
                <w:sz w:val="28"/>
                <w:szCs w:val="28"/>
              </w:rPr>
              <w:t>vismaz divi pārstāvji no nevalstiskajām organizācijām, kuru darbības mērķis ir Brīvības pieminekļa un Rīgas Brāļu kapu kultūrvēsturiskā mantojuma saglabāšana.</w:t>
            </w:r>
            <w:r w:rsidR="00F23A72">
              <w:rPr>
                <w:sz w:val="28"/>
                <w:szCs w:val="28"/>
              </w:rPr>
              <w:t xml:space="preserve"> Likuma 8.panta trešā daļa nosaka, ka P</w:t>
            </w:r>
            <w:r w:rsidR="00F23A72" w:rsidRPr="00F23A72">
              <w:rPr>
                <w:sz w:val="28"/>
                <w:szCs w:val="28"/>
              </w:rPr>
              <w:t>adomes sastāvu apstiprina uz četriem gadiem</w:t>
            </w:r>
            <w:r w:rsidR="00F23A72">
              <w:rPr>
                <w:sz w:val="28"/>
                <w:szCs w:val="28"/>
              </w:rPr>
              <w:t xml:space="preserve"> un P</w:t>
            </w:r>
            <w:r w:rsidR="00F23A72" w:rsidRPr="00F23A72">
              <w:rPr>
                <w:sz w:val="28"/>
                <w:szCs w:val="28"/>
              </w:rPr>
              <w:t xml:space="preserve">adomes priekšsēdētāju no sava vidus uz </w:t>
            </w:r>
            <w:r w:rsidR="00F23A72">
              <w:rPr>
                <w:sz w:val="28"/>
                <w:szCs w:val="28"/>
              </w:rPr>
              <w:t>P</w:t>
            </w:r>
            <w:r w:rsidR="00F23A72" w:rsidRPr="00F23A72">
              <w:rPr>
                <w:sz w:val="28"/>
                <w:szCs w:val="28"/>
              </w:rPr>
              <w:t xml:space="preserve">adomes pilnvaru laiku ievēlē </w:t>
            </w:r>
            <w:r w:rsidR="00F23A72">
              <w:rPr>
                <w:sz w:val="28"/>
                <w:szCs w:val="28"/>
              </w:rPr>
              <w:t>P</w:t>
            </w:r>
            <w:r w:rsidR="00F23A72" w:rsidRPr="00F23A72">
              <w:rPr>
                <w:sz w:val="28"/>
                <w:szCs w:val="28"/>
              </w:rPr>
              <w:t>adomes locekļ</w:t>
            </w:r>
            <w:r w:rsidR="00F23A72">
              <w:rPr>
                <w:sz w:val="28"/>
                <w:szCs w:val="28"/>
              </w:rPr>
              <w:t>i.</w:t>
            </w:r>
          </w:p>
          <w:p w:rsidR="003419D8" w:rsidRDefault="00CE08DA" w:rsidP="003419D8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Saskaņā ar Likum</w:t>
            </w:r>
            <w:r w:rsidR="00580D9D">
              <w:rPr>
                <w:sz w:val="28"/>
                <w:szCs w:val="28"/>
              </w:rPr>
              <w:t>a 8.panta ceturto daļu</w:t>
            </w:r>
            <w:r>
              <w:rPr>
                <w:sz w:val="28"/>
                <w:szCs w:val="28"/>
              </w:rPr>
              <w:t xml:space="preserve"> </w:t>
            </w:r>
            <w:r w:rsidR="001711A8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adome veic šādas</w:t>
            </w:r>
            <w:r w:rsidR="00CC1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darbības: </w:t>
            </w:r>
            <w:r w:rsidR="00F23A72">
              <w:rPr>
                <w:sz w:val="28"/>
                <w:szCs w:val="28"/>
              </w:rPr>
              <w:t xml:space="preserve">1) </w:t>
            </w:r>
            <w:r w:rsidRPr="00CE08DA">
              <w:rPr>
                <w:sz w:val="28"/>
                <w:szCs w:val="28"/>
              </w:rPr>
              <w:t xml:space="preserve">izvērtē Brīvības pieminekļa un Rīgas Brāļu kapu </w:t>
            </w:r>
            <w:r w:rsidR="00CC18F2" w:rsidRPr="00CC18F2">
              <w:rPr>
                <w:sz w:val="28"/>
                <w:szCs w:val="28"/>
              </w:rPr>
              <w:t>saglabāšanas, uzturēšanas, izpētes un atjaunošanas programmu</w:t>
            </w:r>
            <w:r w:rsidR="00AC737C">
              <w:rPr>
                <w:sz w:val="28"/>
                <w:szCs w:val="28"/>
              </w:rPr>
              <w:t xml:space="preserve"> (turpmāk – apsaimniekošanas programma)</w:t>
            </w:r>
            <w:r w:rsidR="00F23A72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F23A72">
              <w:rPr>
                <w:sz w:val="28"/>
                <w:szCs w:val="28"/>
              </w:rPr>
              <w:t xml:space="preserve">2) </w:t>
            </w:r>
            <w:r w:rsidRPr="00CE08DA">
              <w:rPr>
                <w:sz w:val="28"/>
                <w:szCs w:val="28"/>
              </w:rPr>
              <w:t>sniedz priekšlikumu Kultūras ministrijai par valsts finansējumu kārtējam gadam</w:t>
            </w:r>
            <w:r w:rsidR="00F23A72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F23A72">
              <w:rPr>
                <w:sz w:val="28"/>
                <w:szCs w:val="28"/>
              </w:rPr>
              <w:t xml:space="preserve">3) </w:t>
            </w:r>
            <w:r w:rsidRPr="00CE08DA">
              <w:rPr>
                <w:sz w:val="28"/>
                <w:szCs w:val="28"/>
              </w:rPr>
              <w:t xml:space="preserve">izvērtē pārskatus par Brīvības pieminekļa un Rīgas Brāļu kapu </w:t>
            </w:r>
            <w:r w:rsidR="00F77F49">
              <w:rPr>
                <w:sz w:val="28"/>
                <w:szCs w:val="28"/>
              </w:rPr>
              <w:t>a</w:t>
            </w:r>
            <w:r w:rsidRPr="00CE08DA">
              <w:rPr>
                <w:sz w:val="28"/>
                <w:szCs w:val="28"/>
              </w:rPr>
              <w:t>psaimniekošanas programmas norisi un par valsts budžeta, pašvaldību budžetu un ziedoto līdzekļu izlietojumu</w:t>
            </w:r>
            <w:r w:rsidR="00F23A72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F23A72">
              <w:rPr>
                <w:sz w:val="28"/>
                <w:szCs w:val="28"/>
              </w:rPr>
              <w:t xml:space="preserve">4) </w:t>
            </w:r>
            <w:r w:rsidRPr="00CE08DA">
              <w:rPr>
                <w:sz w:val="28"/>
                <w:szCs w:val="28"/>
              </w:rPr>
              <w:t xml:space="preserve">sniedz atzinumu par Brīvības pieminekļa un Rīgas Brāļu kapu saglabāšanu, aizsardzību un izmantošanu reglamentējošo normatīvo aktu projektiem, tostarp sniedz priekšlikumus valsts un Rīgas </w:t>
            </w:r>
            <w:r w:rsidRPr="00CE08DA">
              <w:rPr>
                <w:sz w:val="28"/>
                <w:szCs w:val="28"/>
              </w:rPr>
              <w:lastRenderedPageBreak/>
              <w:t>domes atbildīgajām institūcijām par Brīvības pieminekļa aizsardzības zonā un Rīgas Brāļu kapu teritorijā un aizsardzības zonā noteiktajiem ierobežojumiem vai ierobežojumu atcelšanu</w:t>
            </w:r>
            <w:r w:rsidR="00F23A72">
              <w:rPr>
                <w:sz w:val="28"/>
                <w:szCs w:val="28"/>
              </w:rPr>
              <w:t>; 5)</w:t>
            </w:r>
            <w:r>
              <w:rPr>
                <w:sz w:val="28"/>
                <w:szCs w:val="28"/>
              </w:rPr>
              <w:t xml:space="preserve"> </w:t>
            </w:r>
            <w:r w:rsidRPr="00CE08DA">
              <w:rPr>
                <w:sz w:val="28"/>
                <w:szCs w:val="28"/>
              </w:rPr>
              <w:t>sniedz priekšlikumus Brīvības pieminekļa un Rīgas Brāļu kapu apsaimniekotājam par šo kultūras pieminekļu saglabāšanai, uzturēšanai un atjaunošanai veikto ziedojumu izmantošanu</w:t>
            </w:r>
            <w:r w:rsidR="00F23A72">
              <w:rPr>
                <w:sz w:val="28"/>
                <w:szCs w:val="28"/>
              </w:rPr>
              <w:t>;</w:t>
            </w:r>
            <w:r w:rsidR="00F77F49">
              <w:rPr>
                <w:sz w:val="28"/>
                <w:szCs w:val="28"/>
              </w:rPr>
              <w:t xml:space="preserve"> </w:t>
            </w:r>
            <w:r w:rsidR="00F23A72">
              <w:rPr>
                <w:sz w:val="28"/>
                <w:szCs w:val="28"/>
              </w:rPr>
              <w:t>6)</w:t>
            </w:r>
            <w:r w:rsidR="004F50A4">
              <w:rPr>
                <w:sz w:val="28"/>
                <w:szCs w:val="28"/>
              </w:rPr>
              <w:t> </w:t>
            </w:r>
            <w:r w:rsidRPr="00CE08DA">
              <w:rPr>
                <w:sz w:val="28"/>
                <w:szCs w:val="28"/>
              </w:rPr>
              <w:t>sniedz atzinumu par Brīvības pieminekļa un Rīgas Brāļu kapu simbolikas izmantošanu</w:t>
            </w:r>
            <w:r w:rsidR="00F23A72">
              <w:rPr>
                <w:sz w:val="28"/>
                <w:szCs w:val="28"/>
              </w:rPr>
              <w:t>; 7)</w:t>
            </w:r>
            <w:r w:rsidR="00CA6937">
              <w:rPr>
                <w:sz w:val="28"/>
                <w:szCs w:val="28"/>
              </w:rPr>
              <w:t xml:space="preserve"> </w:t>
            </w:r>
            <w:r w:rsidRPr="00CE08DA">
              <w:rPr>
                <w:sz w:val="28"/>
                <w:szCs w:val="28"/>
              </w:rPr>
              <w:t>ierosina citu ar Brīvības pieminekļa un Rīgas Brāļu kapu saglabāšanu, aizsardzību, izmantošanu vai attīstību saistīto jautājumu izskatīšanu attiecīgajās institūcijās, kā arī piedalās šo jautājumu izskatīšanā un sniedz atzinumus par tiem.</w:t>
            </w:r>
            <w:r w:rsidR="00F23A72">
              <w:rPr>
                <w:sz w:val="28"/>
                <w:szCs w:val="28"/>
              </w:rPr>
              <w:t xml:space="preserve"> </w:t>
            </w:r>
            <w:r w:rsidR="00F23A72">
              <w:rPr>
                <w:sz w:val="28"/>
                <w:szCs w:val="28"/>
              </w:rPr>
              <w:t>Atbilstoši L</w:t>
            </w:r>
            <w:r w:rsidR="00F23A72" w:rsidRPr="00580D9D">
              <w:rPr>
                <w:sz w:val="28"/>
                <w:szCs w:val="28"/>
              </w:rPr>
              <w:t>ikuma 8.panta pi</w:t>
            </w:r>
            <w:r w:rsidR="00F23A72">
              <w:rPr>
                <w:sz w:val="28"/>
                <w:szCs w:val="28"/>
              </w:rPr>
              <w:t>rmajā</w:t>
            </w:r>
            <w:r w:rsidR="00F23A72" w:rsidRPr="00580D9D">
              <w:rPr>
                <w:sz w:val="28"/>
                <w:szCs w:val="28"/>
              </w:rPr>
              <w:t xml:space="preserve"> daļ</w:t>
            </w:r>
            <w:r w:rsidR="00F23A72">
              <w:rPr>
                <w:sz w:val="28"/>
                <w:szCs w:val="28"/>
              </w:rPr>
              <w:t>ā noteiktajam</w:t>
            </w:r>
            <w:r w:rsidR="00F23A72">
              <w:rPr>
                <w:sz w:val="28"/>
                <w:szCs w:val="28"/>
              </w:rPr>
              <w:t xml:space="preserve"> </w:t>
            </w:r>
            <w:r w:rsidR="00F23A72">
              <w:rPr>
                <w:sz w:val="28"/>
                <w:szCs w:val="28"/>
              </w:rPr>
              <w:t>v</w:t>
            </w:r>
            <w:r w:rsidR="00F23A72" w:rsidRPr="00AE34BD">
              <w:rPr>
                <w:sz w:val="28"/>
                <w:szCs w:val="28"/>
              </w:rPr>
              <w:t xml:space="preserve">alsts un pašvaldības institūcijas, pieņemot lēmumu attiecīgajā jautājumā, ievēro </w:t>
            </w:r>
            <w:r w:rsidR="00F23A72">
              <w:rPr>
                <w:sz w:val="28"/>
                <w:szCs w:val="28"/>
              </w:rPr>
              <w:t>P</w:t>
            </w:r>
            <w:r w:rsidR="00F23A72" w:rsidRPr="00AE34BD">
              <w:rPr>
                <w:sz w:val="28"/>
                <w:szCs w:val="28"/>
              </w:rPr>
              <w:t>adomes sniegto atzinumu.</w:t>
            </w:r>
            <w:r w:rsidR="00F23A72">
              <w:rPr>
                <w:sz w:val="28"/>
                <w:szCs w:val="28"/>
              </w:rPr>
              <w:t xml:space="preserve"> </w:t>
            </w:r>
            <w:r w:rsidR="00580D9D" w:rsidRPr="00580D9D">
              <w:rPr>
                <w:sz w:val="28"/>
                <w:szCs w:val="28"/>
              </w:rPr>
              <w:t xml:space="preserve">Likuma 8.panta </w:t>
            </w:r>
            <w:r w:rsidR="00580D9D">
              <w:rPr>
                <w:sz w:val="28"/>
                <w:szCs w:val="28"/>
              </w:rPr>
              <w:t>piektā</w:t>
            </w:r>
            <w:r w:rsidR="00580D9D" w:rsidRPr="00580D9D">
              <w:rPr>
                <w:sz w:val="28"/>
                <w:szCs w:val="28"/>
              </w:rPr>
              <w:t xml:space="preserve"> daļ</w:t>
            </w:r>
            <w:r w:rsidR="00580D9D">
              <w:rPr>
                <w:sz w:val="28"/>
                <w:szCs w:val="28"/>
              </w:rPr>
              <w:t>a nosaka, ka</w:t>
            </w:r>
            <w:r w:rsidR="00580D9D" w:rsidRPr="00580D9D">
              <w:rPr>
                <w:sz w:val="28"/>
                <w:szCs w:val="28"/>
              </w:rPr>
              <w:t xml:space="preserve"> </w:t>
            </w:r>
            <w:r w:rsidR="00F23A72">
              <w:rPr>
                <w:sz w:val="28"/>
                <w:szCs w:val="28"/>
              </w:rPr>
              <w:t>P</w:t>
            </w:r>
            <w:r w:rsidR="00382521">
              <w:rPr>
                <w:sz w:val="28"/>
                <w:szCs w:val="28"/>
              </w:rPr>
              <w:t xml:space="preserve">adome tās funkciju nodrošināšanai var </w:t>
            </w:r>
            <w:r w:rsidR="00382521" w:rsidRPr="00382521">
              <w:rPr>
                <w:sz w:val="28"/>
                <w:szCs w:val="28"/>
              </w:rPr>
              <w:t>pieaicināt ekspertus, citus lietpratējus vai speciālistus</w:t>
            </w:r>
            <w:r w:rsidR="00F23A72">
              <w:rPr>
                <w:sz w:val="28"/>
                <w:szCs w:val="28"/>
              </w:rPr>
              <w:t>,</w:t>
            </w:r>
            <w:r w:rsidR="00382521" w:rsidRPr="00382521">
              <w:rPr>
                <w:sz w:val="28"/>
                <w:szCs w:val="28"/>
              </w:rPr>
              <w:t xml:space="preserve"> </w:t>
            </w:r>
            <w:r w:rsidR="00F23A72">
              <w:rPr>
                <w:sz w:val="28"/>
                <w:szCs w:val="28"/>
              </w:rPr>
              <w:t>p</w:t>
            </w:r>
            <w:r w:rsidR="00382521" w:rsidRPr="00382521">
              <w:rPr>
                <w:sz w:val="28"/>
                <w:szCs w:val="28"/>
              </w:rPr>
              <w:t xml:space="preserve">ar nepieciešamību pieaicināt ekspertus, citus lietpratējus vai speciālistus lemj </w:t>
            </w:r>
            <w:r w:rsidR="00F23A72">
              <w:rPr>
                <w:sz w:val="28"/>
                <w:szCs w:val="28"/>
              </w:rPr>
              <w:t>P</w:t>
            </w:r>
            <w:r w:rsidR="00382521" w:rsidRPr="00382521">
              <w:rPr>
                <w:sz w:val="28"/>
                <w:szCs w:val="28"/>
              </w:rPr>
              <w:t>adomes sēdē.</w:t>
            </w:r>
            <w:r w:rsidR="00AE34BD">
              <w:rPr>
                <w:sz w:val="28"/>
                <w:szCs w:val="28"/>
              </w:rPr>
              <w:t xml:space="preserve"> </w:t>
            </w:r>
          </w:p>
          <w:p w:rsidR="00580D9D" w:rsidRPr="00E059FE" w:rsidRDefault="00580D9D" w:rsidP="003419D8">
            <w:pPr>
              <w:ind w:firstLine="567"/>
              <w:jc w:val="both"/>
              <w:rPr>
                <w:sz w:val="28"/>
                <w:szCs w:val="28"/>
              </w:rPr>
            </w:pPr>
            <w:r w:rsidRPr="00580D9D">
              <w:rPr>
                <w:sz w:val="28"/>
                <w:szCs w:val="28"/>
                <w:lang w:eastAsia="lv-LV"/>
              </w:rPr>
              <w:t xml:space="preserve">Projekts </w:t>
            </w:r>
            <w:r w:rsidR="003419D8">
              <w:rPr>
                <w:sz w:val="28"/>
                <w:szCs w:val="28"/>
                <w:lang w:eastAsia="lv-LV"/>
              </w:rPr>
              <w:t>paredz apstiprināt Padomes nolikumu, lai nodrošinātu P</w:t>
            </w:r>
            <w:r w:rsidRPr="00580D9D">
              <w:rPr>
                <w:sz w:val="28"/>
                <w:szCs w:val="28"/>
                <w:lang w:eastAsia="lv-LV"/>
              </w:rPr>
              <w:t xml:space="preserve">adomes </w:t>
            </w:r>
            <w:r w:rsidR="003419D8">
              <w:rPr>
                <w:sz w:val="28"/>
                <w:szCs w:val="28"/>
                <w:lang w:eastAsia="lv-LV"/>
              </w:rPr>
              <w:t xml:space="preserve">darbību atbilstoši Likumā noteiktajām </w:t>
            </w:r>
            <w:r w:rsidR="004F50A4">
              <w:rPr>
                <w:sz w:val="28"/>
                <w:szCs w:val="28"/>
                <w:lang w:eastAsia="lv-LV"/>
              </w:rPr>
              <w:t xml:space="preserve">Padomes </w:t>
            </w:r>
            <w:r w:rsidR="003419D8">
              <w:rPr>
                <w:sz w:val="28"/>
                <w:szCs w:val="28"/>
                <w:lang w:eastAsia="lv-LV"/>
              </w:rPr>
              <w:t>funkcijām un uzdevumiem</w:t>
            </w:r>
            <w:r w:rsidR="004F50A4">
              <w:rPr>
                <w:sz w:val="28"/>
                <w:szCs w:val="28"/>
                <w:lang w:eastAsia="lv-LV"/>
              </w:rPr>
              <w:t xml:space="preserve"> un Padomes </w:t>
            </w:r>
            <w:r w:rsidRPr="00580D9D">
              <w:rPr>
                <w:sz w:val="28"/>
                <w:szCs w:val="28"/>
                <w:lang w:eastAsia="lv-LV"/>
              </w:rPr>
              <w:t xml:space="preserve">darba organizāciju. Padome ir lemttiesīga, ja tās sēdē piedalās ne mazāk par divām trešdaļām no </w:t>
            </w:r>
            <w:r w:rsidR="004F50A4">
              <w:rPr>
                <w:sz w:val="28"/>
                <w:szCs w:val="28"/>
                <w:lang w:eastAsia="lv-LV"/>
              </w:rPr>
              <w:t>P</w:t>
            </w:r>
            <w:r w:rsidRPr="00580D9D">
              <w:rPr>
                <w:sz w:val="28"/>
                <w:szCs w:val="28"/>
                <w:lang w:eastAsia="lv-LV"/>
              </w:rPr>
              <w:t>adomes locekļiem. Padome lēmumu pieņem ar vienkāršu balsu vairākumu. Padomes sēdes ir atklātas, un to norise tiek protokolēta.</w:t>
            </w:r>
          </w:p>
        </w:tc>
      </w:tr>
      <w:tr w:rsidR="005E3477" w:rsidRPr="0043713F" w:rsidTr="009269EC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lastRenderedPageBreak/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7E0472" w:rsidP="001920CC">
            <w:pPr>
              <w:jc w:val="both"/>
              <w:rPr>
                <w:iCs/>
                <w:sz w:val="28"/>
                <w:szCs w:val="28"/>
                <w:lang w:eastAsia="lv-LV"/>
              </w:rPr>
            </w:pPr>
            <w:r>
              <w:rPr>
                <w:rFonts w:eastAsia="MS Mincho"/>
                <w:sz w:val="28"/>
                <w:szCs w:val="28"/>
                <w:lang w:eastAsia="lv-LV"/>
              </w:rPr>
              <w:t>Nacionālā kultūras mantojuma pārvalde, Kultūras ministrija.</w:t>
            </w:r>
          </w:p>
        </w:tc>
      </w:tr>
      <w:tr w:rsidR="005E3477" w:rsidRPr="0043713F" w:rsidTr="009269EC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00664D">
              <w:rPr>
                <w:sz w:val="28"/>
                <w:szCs w:val="28"/>
                <w:lang w:eastAsia="lv-LV"/>
              </w:rPr>
              <w:t>Nav</w:t>
            </w:r>
          </w:p>
        </w:tc>
      </w:tr>
    </w:tbl>
    <w:p w:rsidR="002954E4" w:rsidRDefault="002954E4" w:rsidP="00F87A6E">
      <w:pPr>
        <w:pStyle w:val="Pamatteksts"/>
        <w:jc w:val="left"/>
        <w:rPr>
          <w:b w:val="0"/>
          <w:szCs w:val="28"/>
        </w:rPr>
      </w:pPr>
    </w:p>
    <w:p w:rsidR="004F50A4" w:rsidRDefault="004F50A4" w:rsidP="00F87A6E">
      <w:pPr>
        <w:pStyle w:val="Pamatteksts"/>
        <w:jc w:val="left"/>
        <w:rPr>
          <w:b w:val="0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5E3477" w:rsidRPr="0043713F" w:rsidTr="009269E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477" w:rsidRPr="0043713F" w:rsidRDefault="005E3477" w:rsidP="00F87A6E">
            <w:pPr>
              <w:jc w:val="center"/>
              <w:rPr>
                <w:b/>
                <w:bCs/>
                <w:iCs/>
                <w:sz w:val="28"/>
                <w:szCs w:val="28"/>
                <w:lang w:eastAsia="lv-LV"/>
              </w:rPr>
            </w:pPr>
            <w:r w:rsidRPr="0043713F">
              <w:rPr>
                <w:b/>
                <w:bCs/>
                <w:iCs/>
                <w:sz w:val="28"/>
                <w:szCs w:val="28"/>
                <w:lang w:eastAsia="lv-LV"/>
              </w:rPr>
              <w:lastRenderedPageBreak/>
              <w:t>II. Tiesību akta projekta ietekme uz sabiedrību, tautsaimniecības attīstību un administratīvo slogu</w:t>
            </w:r>
          </w:p>
        </w:tc>
      </w:tr>
      <w:tr w:rsidR="005E3477" w:rsidRPr="0043713F" w:rsidTr="00422E55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4A15" w:rsidRDefault="009755BC" w:rsidP="00C47E7C">
            <w:pPr>
              <w:jc w:val="both"/>
              <w:rPr>
                <w:iCs/>
                <w:sz w:val="28"/>
                <w:szCs w:val="28"/>
                <w:lang w:eastAsia="lv-LV"/>
              </w:rPr>
            </w:pPr>
            <w:r>
              <w:rPr>
                <w:iCs/>
                <w:sz w:val="28"/>
                <w:szCs w:val="28"/>
                <w:lang w:eastAsia="lv-LV"/>
              </w:rPr>
              <w:t>Padom</w:t>
            </w:r>
            <w:r w:rsidR="008B1713">
              <w:rPr>
                <w:iCs/>
                <w:sz w:val="28"/>
                <w:szCs w:val="28"/>
                <w:lang w:eastAsia="lv-LV"/>
              </w:rPr>
              <w:t>ē pārstāvētās institūcijas</w:t>
            </w:r>
            <w:r>
              <w:rPr>
                <w:iCs/>
                <w:sz w:val="28"/>
                <w:szCs w:val="28"/>
                <w:lang w:eastAsia="lv-LV"/>
              </w:rPr>
              <w:t>, kā arī v</w:t>
            </w:r>
            <w:r w:rsidR="007E0472">
              <w:rPr>
                <w:iCs/>
                <w:sz w:val="28"/>
                <w:szCs w:val="28"/>
                <w:lang w:eastAsia="lv-LV"/>
              </w:rPr>
              <w:t>alsts un pašvaldību in</w:t>
            </w:r>
            <w:bookmarkStart w:id="0" w:name="_GoBack"/>
            <w:bookmarkEnd w:id="0"/>
            <w:r w:rsidR="007E0472">
              <w:rPr>
                <w:iCs/>
                <w:sz w:val="28"/>
                <w:szCs w:val="28"/>
                <w:lang w:eastAsia="lv-LV"/>
              </w:rPr>
              <w:t>stitūcijas</w:t>
            </w:r>
            <w:r w:rsidR="00C47E7C">
              <w:rPr>
                <w:iCs/>
                <w:sz w:val="28"/>
                <w:szCs w:val="28"/>
                <w:lang w:eastAsia="lv-LV"/>
              </w:rPr>
              <w:t>, kuru kompetencē ietilpst lēmumu pieņemšana, kas var ietekmēt Brīvības pieminekļa un Rīgas Brāļu kapu saglabāšanu un aizsardzību.</w:t>
            </w:r>
          </w:p>
        </w:tc>
      </w:tr>
      <w:tr w:rsidR="005E3477" w:rsidRPr="0043713F" w:rsidTr="009269EC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369" w:rsidRDefault="009B29EB" w:rsidP="00B45617">
            <w:pPr>
              <w:jc w:val="both"/>
              <w:rPr>
                <w:iCs/>
                <w:sz w:val="28"/>
                <w:szCs w:val="28"/>
                <w:lang w:eastAsia="lv-LV"/>
              </w:rPr>
            </w:pPr>
            <w:r w:rsidRPr="0000664D">
              <w:rPr>
                <w:sz w:val="28"/>
                <w:szCs w:val="28"/>
              </w:rPr>
              <w:t>Projekts šo jomu neskar.</w:t>
            </w:r>
          </w:p>
        </w:tc>
      </w:tr>
      <w:tr w:rsidR="005E3477" w:rsidRPr="0043713F" w:rsidTr="009269EC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Administratīvo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79350C">
            <w:pPr>
              <w:rPr>
                <w:iCs/>
                <w:sz w:val="28"/>
                <w:szCs w:val="28"/>
                <w:lang w:eastAsia="lv-LV"/>
              </w:rPr>
            </w:pPr>
            <w:r w:rsidRPr="0000664D">
              <w:rPr>
                <w:sz w:val="28"/>
                <w:szCs w:val="28"/>
              </w:rPr>
              <w:t>Projekts šo jomu neskar.</w:t>
            </w:r>
          </w:p>
        </w:tc>
      </w:tr>
      <w:tr w:rsidR="005E3477" w:rsidRPr="0043713F" w:rsidTr="009269EC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Atbilstības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79350C">
            <w:pPr>
              <w:rPr>
                <w:iCs/>
                <w:sz w:val="28"/>
                <w:szCs w:val="28"/>
                <w:lang w:eastAsia="lv-LV"/>
              </w:rPr>
            </w:pPr>
            <w:r w:rsidRPr="0000664D">
              <w:rPr>
                <w:sz w:val="28"/>
                <w:szCs w:val="28"/>
              </w:rPr>
              <w:t>Projekts šo jomu neskar.</w:t>
            </w:r>
          </w:p>
        </w:tc>
      </w:tr>
      <w:tr w:rsidR="005E3477" w:rsidRPr="0043713F" w:rsidTr="009269EC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3477" w:rsidRPr="0043713F" w:rsidRDefault="005E3477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00664D">
              <w:rPr>
                <w:sz w:val="28"/>
                <w:szCs w:val="28"/>
                <w:lang w:eastAsia="lv-LV"/>
              </w:rPr>
              <w:t>Nav</w:t>
            </w:r>
          </w:p>
        </w:tc>
      </w:tr>
    </w:tbl>
    <w:p w:rsidR="00CF7F11" w:rsidRDefault="00CF7F11" w:rsidP="00F87A6E">
      <w:pPr>
        <w:pStyle w:val="Pamatteksts"/>
        <w:jc w:val="left"/>
        <w:rPr>
          <w:b w:val="0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1920CC" w:rsidRPr="0043713F" w:rsidTr="007124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0CC" w:rsidRPr="0043713F" w:rsidRDefault="001920CC" w:rsidP="007124A6">
            <w:pPr>
              <w:jc w:val="center"/>
              <w:rPr>
                <w:b/>
                <w:bCs/>
                <w:iCs/>
                <w:sz w:val="28"/>
                <w:szCs w:val="28"/>
                <w:lang w:eastAsia="lv-LV"/>
              </w:rPr>
            </w:pPr>
            <w:r w:rsidRPr="0043713F">
              <w:rPr>
                <w:b/>
                <w:bCs/>
                <w:iCs/>
                <w:sz w:val="28"/>
                <w:szCs w:val="28"/>
                <w:lang w:eastAsia="lv-LV"/>
              </w:rPr>
              <w:t>III. Tiesību akta projekta ietekme uz valsts budžetu un pašvaldību budžetiem</w:t>
            </w:r>
          </w:p>
        </w:tc>
      </w:tr>
      <w:tr w:rsidR="001920CC" w:rsidRPr="0043713F" w:rsidTr="007124A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20CC" w:rsidRPr="0043713F" w:rsidRDefault="001920CC" w:rsidP="007124A6">
            <w:pPr>
              <w:jc w:val="center"/>
              <w:rPr>
                <w:bCs/>
                <w:iCs/>
                <w:sz w:val="28"/>
                <w:szCs w:val="28"/>
                <w:lang w:eastAsia="lv-LV"/>
              </w:rPr>
            </w:pPr>
            <w:r w:rsidRPr="0043713F">
              <w:rPr>
                <w:bCs/>
                <w:iCs/>
                <w:sz w:val="28"/>
                <w:szCs w:val="28"/>
                <w:lang w:eastAsia="lv-LV"/>
              </w:rPr>
              <w:t>Projekts šo jomu neskar</w:t>
            </w:r>
            <w:r>
              <w:rPr>
                <w:bCs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:rsidR="001920CC" w:rsidRDefault="001920CC" w:rsidP="00F87A6E">
      <w:pPr>
        <w:pStyle w:val="Pamatteksts"/>
        <w:jc w:val="left"/>
        <w:rPr>
          <w:b w:val="0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1"/>
        <w:gridCol w:w="3186"/>
        <w:gridCol w:w="5358"/>
      </w:tblGrid>
      <w:tr w:rsidR="009755BC" w:rsidRPr="007D63E5" w:rsidTr="006F72B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5BC" w:rsidRPr="007D63E5" w:rsidRDefault="009755BC" w:rsidP="006F72B7">
            <w:pPr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7D63E5">
              <w:rPr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I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V</w:t>
            </w:r>
            <w:r w:rsidRPr="007D63E5">
              <w:rPr>
                <w:b/>
                <w:bCs/>
                <w:iCs/>
                <w:color w:val="000000" w:themeColor="text1"/>
                <w:sz w:val="28"/>
                <w:szCs w:val="28"/>
                <w:lang w:eastAsia="lv-LV"/>
              </w:rPr>
              <w:t>. Tiesību akta projekta ietekme uz spēkā esošo tiesību normu sistēmu</w:t>
            </w:r>
          </w:p>
        </w:tc>
      </w:tr>
      <w:tr w:rsidR="009755BC" w:rsidRPr="007D63E5" w:rsidTr="006F72B7">
        <w:trPr>
          <w:tblCellSpacing w:w="15" w:type="dxa"/>
        </w:trPr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6F72B7">
            <w:pPr>
              <w:jc w:val="center"/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>
              <w:rPr>
                <w:iCs/>
                <w:color w:val="000000" w:themeColor="text1"/>
                <w:sz w:val="28"/>
                <w:szCs w:val="28"/>
                <w:lang w:eastAsia="lv-LV"/>
              </w:rPr>
              <w:t>1</w:t>
            </w:r>
            <w:r w:rsidRPr="007D63E5">
              <w:rPr>
                <w:iCs/>
                <w:color w:val="000000" w:themeColor="text1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6F72B7">
            <w:pPr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727C99">
              <w:rPr>
                <w:iCs/>
                <w:color w:val="000000" w:themeColor="text1"/>
                <w:sz w:val="28"/>
                <w:szCs w:val="28"/>
                <w:lang w:eastAsia="lv-LV"/>
              </w:rPr>
              <w:t>Saistītie tiesību aktu projekti</w:t>
            </w:r>
          </w:p>
        </w:tc>
        <w:tc>
          <w:tcPr>
            <w:tcW w:w="2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6F72B7">
            <w:pPr>
              <w:jc w:val="both"/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>
              <w:rPr>
                <w:sz w:val="28"/>
                <w:szCs w:val="28"/>
              </w:rPr>
              <w:t>Saskaņā ar</w:t>
            </w:r>
            <w:r>
              <w:rPr>
                <w:sz w:val="28"/>
                <w:szCs w:val="28"/>
              </w:rPr>
              <w:t xml:space="preserve"> Likuma 8.panta pirmo daļu un pārejas noteikumu 1.punktu</w:t>
            </w:r>
            <w:r>
              <w:rPr>
                <w:sz w:val="28"/>
                <w:szCs w:val="28"/>
              </w:rPr>
              <w:t xml:space="preserve"> vienlaikus ar Projektu </w:t>
            </w:r>
            <w:r w:rsidR="00B34631">
              <w:rPr>
                <w:sz w:val="28"/>
                <w:szCs w:val="28"/>
              </w:rPr>
              <w:t xml:space="preserve">izskatīšanai </w:t>
            </w:r>
            <w:r>
              <w:rPr>
                <w:sz w:val="28"/>
                <w:szCs w:val="28"/>
              </w:rPr>
              <w:t>Ministru kabinetā ti</w:t>
            </w:r>
            <w:r w:rsidR="00B34631">
              <w:rPr>
                <w:sz w:val="28"/>
                <w:szCs w:val="28"/>
              </w:rPr>
              <w:t>ks</w:t>
            </w:r>
            <w:r>
              <w:rPr>
                <w:sz w:val="28"/>
                <w:szCs w:val="28"/>
              </w:rPr>
              <w:t xml:space="preserve"> virzīts Ministru kabineta rīkojuma projekts, kas </w:t>
            </w:r>
            <w:r w:rsidR="00B34631">
              <w:rPr>
                <w:sz w:val="28"/>
                <w:szCs w:val="28"/>
              </w:rPr>
              <w:t xml:space="preserve">paredz </w:t>
            </w:r>
            <w:r>
              <w:rPr>
                <w:sz w:val="28"/>
                <w:szCs w:val="28"/>
              </w:rPr>
              <w:t xml:space="preserve">Padomes sastāva </w:t>
            </w:r>
            <w:r w:rsidR="00B34631">
              <w:rPr>
                <w:sz w:val="28"/>
                <w:szCs w:val="28"/>
              </w:rPr>
              <w:t>apstiprināšanu.</w:t>
            </w:r>
          </w:p>
        </w:tc>
      </w:tr>
      <w:tr w:rsidR="009755BC" w:rsidRPr="007D63E5" w:rsidTr="006F72B7">
        <w:trPr>
          <w:tblCellSpacing w:w="15" w:type="dxa"/>
        </w:trPr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6F72B7">
            <w:pPr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>
              <w:rPr>
                <w:iCs/>
                <w:color w:val="000000" w:themeColor="text1"/>
                <w:sz w:val="28"/>
                <w:szCs w:val="28"/>
                <w:lang w:eastAsia="lv-LV"/>
              </w:rPr>
              <w:t xml:space="preserve"> 2</w:t>
            </w:r>
            <w:r w:rsidRPr="007D63E5">
              <w:rPr>
                <w:iCs/>
                <w:color w:val="000000" w:themeColor="text1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6F72B7">
            <w:pPr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727C99">
              <w:rPr>
                <w:iCs/>
                <w:color w:val="000000" w:themeColor="text1"/>
                <w:sz w:val="28"/>
                <w:szCs w:val="28"/>
                <w:lang w:eastAsia="lv-LV"/>
              </w:rPr>
              <w:t>Atbildīgā institūcija</w:t>
            </w:r>
          </w:p>
        </w:tc>
        <w:tc>
          <w:tcPr>
            <w:tcW w:w="2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9755BC">
            <w:pPr>
              <w:jc w:val="both"/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>
              <w:rPr>
                <w:rFonts w:eastAsia="MS Mincho"/>
                <w:sz w:val="28"/>
                <w:szCs w:val="28"/>
                <w:lang w:eastAsia="lv-LV"/>
              </w:rPr>
              <w:t>Nacionālā kultūras mantojuma pārvalde, Kultūras ministrija.</w:t>
            </w:r>
          </w:p>
        </w:tc>
      </w:tr>
      <w:tr w:rsidR="009755BC" w:rsidRPr="007D63E5" w:rsidTr="006F72B7">
        <w:trPr>
          <w:tblCellSpacing w:w="15" w:type="dxa"/>
        </w:trPr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6F72B7">
            <w:pPr>
              <w:jc w:val="center"/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>
              <w:rPr>
                <w:iCs/>
                <w:color w:val="000000" w:themeColor="text1"/>
                <w:sz w:val="28"/>
                <w:szCs w:val="28"/>
                <w:lang w:eastAsia="lv-LV"/>
              </w:rPr>
              <w:t>3</w:t>
            </w:r>
            <w:r w:rsidRPr="007D63E5">
              <w:rPr>
                <w:iCs/>
                <w:color w:val="000000" w:themeColor="text1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6F72B7">
            <w:pPr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727C99">
              <w:rPr>
                <w:iCs/>
                <w:color w:val="000000" w:themeColor="text1"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2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5BC" w:rsidRPr="007D63E5" w:rsidRDefault="009755BC" w:rsidP="006F72B7">
            <w:pPr>
              <w:rPr>
                <w:iCs/>
                <w:color w:val="000000" w:themeColor="text1"/>
                <w:sz w:val="28"/>
                <w:szCs w:val="28"/>
                <w:lang w:eastAsia="lv-LV"/>
              </w:rPr>
            </w:pPr>
            <w:r w:rsidRPr="007D63E5">
              <w:rPr>
                <w:iCs/>
                <w:color w:val="000000" w:themeColor="text1"/>
                <w:sz w:val="28"/>
                <w:szCs w:val="28"/>
                <w:lang w:eastAsia="lv-LV"/>
              </w:rPr>
              <w:t>Nav</w:t>
            </w:r>
          </w:p>
        </w:tc>
      </w:tr>
    </w:tbl>
    <w:p w:rsidR="009755BC" w:rsidRDefault="009755BC" w:rsidP="00F87A6E">
      <w:pPr>
        <w:pStyle w:val="Pamatteksts"/>
        <w:jc w:val="left"/>
        <w:rPr>
          <w:b w:val="0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8C508D" w:rsidRPr="0043713F" w:rsidTr="00926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08D" w:rsidRPr="0043713F" w:rsidRDefault="008C508D" w:rsidP="00F87A6E">
            <w:pPr>
              <w:jc w:val="center"/>
              <w:rPr>
                <w:b/>
                <w:bCs/>
                <w:iCs/>
                <w:sz w:val="28"/>
                <w:szCs w:val="28"/>
                <w:lang w:eastAsia="lv-LV"/>
              </w:rPr>
            </w:pPr>
            <w:r w:rsidRPr="0043713F">
              <w:rPr>
                <w:b/>
                <w:bCs/>
                <w:iCs/>
                <w:sz w:val="28"/>
                <w:szCs w:val="28"/>
                <w:lang w:eastAsia="lv-LV"/>
              </w:rPr>
              <w:t>V. Tiesību akta projekta atbilstība Latvijas Republikas starptautiskajām saistībām</w:t>
            </w:r>
          </w:p>
        </w:tc>
      </w:tr>
      <w:tr w:rsidR="008C508D" w:rsidRPr="0043713F" w:rsidTr="009269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08D" w:rsidRPr="0043713F" w:rsidRDefault="008C508D" w:rsidP="00F87A6E">
            <w:pPr>
              <w:jc w:val="center"/>
              <w:rPr>
                <w:bCs/>
                <w:iCs/>
                <w:sz w:val="28"/>
                <w:szCs w:val="28"/>
                <w:lang w:eastAsia="lv-LV"/>
              </w:rPr>
            </w:pPr>
            <w:r w:rsidRPr="0043713F">
              <w:rPr>
                <w:bCs/>
                <w:iCs/>
                <w:sz w:val="28"/>
                <w:szCs w:val="28"/>
                <w:lang w:eastAsia="lv-LV"/>
              </w:rPr>
              <w:t>Projekts šo jomu neskar</w:t>
            </w:r>
            <w:r>
              <w:rPr>
                <w:bCs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:rsidR="00355C64" w:rsidRDefault="00355C64">
      <w:pPr>
        <w:rPr>
          <w:sz w:val="28"/>
          <w:szCs w:val="28"/>
        </w:rPr>
      </w:pPr>
    </w:p>
    <w:p w:rsidR="00B34631" w:rsidRDefault="00B34631">
      <w:pPr>
        <w:rPr>
          <w:sz w:val="28"/>
          <w:szCs w:val="28"/>
        </w:rPr>
      </w:pPr>
    </w:p>
    <w:p w:rsidR="00B34631" w:rsidRDefault="00B34631">
      <w:pPr>
        <w:rPr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7B76CE" w:rsidRPr="0043713F" w:rsidTr="009269E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CE" w:rsidRPr="0043713F" w:rsidRDefault="007B76CE" w:rsidP="00F87A6E">
            <w:pPr>
              <w:jc w:val="center"/>
              <w:rPr>
                <w:b/>
                <w:bCs/>
                <w:iCs/>
                <w:sz w:val="28"/>
                <w:szCs w:val="28"/>
                <w:lang w:eastAsia="lv-LV"/>
              </w:rPr>
            </w:pPr>
            <w:r w:rsidRPr="0043713F">
              <w:rPr>
                <w:b/>
                <w:bCs/>
                <w:iCs/>
                <w:sz w:val="28"/>
                <w:szCs w:val="28"/>
                <w:lang w:eastAsia="lv-LV"/>
              </w:rPr>
              <w:t>VI. Sabiedrības līdzdalība un komunikācijas aktivitātes</w:t>
            </w:r>
          </w:p>
        </w:tc>
      </w:tr>
      <w:tr w:rsidR="007B76CE" w:rsidRPr="0043713F" w:rsidTr="007B76C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3138" w:rsidRPr="001005B6" w:rsidRDefault="00BC3741" w:rsidP="00410F90">
            <w:pPr>
              <w:jc w:val="both"/>
              <w:rPr>
                <w:rFonts w:eastAsia="MS Mincho"/>
                <w:sz w:val="28"/>
                <w:szCs w:val="28"/>
                <w:lang w:eastAsia="lv-LV"/>
              </w:rPr>
            </w:pPr>
            <w:r w:rsidRPr="00BC3741">
              <w:rPr>
                <w:rFonts w:eastAsia="MS Mincho"/>
                <w:sz w:val="28"/>
                <w:szCs w:val="28"/>
                <w:lang w:eastAsia="lv-LV"/>
              </w:rPr>
              <w:t xml:space="preserve">Projekts 2020.gada </w:t>
            </w:r>
            <w:r w:rsidR="009755BC">
              <w:rPr>
                <w:rFonts w:eastAsia="MS Mincho"/>
                <w:sz w:val="28"/>
                <w:szCs w:val="28"/>
                <w:lang w:eastAsia="lv-LV"/>
              </w:rPr>
              <w:t>15</w:t>
            </w:r>
            <w:r w:rsidRPr="00BC3741">
              <w:rPr>
                <w:rFonts w:eastAsia="MS Mincho"/>
                <w:sz w:val="28"/>
                <w:szCs w:val="28"/>
                <w:lang w:eastAsia="lv-LV"/>
              </w:rPr>
              <w:t>.</w:t>
            </w:r>
            <w:r>
              <w:rPr>
                <w:rFonts w:eastAsia="MS Mincho"/>
                <w:sz w:val="28"/>
                <w:szCs w:val="28"/>
                <w:lang w:eastAsia="lv-LV"/>
              </w:rPr>
              <w:t>oktobrī</w:t>
            </w:r>
            <w:r w:rsidRPr="00BC3741">
              <w:rPr>
                <w:rFonts w:eastAsia="MS Mincho"/>
                <w:sz w:val="28"/>
                <w:szCs w:val="28"/>
                <w:lang w:eastAsia="lv-LV"/>
              </w:rPr>
              <w:t xml:space="preserve"> ievietots Kultūras ministrijas tīmekļvietnes </w:t>
            </w:r>
            <w:hyperlink r:id="rId12" w:history="1">
              <w:r w:rsidRPr="00332FCB">
                <w:rPr>
                  <w:rStyle w:val="Hipersaite"/>
                  <w:rFonts w:eastAsia="MS Mincho"/>
                  <w:sz w:val="28"/>
                  <w:szCs w:val="28"/>
                  <w:lang w:eastAsia="lv-LV"/>
                </w:rPr>
                <w:t>www.km.gov.lv</w:t>
              </w:r>
            </w:hyperlink>
            <w:r>
              <w:rPr>
                <w:rFonts w:eastAsia="MS Mincho"/>
                <w:sz w:val="28"/>
                <w:szCs w:val="28"/>
                <w:lang w:eastAsia="lv-LV"/>
              </w:rPr>
              <w:t xml:space="preserve"> </w:t>
            </w:r>
            <w:r w:rsidRPr="00BC3741">
              <w:rPr>
                <w:rFonts w:eastAsia="MS Mincho"/>
                <w:sz w:val="28"/>
                <w:szCs w:val="28"/>
                <w:lang w:eastAsia="lv-LV"/>
              </w:rPr>
              <w:t xml:space="preserve">sadaļā „Sabiedrības līdzdalība” un Valsts kancelejas tīmekļvietnes </w:t>
            </w:r>
            <w:hyperlink r:id="rId13" w:history="1">
              <w:r w:rsidRPr="00332FCB">
                <w:rPr>
                  <w:rStyle w:val="Hipersaite"/>
                  <w:rFonts w:eastAsia="MS Mincho"/>
                  <w:sz w:val="28"/>
                  <w:szCs w:val="28"/>
                  <w:lang w:eastAsia="lv-LV"/>
                </w:rPr>
                <w:t>www.mk.gov.lv</w:t>
              </w:r>
            </w:hyperlink>
            <w:r>
              <w:rPr>
                <w:rFonts w:eastAsia="MS Mincho"/>
                <w:sz w:val="28"/>
                <w:szCs w:val="28"/>
                <w:lang w:eastAsia="lv-LV"/>
              </w:rPr>
              <w:t xml:space="preserve"> </w:t>
            </w:r>
            <w:r w:rsidRPr="00BC3741">
              <w:rPr>
                <w:rFonts w:eastAsia="MS Mincho"/>
                <w:sz w:val="28"/>
                <w:szCs w:val="28"/>
                <w:lang w:eastAsia="lv-LV"/>
              </w:rPr>
              <w:t xml:space="preserve">sadaļā „Sabiedrības līdzdalība” ar aicinājumu sabiedrības pārstāvjiem līdzdarboties Projekta izstrādē, līdz 2020.gada </w:t>
            </w:r>
            <w:r>
              <w:rPr>
                <w:rFonts w:eastAsia="MS Mincho"/>
                <w:sz w:val="28"/>
                <w:szCs w:val="28"/>
                <w:lang w:eastAsia="lv-LV"/>
              </w:rPr>
              <w:t>2</w:t>
            </w:r>
            <w:r w:rsidR="009755BC">
              <w:rPr>
                <w:rFonts w:eastAsia="MS Mincho"/>
                <w:sz w:val="28"/>
                <w:szCs w:val="28"/>
                <w:lang w:eastAsia="lv-LV"/>
              </w:rPr>
              <w:t>9</w:t>
            </w:r>
            <w:r w:rsidRPr="00BC3741">
              <w:rPr>
                <w:rFonts w:eastAsia="MS Mincho"/>
                <w:sz w:val="28"/>
                <w:szCs w:val="28"/>
                <w:lang w:eastAsia="lv-LV"/>
              </w:rPr>
              <w:t>.</w:t>
            </w:r>
            <w:r>
              <w:rPr>
                <w:rFonts w:eastAsia="MS Mincho"/>
                <w:sz w:val="28"/>
                <w:szCs w:val="28"/>
                <w:lang w:eastAsia="lv-LV"/>
              </w:rPr>
              <w:t>oktobrim</w:t>
            </w:r>
            <w:r w:rsidRPr="00BC3741">
              <w:rPr>
                <w:rFonts w:eastAsia="MS Mincho"/>
                <w:sz w:val="28"/>
                <w:szCs w:val="28"/>
                <w:lang w:eastAsia="lv-LV"/>
              </w:rPr>
              <w:t xml:space="preserve"> rakstiski sniedzot viedokli par Projektu atbilstoši Ministru kabineta 2009.gada 25.augusta noteikumu Nr.970 „Sabiedrības līdzdalības kārtība attīstības plānošanas procesā” 5. un</w:t>
            </w:r>
            <w:r w:rsidR="009755BC">
              <w:rPr>
                <w:rFonts w:eastAsia="MS Mincho"/>
                <w:sz w:val="28"/>
                <w:szCs w:val="28"/>
                <w:lang w:eastAsia="lv-LV"/>
              </w:rPr>
              <w:t xml:space="preserve"> </w:t>
            </w:r>
            <w:r w:rsidRPr="00BC3741">
              <w:rPr>
                <w:rFonts w:eastAsia="MS Mincho"/>
                <w:sz w:val="28"/>
                <w:szCs w:val="28"/>
                <w:lang w:eastAsia="lv-LV"/>
              </w:rPr>
              <w:t>7.4.</w:t>
            </w:r>
            <w:r w:rsidRPr="00CA5148">
              <w:rPr>
                <w:rFonts w:eastAsia="MS Mincho"/>
                <w:sz w:val="28"/>
                <w:szCs w:val="28"/>
                <w:vertAlign w:val="superscript"/>
                <w:lang w:eastAsia="lv-LV"/>
              </w:rPr>
              <w:t>1</w:t>
            </w:r>
            <w:r w:rsidR="009755BC">
              <w:rPr>
                <w:rFonts w:eastAsia="MS Mincho"/>
                <w:sz w:val="28"/>
                <w:szCs w:val="28"/>
                <w:vertAlign w:val="superscript"/>
                <w:lang w:eastAsia="lv-LV"/>
              </w:rPr>
              <w:t> </w:t>
            </w:r>
            <w:r w:rsidRPr="00BC3741">
              <w:rPr>
                <w:rFonts w:eastAsia="MS Mincho"/>
                <w:sz w:val="28"/>
                <w:szCs w:val="28"/>
                <w:lang w:eastAsia="lv-LV"/>
              </w:rPr>
              <w:t>punktam.</w:t>
            </w:r>
          </w:p>
        </w:tc>
      </w:tr>
      <w:tr w:rsidR="007B76CE" w:rsidRPr="0043713F" w:rsidTr="007B76C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Sabiedrības līdzdalība projekta izstrādē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0444" w:rsidRPr="0033102D" w:rsidRDefault="00CA5148" w:rsidP="000D24EA">
            <w:pPr>
              <w:jc w:val="both"/>
              <w:rPr>
                <w:sz w:val="28"/>
                <w:szCs w:val="28"/>
                <w:lang w:eastAsia="lv-LV"/>
              </w:rPr>
            </w:pPr>
            <w:r w:rsidRPr="00CA5148">
              <w:rPr>
                <w:sz w:val="28"/>
                <w:szCs w:val="28"/>
                <w:lang w:eastAsia="lv-LV"/>
              </w:rPr>
              <w:t>Sabiedrības pārstāvji ti</w:t>
            </w:r>
            <w:r>
              <w:rPr>
                <w:sz w:val="28"/>
                <w:szCs w:val="28"/>
                <w:lang w:eastAsia="lv-LV"/>
              </w:rPr>
              <w:t>e</w:t>
            </w:r>
            <w:r w:rsidRPr="00CA5148">
              <w:rPr>
                <w:sz w:val="28"/>
                <w:szCs w:val="28"/>
                <w:lang w:eastAsia="lv-LV"/>
              </w:rPr>
              <w:t xml:space="preserve">k aicināti līdzdarboties Projekta izstrādē, līdz 2020.gada </w:t>
            </w:r>
            <w:r w:rsidR="000D24EA" w:rsidRPr="000D24EA">
              <w:rPr>
                <w:sz w:val="28"/>
                <w:szCs w:val="28"/>
                <w:lang w:eastAsia="lv-LV"/>
              </w:rPr>
              <w:t>2</w:t>
            </w:r>
            <w:r w:rsidR="009755BC">
              <w:rPr>
                <w:sz w:val="28"/>
                <w:szCs w:val="28"/>
                <w:lang w:eastAsia="lv-LV"/>
              </w:rPr>
              <w:t>9</w:t>
            </w:r>
            <w:r w:rsidR="000D24EA" w:rsidRPr="000D24EA">
              <w:rPr>
                <w:sz w:val="28"/>
                <w:szCs w:val="28"/>
                <w:lang w:eastAsia="lv-LV"/>
              </w:rPr>
              <w:t>.oktobrim</w:t>
            </w:r>
            <w:r w:rsidR="000D24EA">
              <w:rPr>
                <w:sz w:val="28"/>
                <w:szCs w:val="28"/>
                <w:lang w:eastAsia="lv-LV"/>
              </w:rPr>
              <w:t xml:space="preserve"> </w:t>
            </w:r>
            <w:r w:rsidRPr="00CA5148">
              <w:rPr>
                <w:sz w:val="28"/>
                <w:szCs w:val="28"/>
                <w:lang w:eastAsia="lv-LV"/>
              </w:rPr>
              <w:t>rakstiski sniedzot viedokli par Projektu atbilstoši Ministru kabineta 2009.gada 25.augusta noteikumu Nr.970 „Sabiedrības līdzdalības kārtība attīstības plānošanas procesā” 5. un 7.4.</w:t>
            </w:r>
            <w:r w:rsidRPr="00CA5148">
              <w:rPr>
                <w:sz w:val="28"/>
                <w:szCs w:val="28"/>
                <w:vertAlign w:val="superscript"/>
                <w:lang w:eastAsia="lv-LV"/>
              </w:rPr>
              <w:t>1</w:t>
            </w:r>
            <w:r w:rsidRPr="00CA5148">
              <w:rPr>
                <w:sz w:val="28"/>
                <w:szCs w:val="28"/>
                <w:lang w:eastAsia="lv-LV"/>
              </w:rPr>
              <w:t xml:space="preserve"> punktam.</w:t>
            </w:r>
          </w:p>
        </w:tc>
      </w:tr>
      <w:tr w:rsidR="007B76CE" w:rsidRPr="0043713F" w:rsidTr="007B76C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Sabiedrības līdzdalības rezultāti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6369" w:rsidRDefault="00065078" w:rsidP="00D0546A">
            <w:pPr>
              <w:jc w:val="both"/>
              <w:rPr>
                <w:iCs/>
                <w:sz w:val="28"/>
                <w:szCs w:val="28"/>
                <w:lang w:eastAsia="lv-LV"/>
              </w:rPr>
            </w:pPr>
            <w:r w:rsidRPr="00065078">
              <w:rPr>
                <w:iCs/>
                <w:sz w:val="28"/>
                <w:szCs w:val="28"/>
                <w:lang w:eastAsia="lv-LV"/>
              </w:rPr>
              <w:t>Sabiedrības pārstāvji tiek aicināti līdzdarboties Projekta izstrādē, līdz 2020.gada 2</w:t>
            </w:r>
            <w:r w:rsidR="009755BC">
              <w:rPr>
                <w:iCs/>
                <w:sz w:val="28"/>
                <w:szCs w:val="28"/>
                <w:lang w:eastAsia="lv-LV"/>
              </w:rPr>
              <w:t>9</w:t>
            </w:r>
            <w:r w:rsidRPr="00065078">
              <w:rPr>
                <w:iCs/>
                <w:sz w:val="28"/>
                <w:szCs w:val="28"/>
                <w:lang w:eastAsia="lv-LV"/>
              </w:rPr>
              <w:t>.oktobrim rakstiski sniedzot viedokli par Projektu atbilstoši Ministru kabineta 2009.gada 25.augusta noteikumu Nr.970 „Sabiedrības līdzdalības kārtība attīstības plānošanas procesā” 5. un 7.4.</w:t>
            </w:r>
            <w:r w:rsidRPr="00C01C4A">
              <w:rPr>
                <w:iCs/>
                <w:sz w:val="28"/>
                <w:szCs w:val="28"/>
                <w:vertAlign w:val="superscript"/>
                <w:lang w:eastAsia="lv-LV"/>
              </w:rPr>
              <w:t>1</w:t>
            </w:r>
            <w:r w:rsidRPr="00065078">
              <w:rPr>
                <w:iCs/>
                <w:sz w:val="28"/>
                <w:szCs w:val="28"/>
                <w:lang w:eastAsia="lv-LV"/>
              </w:rPr>
              <w:t xml:space="preserve"> punktam.</w:t>
            </w:r>
          </w:p>
        </w:tc>
      </w:tr>
      <w:tr w:rsidR="007B76CE" w:rsidRPr="0043713F" w:rsidTr="007B76CE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2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76CE" w:rsidRPr="0043713F" w:rsidRDefault="007B76CE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00664D">
              <w:rPr>
                <w:sz w:val="28"/>
                <w:szCs w:val="28"/>
                <w:lang w:eastAsia="lv-LV"/>
              </w:rPr>
              <w:t>Nav</w:t>
            </w:r>
          </w:p>
        </w:tc>
      </w:tr>
    </w:tbl>
    <w:p w:rsidR="0015544E" w:rsidRPr="00A001E3" w:rsidRDefault="0015544E" w:rsidP="00F87A6E">
      <w:pPr>
        <w:pStyle w:val="Pamatteksts"/>
        <w:tabs>
          <w:tab w:val="left" w:pos="1335"/>
        </w:tabs>
        <w:jc w:val="left"/>
        <w:rPr>
          <w:b w:val="0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193C1B" w:rsidRPr="0043713F" w:rsidTr="009269EC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C1B" w:rsidRPr="0043713F" w:rsidRDefault="00193C1B" w:rsidP="00F87A6E">
            <w:pPr>
              <w:jc w:val="center"/>
              <w:rPr>
                <w:b/>
                <w:bCs/>
                <w:iCs/>
                <w:sz w:val="28"/>
                <w:szCs w:val="28"/>
                <w:lang w:eastAsia="lv-LV"/>
              </w:rPr>
            </w:pPr>
            <w:r w:rsidRPr="0043713F">
              <w:rPr>
                <w:b/>
                <w:bCs/>
                <w:iCs/>
                <w:sz w:val="28"/>
                <w:szCs w:val="28"/>
                <w:lang w:eastAsia="lv-LV"/>
              </w:rPr>
              <w:t>VII. Tiesību akta projekta izpildes nodrošināšana un tās ietekme uz institūcijām</w:t>
            </w:r>
          </w:p>
        </w:tc>
      </w:tr>
      <w:tr w:rsidR="00193C1B" w:rsidRPr="0043713F" w:rsidTr="009269EC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193C1B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193C1B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Projekta izpildē iesaistītās institūcijas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AD1C63" w:rsidP="003F7F0E">
            <w:pPr>
              <w:jc w:val="both"/>
              <w:rPr>
                <w:iCs/>
                <w:sz w:val="28"/>
                <w:szCs w:val="28"/>
                <w:lang w:eastAsia="lv-LV"/>
              </w:rPr>
            </w:pPr>
            <w:r>
              <w:rPr>
                <w:sz w:val="28"/>
                <w:szCs w:val="28"/>
                <w:lang w:eastAsia="lv-LV"/>
              </w:rPr>
              <w:t>Nacionālā kultūras mantojuma pārvalde</w:t>
            </w:r>
            <w:r w:rsidR="003F7F0E">
              <w:rPr>
                <w:sz w:val="28"/>
                <w:szCs w:val="28"/>
                <w:lang w:eastAsia="lv-LV"/>
              </w:rPr>
              <w:t xml:space="preserve">, Aizsardzības ministrija, Kultūras ministrija, Ārlietu ministrija, Finanšu ministrija, Rīgas dome, nevalstiskās organizācijas, kuru darbības </w:t>
            </w:r>
            <w:r w:rsidR="003F7F0E">
              <w:rPr>
                <w:sz w:val="28"/>
                <w:szCs w:val="28"/>
                <w:lang w:eastAsia="lv-LV"/>
              </w:rPr>
              <w:lastRenderedPageBreak/>
              <w:t>mērķis ir Brīvības pieminekļa un Rīgas Brāļu kapu kultūrvēsturiskā mantojuma saglab</w:t>
            </w:r>
            <w:r w:rsidR="000A6228">
              <w:rPr>
                <w:sz w:val="28"/>
                <w:szCs w:val="28"/>
                <w:lang w:eastAsia="lv-LV"/>
              </w:rPr>
              <w:t>āšana.</w:t>
            </w:r>
          </w:p>
        </w:tc>
      </w:tr>
      <w:tr w:rsidR="00193C1B" w:rsidRPr="0043713F" w:rsidTr="009269EC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193C1B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lastRenderedPageBreak/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193C1B" w:rsidP="007124A6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Projekta izpildes ietekme uz pārvaldes funkcijām un institucionālo</w:t>
            </w:r>
            <w:r w:rsidR="007A7EB0">
              <w:rPr>
                <w:iCs/>
                <w:sz w:val="28"/>
                <w:szCs w:val="28"/>
                <w:lang w:eastAsia="lv-LV"/>
              </w:rPr>
              <w:t xml:space="preserve"> </w:t>
            </w:r>
            <w:r w:rsidRPr="0043713F">
              <w:rPr>
                <w:iCs/>
                <w:sz w:val="28"/>
                <w:szCs w:val="28"/>
                <w:lang w:eastAsia="lv-LV"/>
              </w:rPr>
              <w:t>struktūru.</w:t>
            </w:r>
            <w:r w:rsidRPr="0043713F">
              <w:rPr>
                <w:iCs/>
                <w:sz w:val="28"/>
                <w:szCs w:val="28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193C1B" w:rsidP="00762A1B">
            <w:pPr>
              <w:jc w:val="both"/>
              <w:rPr>
                <w:iCs/>
                <w:sz w:val="28"/>
                <w:szCs w:val="28"/>
                <w:lang w:eastAsia="lv-LV"/>
              </w:rPr>
            </w:pPr>
            <w:r w:rsidRPr="00956846">
              <w:rPr>
                <w:sz w:val="28"/>
                <w:szCs w:val="28"/>
              </w:rPr>
              <w:t>Projekts šo jomu neskar</w:t>
            </w:r>
            <w:r w:rsidR="000A6228">
              <w:rPr>
                <w:sz w:val="28"/>
                <w:szCs w:val="28"/>
              </w:rPr>
              <w:t>.</w:t>
            </w:r>
          </w:p>
        </w:tc>
      </w:tr>
      <w:tr w:rsidR="00193C1B" w:rsidRPr="0043713F" w:rsidTr="009269EC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193C1B" w:rsidP="00F87A6E">
            <w:pPr>
              <w:jc w:val="center"/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193C1B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43713F">
              <w:rPr>
                <w:iCs/>
                <w:sz w:val="28"/>
                <w:szCs w:val="28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C1B" w:rsidRPr="0043713F" w:rsidRDefault="00193C1B" w:rsidP="00F87A6E">
            <w:pPr>
              <w:rPr>
                <w:iCs/>
                <w:sz w:val="28"/>
                <w:szCs w:val="28"/>
                <w:lang w:eastAsia="lv-LV"/>
              </w:rPr>
            </w:pPr>
            <w:r w:rsidRPr="0000664D">
              <w:rPr>
                <w:sz w:val="28"/>
                <w:szCs w:val="28"/>
                <w:lang w:eastAsia="lv-LV"/>
              </w:rPr>
              <w:t>Nav</w:t>
            </w:r>
          </w:p>
        </w:tc>
      </w:tr>
    </w:tbl>
    <w:p w:rsidR="007C4EFC" w:rsidRDefault="007C4EFC" w:rsidP="00A001E3">
      <w:pPr>
        <w:rPr>
          <w:bCs/>
          <w:sz w:val="28"/>
          <w:szCs w:val="28"/>
        </w:rPr>
      </w:pPr>
    </w:p>
    <w:p w:rsidR="00662241" w:rsidRDefault="00662241" w:rsidP="00A001E3">
      <w:pPr>
        <w:rPr>
          <w:bCs/>
          <w:sz w:val="28"/>
          <w:szCs w:val="28"/>
        </w:rPr>
      </w:pPr>
    </w:p>
    <w:p w:rsidR="00441534" w:rsidRDefault="006D10F6" w:rsidP="001B2A87">
      <w:pPr>
        <w:pStyle w:val="StyleRight"/>
        <w:spacing w:after="0"/>
        <w:ind w:left="142" w:firstLine="0"/>
        <w:jc w:val="both"/>
      </w:pPr>
      <w:r w:rsidRPr="0093335C">
        <w:t>Kultūras ministr</w:t>
      </w:r>
      <w:r w:rsidR="00BB2A4B">
        <w:t>s</w:t>
      </w:r>
      <w:r w:rsidRPr="0093335C">
        <w:tab/>
      </w:r>
      <w:r w:rsidRPr="0093335C">
        <w:tab/>
      </w:r>
      <w:r w:rsidRPr="0093335C">
        <w:tab/>
      </w:r>
      <w:r w:rsidRPr="0093335C">
        <w:tab/>
      </w:r>
      <w:r w:rsidRPr="0093335C">
        <w:tab/>
      </w:r>
      <w:r w:rsidRPr="0093335C">
        <w:tab/>
      </w:r>
      <w:r w:rsidRPr="0093335C">
        <w:tab/>
      </w:r>
      <w:r w:rsidRPr="0093335C">
        <w:tab/>
      </w:r>
      <w:r w:rsidR="00BB2A4B">
        <w:t>N.Puntulis</w:t>
      </w:r>
    </w:p>
    <w:p w:rsidR="00441534" w:rsidRDefault="00441534" w:rsidP="001B2A87">
      <w:pPr>
        <w:pStyle w:val="StyleRight"/>
        <w:spacing w:after="0"/>
        <w:ind w:left="142" w:firstLine="0"/>
        <w:jc w:val="both"/>
      </w:pPr>
    </w:p>
    <w:p w:rsidR="00441534" w:rsidRDefault="006D10F6" w:rsidP="001B2A87">
      <w:pPr>
        <w:pStyle w:val="StyleRight"/>
        <w:spacing w:after="0"/>
        <w:ind w:left="142" w:firstLine="0"/>
        <w:jc w:val="both"/>
      </w:pPr>
      <w:r w:rsidRPr="0093335C">
        <w:rPr>
          <w:lang w:eastAsia="ru-RU"/>
        </w:rPr>
        <w:t xml:space="preserve">Vīza: </w:t>
      </w:r>
      <w:r w:rsidR="00F4199D">
        <w:rPr>
          <w:lang w:eastAsia="lv-LV"/>
        </w:rPr>
        <w:t>Valsts sekretāre</w:t>
      </w:r>
      <w:r w:rsidR="00441534">
        <w:rPr>
          <w:lang w:eastAsia="lv-LV"/>
        </w:rPr>
        <w:tab/>
      </w:r>
      <w:r w:rsidR="00F4199D">
        <w:rPr>
          <w:lang w:eastAsia="lv-LV"/>
        </w:rPr>
        <w:tab/>
      </w:r>
      <w:r w:rsidR="00F4199D">
        <w:rPr>
          <w:lang w:eastAsia="lv-LV"/>
        </w:rPr>
        <w:tab/>
      </w:r>
      <w:r w:rsidR="00F4199D">
        <w:rPr>
          <w:lang w:eastAsia="lv-LV"/>
        </w:rPr>
        <w:tab/>
      </w:r>
      <w:r w:rsidR="00F4199D">
        <w:rPr>
          <w:lang w:eastAsia="lv-LV"/>
        </w:rPr>
        <w:tab/>
      </w:r>
      <w:r w:rsidR="00F4199D">
        <w:rPr>
          <w:lang w:eastAsia="lv-LV"/>
        </w:rPr>
        <w:tab/>
      </w:r>
      <w:r w:rsidR="00F4199D">
        <w:rPr>
          <w:lang w:eastAsia="lv-LV"/>
        </w:rPr>
        <w:tab/>
        <w:t>D.Vilsone</w:t>
      </w:r>
    </w:p>
    <w:p w:rsidR="00662241" w:rsidRDefault="00662241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F4199D" w:rsidRDefault="00F4199D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1920CC" w:rsidRDefault="001920C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1920CC" w:rsidRDefault="001920C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1920CC" w:rsidRDefault="001920C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1920CC" w:rsidRDefault="001920C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9755BC" w:rsidRDefault="009755B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9755BC" w:rsidRDefault="009755B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9755BC" w:rsidRDefault="009755B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1920CC" w:rsidRDefault="001920C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7A7EB0" w:rsidRDefault="007A7EB0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7A7EB0" w:rsidRDefault="007A7EB0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5607AC" w:rsidRDefault="005607A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5607AC" w:rsidRDefault="005607AC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F4199D" w:rsidRDefault="00F4199D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662241" w:rsidRDefault="00662241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662241" w:rsidRDefault="00662241" w:rsidP="00A001E3">
      <w:pPr>
        <w:widowControl w:val="0"/>
        <w:autoSpaceDE w:val="0"/>
        <w:autoSpaceDN w:val="0"/>
        <w:adjustRightInd w:val="0"/>
        <w:rPr>
          <w:sz w:val="20"/>
        </w:rPr>
      </w:pPr>
    </w:p>
    <w:p w:rsidR="00A21522" w:rsidRPr="007C4EFC" w:rsidRDefault="00A21522" w:rsidP="00A001E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C4EFC">
        <w:rPr>
          <w:sz w:val="20"/>
          <w:szCs w:val="20"/>
        </w:rPr>
        <w:t>Dambis</w:t>
      </w:r>
      <w:r w:rsidR="007C4EFC" w:rsidRPr="007C4EFC">
        <w:rPr>
          <w:sz w:val="20"/>
          <w:szCs w:val="20"/>
        </w:rPr>
        <w:t xml:space="preserve"> </w:t>
      </w:r>
      <w:r w:rsidRPr="007C4EFC">
        <w:rPr>
          <w:sz w:val="20"/>
          <w:szCs w:val="20"/>
        </w:rPr>
        <w:t>67213113</w:t>
      </w:r>
    </w:p>
    <w:p w:rsidR="00A21522" w:rsidRPr="00E1014F" w:rsidRDefault="008B1713" w:rsidP="00A001E3">
      <w:pPr>
        <w:widowControl w:val="0"/>
        <w:autoSpaceDE w:val="0"/>
        <w:autoSpaceDN w:val="0"/>
        <w:adjustRightInd w:val="0"/>
        <w:rPr>
          <w:sz w:val="20"/>
          <w:szCs w:val="20"/>
        </w:rPr>
      </w:pPr>
      <w:hyperlink r:id="rId14" w:history="1">
        <w:r w:rsidR="007C4EFC" w:rsidRPr="001F36FA">
          <w:rPr>
            <w:rStyle w:val="Hipersaite"/>
            <w:sz w:val="20"/>
            <w:szCs w:val="20"/>
          </w:rPr>
          <w:t>Juris.Dambis@mantojums.lv</w:t>
        </w:r>
      </w:hyperlink>
      <w:r w:rsidR="007C4EFC">
        <w:rPr>
          <w:sz w:val="20"/>
          <w:szCs w:val="20"/>
          <w:u w:val="single"/>
        </w:rPr>
        <w:t xml:space="preserve"> </w:t>
      </w:r>
    </w:p>
    <w:sectPr w:rsidR="00A21522" w:rsidRPr="00E1014F" w:rsidSect="00C035CE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4A6" w:rsidRDefault="007124A6" w:rsidP="00FC6606">
      <w:r>
        <w:separator/>
      </w:r>
    </w:p>
  </w:endnote>
  <w:endnote w:type="continuationSeparator" w:id="0">
    <w:p w:rsidR="007124A6" w:rsidRDefault="007124A6" w:rsidP="00FC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4A6" w:rsidRPr="00642174" w:rsidRDefault="00642174" w:rsidP="00642174">
    <w:pPr>
      <w:pStyle w:val="Kjene"/>
    </w:pPr>
    <w:r w:rsidRPr="00E35756">
      <w:rPr>
        <w:sz w:val="20"/>
        <w:szCs w:val="20"/>
      </w:rPr>
      <w:t>KMAnot_</w:t>
    </w:r>
    <w:r w:rsidR="000E4ED1">
      <w:rPr>
        <w:sz w:val="20"/>
        <w:szCs w:val="20"/>
      </w:rPr>
      <w:t>14</w:t>
    </w:r>
    <w:r w:rsidRPr="00E35756">
      <w:rPr>
        <w:sz w:val="20"/>
        <w:szCs w:val="20"/>
      </w:rPr>
      <w:t>1020_BP_RBK_padomes_nolikums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4A6" w:rsidRPr="00E35756" w:rsidRDefault="00E35756" w:rsidP="00E35756">
    <w:pPr>
      <w:pStyle w:val="Kjene"/>
      <w:rPr>
        <w:sz w:val="20"/>
        <w:szCs w:val="20"/>
      </w:rPr>
    </w:pPr>
    <w:r w:rsidRPr="00E35756">
      <w:rPr>
        <w:sz w:val="20"/>
        <w:szCs w:val="20"/>
      </w:rPr>
      <w:t>KMAnot_</w:t>
    </w:r>
    <w:r w:rsidR="000E4ED1">
      <w:rPr>
        <w:sz w:val="20"/>
        <w:szCs w:val="20"/>
      </w:rPr>
      <w:t>14</w:t>
    </w:r>
    <w:r w:rsidRPr="00E35756">
      <w:rPr>
        <w:sz w:val="20"/>
        <w:szCs w:val="20"/>
      </w:rPr>
      <w:t>1020_BP_RBK_padomes_nolikums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4A6" w:rsidRDefault="007124A6" w:rsidP="00FC6606">
      <w:r>
        <w:separator/>
      </w:r>
    </w:p>
  </w:footnote>
  <w:footnote w:type="continuationSeparator" w:id="0">
    <w:p w:rsidR="007124A6" w:rsidRDefault="007124A6" w:rsidP="00FC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4A6" w:rsidRDefault="00FB02F6" w:rsidP="005A725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7124A6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124A6" w:rsidRDefault="007124A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20713475"/>
      <w:docPartObj>
        <w:docPartGallery w:val="Page Numbers (Top of Page)"/>
        <w:docPartUnique/>
      </w:docPartObj>
    </w:sdtPr>
    <w:sdtEndPr/>
    <w:sdtContent>
      <w:p w:rsidR="007124A6" w:rsidRPr="007C4EFC" w:rsidRDefault="00FB02F6">
        <w:pPr>
          <w:pStyle w:val="Galvene"/>
          <w:jc w:val="center"/>
          <w:rPr>
            <w:sz w:val="22"/>
            <w:szCs w:val="22"/>
          </w:rPr>
        </w:pPr>
        <w:r w:rsidRPr="007C4EFC">
          <w:rPr>
            <w:sz w:val="22"/>
            <w:szCs w:val="22"/>
          </w:rPr>
          <w:fldChar w:fldCharType="begin"/>
        </w:r>
        <w:r w:rsidR="007124A6" w:rsidRPr="007C4EFC">
          <w:rPr>
            <w:sz w:val="22"/>
            <w:szCs w:val="22"/>
          </w:rPr>
          <w:instrText xml:space="preserve"> PAGE   \* MERGEFORMAT </w:instrText>
        </w:r>
        <w:r w:rsidRPr="007C4EFC">
          <w:rPr>
            <w:sz w:val="22"/>
            <w:szCs w:val="22"/>
          </w:rPr>
          <w:fldChar w:fldCharType="separate"/>
        </w:r>
        <w:r w:rsidR="00003E6B">
          <w:rPr>
            <w:noProof/>
            <w:sz w:val="22"/>
            <w:szCs w:val="22"/>
          </w:rPr>
          <w:t>2</w:t>
        </w:r>
        <w:r w:rsidRPr="007C4EFC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4A6" w:rsidRDefault="007124A6" w:rsidP="00941827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2505"/>
    <w:multiLevelType w:val="hybridMultilevel"/>
    <w:tmpl w:val="AAFE4C5A"/>
    <w:lvl w:ilvl="0" w:tplc="0890F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771AF"/>
    <w:multiLevelType w:val="hybridMultilevel"/>
    <w:tmpl w:val="BDC01ABE"/>
    <w:lvl w:ilvl="0" w:tplc="8786B58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50F3"/>
    <w:multiLevelType w:val="hybridMultilevel"/>
    <w:tmpl w:val="E0C233A4"/>
    <w:lvl w:ilvl="0" w:tplc="6BA4CBF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27" w:hanging="360"/>
      </w:pPr>
    </w:lvl>
    <w:lvl w:ilvl="2" w:tplc="0426001B" w:tentative="1">
      <w:start w:val="1"/>
      <w:numFmt w:val="lowerRoman"/>
      <w:lvlText w:val="%3."/>
      <w:lvlJc w:val="right"/>
      <w:pPr>
        <w:ind w:left="2047" w:hanging="180"/>
      </w:pPr>
    </w:lvl>
    <w:lvl w:ilvl="3" w:tplc="0426000F" w:tentative="1">
      <w:start w:val="1"/>
      <w:numFmt w:val="decimal"/>
      <w:lvlText w:val="%4."/>
      <w:lvlJc w:val="left"/>
      <w:pPr>
        <w:ind w:left="2767" w:hanging="360"/>
      </w:pPr>
    </w:lvl>
    <w:lvl w:ilvl="4" w:tplc="04260019" w:tentative="1">
      <w:start w:val="1"/>
      <w:numFmt w:val="lowerLetter"/>
      <w:lvlText w:val="%5."/>
      <w:lvlJc w:val="left"/>
      <w:pPr>
        <w:ind w:left="3487" w:hanging="360"/>
      </w:pPr>
    </w:lvl>
    <w:lvl w:ilvl="5" w:tplc="0426001B" w:tentative="1">
      <w:start w:val="1"/>
      <w:numFmt w:val="lowerRoman"/>
      <w:lvlText w:val="%6."/>
      <w:lvlJc w:val="right"/>
      <w:pPr>
        <w:ind w:left="4207" w:hanging="180"/>
      </w:pPr>
    </w:lvl>
    <w:lvl w:ilvl="6" w:tplc="0426000F" w:tentative="1">
      <w:start w:val="1"/>
      <w:numFmt w:val="decimal"/>
      <w:lvlText w:val="%7."/>
      <w:lvlJc w:val="left"/>
      <w:pPr>
        <w:ind w:left="4927" w:hanging="360"/>
      </w:pPr>
    </w:lvl>
    <w:lvl w:ilvl="7" w:tplc="04260019" w:tentative="1">
      <w:start w:val="1"/>
      <w:numFmt w:val="lowerLetter"/>
      <w:lvlText w:val="%8."/>
      <w:lvlJc w:val="left"/>
      <w:pPr>
        <w:ind w:left="5647" w:hanging="360"/>
      </w:pPr>
    </w:lvl>
    <w:lvl w:ilvl="8" w:tplc="042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 w15:restartNumberingAfterBreak="0">
    <w:nsid w:val="229B4705"/>
    <w:multiLevelType w:val="multilevel"/>
    <w:tmpl w:val="8E1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06745"/>
    <w:multiLevelType w:val="hybridMultilevel"/>
    <w:tmpl w:val="B69E848E"/>
    <w:lvl w:ilvl="0" w:tplc="ECD6650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F7C38"/>
    <w:multiLevelType w:val="hybridMultilevel"/>
    <w:tmpl w:val="3426DC12"/>
    <w:lvl w:ilvl="0" w:tplc="FFBEB480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27" w:hanging="360"/>
      </w:pPr>
    </w:lvl>
    <w:lvl w:ilvl="2" w:tplc="0426001B" w:tentative="1">
      <w:start w:val="1"/>
      <w:numFmt w:val="lowerRoman"/>
      <w:lvlText w:val="%3."/>
      <w:lvlJc w:val="right"/>
      <w:pPr>
        <w:ind w:left="2047" w:hanging="180"/>
      </w:pPr>
    </w:lvl>
    <w:lvl w:ilvl="3" w:tplc="0426000F" w:tentative="1">
      <w:start w:val="1"/>
      <w:numFmt w:val="decimal"/>
      <w:lvlText w:val="%4."/>
      <w:lvlJc w:val="left"/>
      <w:pPr>
        <w:ind w:left="2767" w:hanging="360"/>
      </w:pPr>
    </w:lvl>
    <w:lvl w:ilvl="4" w:tplc="04260019" w:tentative="1">
      <w:start w:val="1"/>
      <w:numFmt w:val="lowerLetter"/>
      <w:lvlText w:val="%5."/>
      <w:lvlJc w:val="left"/>
      <w:pPr>
        <w:ind w:left="3487" w:hanging="360"/>
      </w:pPr>
    </w:lvl>
    <w:lvl w:ilvl="5" w:tplc="0426001B" w:tentative="1">
      <w:start w:val="1"/>
      <w:numFmt w:val="lowerRoman"/>
      <w:lvlText w:val="%6."/>
      <w:lvlJc w:val="right"/>
      <w:pPr>
        <w:ind w:left="4207" w:hanging="180"/>
      </w:pPr>
    </w:lvl>
    <w:lvl w:ilvl="6" w:tplc="0426000F" w:tentative="1">
      <w:start w:val="1"/>
      <w:numFmt w:val="decimal"/>
      <w:lvlText w:val="%7."/>
      <w:lvlJc w:val="left"/>
      <w:pPr>
        <w:ind w:left="4927" w:hanging="360"/>
      </w:pPr>
    </w:lvl>
    <w:lvl w:ilvl="7" w:tplc="04260019" w:tentative="1">
      <w:start w:val="1"/>
      <w:numFmt w:val="lowerLetter"/>
      <w:lvlText w:val="%8."/>
      <w:lvlJc w:val="left"/>
      <w:pPr>
        <w:ind w:left="5647" w:hanging="360"/>
      </w:pPr>
    </w:lvl>
    <w:lvl w:ilvl="8" w:tplc="042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6A3305B3"/>
    <w:multiLevelType w:val="hybridMultilevel"/>
    <w:tmpl w:val="8E14FB1A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E8D64CB"/>
    <w:multiLevelType w:val="hybridMultilevel"/>
    <w:tmpl w:val="F47277CC"/>
    <w:lvl w:ilvl="0" w:tplc="0426000F">
      <w:start w:val="1"/>
      <w:numFmt w:val="decimal"/>
      <w:lvlText w:val="%1."/>
      <w:lvlJc w:val="left"/>
      <w:pPr>
        <w:ind w:left="1428" w:hanging="360"/>
      </w:pPr>
    </w:lvl>
    <w:lvl w:ilvl="1" w:tplc="04260019" w:tentative="1">
      <w:start w:val="1"/>
      <w:numFmt w:val="lowerLetter"/>
      <w:lvlText w:val="%2."/>
      <w:lvlJc w:val="left"/>
      <w:pPr>
        <w:ind w:left="2148" w:hanging="360"/>
      </w:pPr>
    </w:lvl>
    <w:lvl w:ilvl="2" w:tplc="0426001B" w:tentative="1">
      <w:start w:val="1"/>
      <w:numFmt w:val="lowerRoman"/>
      <w:lvlText w:val="%3."/>
      <w:lvlJc w:val="right"/>
      <w:pPr>
        <w:ind w:left="2868" w:hanging="180"/>
      </w:pPr>
    </w:lvl>
    <w:lvl w:ilvl="3" w:tplc="0426000F" w:tentative="1">
      <w:start w:val="1"/>
      <w:numFmt w:val="decimal"/>
      <w:lvlText w:val="%4."/>
      <w:lvlJc w:val="left"/>
      <w:pPr>
        <w:ind w:left="3588" w:hanging="360"/>
      </w:pPr>
    </w:lvl>
    <w:lvl w:ilvl="4" w:tplc="04260019" w:tentative="1">
      <w:start w:val="1"/>
      <w:numFmt w:val="lowerLetter"/>
      <w:lvlText w:val="%5."/>
      <w:lvlJc w:val="left"/>
      <w:pPr>
        <w:ind w:left="4308" w:hanging="360"/>
      </w:pPr>
    </w:lvl>
    <w:lvl w:ilvl="5" w:tplc="0426001B" w:tentative="1">
      <w:start w:val="1"/>
      <w:numFmt w:val="lowerRoman"/>
      <w:lvlText w:val="%6."/>
      <w:lvlJc w:val="right"/>
      <w:pPr>
        <w:ind w:left="5028" w:hanging="180"/>
      </w:pPr>
    </w:lvl>
    <w:lvl w:ilvl="6" w:tplc="0426000F" w:tentative="1">
      <w:start w:val="1"/>
      <w:numFmt w:val="decimal"/>
      <w:lvlText w:val="%7."/>
      <w:lvlJc w:val="left"/>
      <w:pPr>
        <w:ind w:left="5748" w:hanging="360"/>
      </w:pPr>
    </w:lvl>
    <w:lvl w:ilvl="7" w:tplc="04260019" w:tentative="1">
      <w:start w:val="1"/>
      <w:numFmt w:val="lowerLetter"/>
      <w:lvlText w:val="%8."/>
      <w:lvlJc w:val="left"/>
      <w:pPr>
        <w:ind w:left="6468" w:hanging="360"/>
      </w:pPr>
    </w:lvl>
    <w:lvl w:ilvl="8" w:tplc="042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F3A38E7"/>
    <w:multiLevelType w:val="hybridMultilevel"/>
    <w:tmpl w:val="FCB664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06"/>
    <w:rsid w:val="00000FA2"/>
    <w:rsid w:val="00001269"/>
    <w:rsid w:val="000025F0"/>
    <w:rsid w:val="000027D3"/>
    <w:rsid w:val="00002D35"/>
    <w:rsid w:val="00003E6B"/>
    <w:rsid w:val="000070A4"/>
    <w:rsid w:val="000071BE"/>
    <w:rsid w:val="00010301"/>
    <w:rsid w:val="00010946"/>
    <w:rsid w:val="00011136"/>
    <w:rsid w:val="00011C25"/>
    <w:rsid w:val="00012B8F"/>
    <w:rsid w:val="0001417A"/>
    <w:rsid w:val="00015B8C"/>
    <w:rsid w:val="000169CE"/>
    <w:rsid w:val="00017DCA"/>
    <w:rsid w:val="00020567"/>
    <w:rsid w:val="000221FB"/>
    <w:rsid w:val="00022256"/>
    <w:rsid w:val="00022CFB"/>
    <w:rsid w:val="000239F2"/>
    <w:rsid w:val="000241E1"/>
    <w:rsid w:val="0002429A"/>
    <w:rsid w:val="000246CB"/>
    <w:rsid w:val="000256B9"/>
    <w:rsid w:val="000260B6"/>
    <w:rsid w:val="000273F6"/>
    <w:rsid w:val="0003004A"/>
    <w:rsid w:val="0003245C"/>
    <w:rsid w:val="000340B3"/>
    <w:rsid w:val="000346B9"/>
    <w:rsid w:val="00034C05"/>
    <w:rsid w:val="00034E00"/>
    <w:rsid w:val="00035601"/>
    <w:rsid w:val="00035CCE"/>
    <w:rsid w:val="00035DD5"/>
    <w:rsid w:val="000361E0"/>
    <w:rsid w:val="00036313"/>
    <w:rsid w:val="0003672F"/>
    <w:rsid w:val="00036AC6"/>
    <w:rsid w:val="00037619"/>
    <w:rsid w:val="00044127"/>
    <w:rsid w:val="00044245"/>
    <w:rsid w:val="00045167"/>
    <w:rsid w:val="00045E73"/>
    <w:rsid w:val="00046F51"/>
    <w:rsid w:val="0004731D"/>
    <w:rsid w:val="00050578"/>
    <w:rsid w:val="000525EB"/>
    <w:rsid w:val="00054421"/>
    <w:rsid w:val="00055DE7"/>
    <w:rsid w:val="000562AD"/>
    <w:rsid w:val="00056D6C"/>
    <w:rsid w:val="00057465"/>
    <w:rsid w:val="000603DA"/>
    <w:rsid w:val="000603F9"/>
    <w:rsid w:val="0006053C"/>
    <w:rsid w:val="00060EA7"/>
    <w:rsid w:val="00061C01"/>
    <w:rsid w:val="0006209F"/>
    <w:rsid w:val="00062768"/>
    <w:rsid w:val="00063B12"/>
    <w:rsid w:val="0006441E"/>
    <w:rsid w:val="00065078"/>
    <w:rsid w:val="0006554F"/>
    <w:rsid w:val="00065659"/>
    <w:rsid w:val="000664A6"/>
    <w:rsid w:val="000672CB"/>
    <w:rsid w:val="00070DDD"/>
    <w:rsid w:val="00071BC6"/>
    <w:rsid w:val="000745A6"/>
    <w:rsid w:val="0007525A"/>
    <w:rsid w:val="00085C88"/>
    <w:rsid w:val="00085F17"/>
    <w:rsid w:val="000900FF"/>
    <w:rsid w:val="000909ED"/>
    <w:rsid w:val="00092BC5"/>
    <w:rsid w:val="00093211"/>
    <w:rsid w:val="0009323F"/>
    <w:rsid w:val="000935FF"/>
    <w:rsid w:val="00093DDF"/>
    <w:rsid w:val="00095983"/>
    <w:rsid w:val="00095BB5"/>
    <w:rsid w:val="00096CB9"/>
    <w:rsid w:val="00097DE9"/>
    <w:rsid w:val="000A066B"/>
    <w:rsid w:val="000A0724"/>
    <w:rsid w:val="000A07E6"/>
    <w:rsid w:val="000A105B"/>
    <w:rsid w:val="000A1801"/>
    <w:rsid w:val="000A1A66"/>
    <w:rsid w:val="000A21CA"/>
    <w:rsid w:val="000A2E70"/>
    <w:rsid w:val="000A2F9E"/>
    <w:rsid w:val="000A382E"/>
    <w:rsid w:val="000A412C"/>
    <w:rsid w:val="000A5160"/>
    <w:rsid w:val="000A6228"/>
    <w:rsid w:val="000A6E3F"/>
    <w:rsid w:val="000A7E2D"/>
    <w:rsid w:val="000B09B4"/>
    <w:rsid w:val="000B09C9"/>
    <w:rsid w:val="000B15E1"/>
    <w:rsid w:val="000B1645"/>
    <w:rsid w:val="000B18D2"/>
    <w:rsid w:val="000B1C58"/>
    <w:rsid w:val="000B3112"/>
    <w:rsid w:val="000B3835"/>
    <w:rsid w:val="000B387F"/>
    <w:rsid w:val="000B6F27"/>
    <w:rsid w:val="000B734C"/>
    <w:rsid w:val="000B7473"/>
    <w:rsid w:val="000C0075"/>
    <w:rsid w:val="000C04F4"/>
    <w:rsid w:val="000C05A1"/>
    <w:rsid w:val="000C1D1D"/>
    <w:rsid w:val="000C3754"/>
    <w:rsid w:val="000C3981"/>
    <w:rsid w:val="000C74CD"/>
    <w:rsid w:val="000C7886"/>
    <w:rsid w:val="000D0825"/>
    <w:rsid w:val="000D1174"/>
    <w:rsid w:val="000D1954"/>
    <w:rsid w:val="000D24EA"/>
    <w:rsid w:val="000D3D4C"/>
    <w:rsid w:val="000D7784"/>
    <w:rsid w:val="000E2955"/>
    <w:rsid w:val="000E2A9E"/>
    <w:rsid w:val="000E3535"/>
    <w:rsid w:val="000E3B59"/>
    <w:rsid w:val="000E4ED1"/>
    <w:rsid w:val="000F27EA"/>
    <w:rsid w:val="000F308D"/>
    <w:rsid w:val="000F598D"/>
    <w:rsid w:val="000F5ACC"/>
    <w:rsid w:val="000F6F13"/>
    <w:rsid w:val="000F7F02"/>
    <w:rsid w:val="00100BBB"/>
    <w:rsid w:val="00100DA1"/>
    <w:rsid w:val="00100EDC"/>
    <w:rsid w:val="001033E8"/>
    <w:rsid w:val="001069D9"/>
    <w:rsid w:val="00107139"/>
    <w:rsid w:val="001071C7"/>
    <w:rsid w:val="00107806"/>
    <w:rsid w:val="0011033E"/>
    <w:rsid w:val="00111CA4"/>
    <w:rsid w:val="0011237A"/>
    <w:rsid w:val="0011267B"/>
    <w:rsid w:val="00112BFB"/>
    <w:rsid w:val="0011367C"/>
    <w:rsid w:val="00113A5B"/>
    <w:rsid w:val="00115FFC"/>
    <w:rsid w:val="00120A37"/>
    <w:rsid w:val="00122B9B"/>
    <w:rsid w:val="001236E3"/>
    <w:rsid w:val="00124023"/>
    <w:rsid w:val="0012624A"/>
    <w:rsid w:val="001264C1"/>
    <w:rsid w:val="0012756A"/>
    <w:rsid w:val="001279B0"/>
    <w:rsid w:val="00130059"/>
    <w:rsid w:val="001303BA"/>
    <w:rsid w:val="001319B2"/>
    <w:rsid w:val="00134A86"/>
    <w:rsid w:val="00137312"/>
    <w:rsid w:val="0013769D"/>
    <w:rsid w:val="00137BDF"/>
    <w:rsid w:val="00137C17"/>
    <w:rsid w:val="001411A3"/>
    <w:rsid w:val="00141A0F"/>
    <w:rsid w:val="00142BD3"/>
    <w:rsid w:val="00144DE3"/>
    <w:rsid w:val="00146291"/>
    <w:rsid w:val="001466ED"/>
    <w:rsid w:val="0015544E"/>
    <w:rsid w:val="00155805"/>
    <w:rsid w:val="001570EE"/>
    <w:rsid w:val="001571F9"/>
    <w:rsid w:val="00157A64"/>
    <w:rsid w:val="00157FCC"/>
    <w:rsid w:val="001607B5"/>
    <w:rsid w:val="00161873"/>
    <w:rsid w:val="00163962"/>
    <w:rsid w:val="00164177"/>
    <w:rsid w:val="001647C3"/>
    <w:rsid w:val="0016537D"/>
    <w:rsid w:val="00165DC2"/>
    <w:rsid w:val="00165DCF"/>
    <w:rsid w:val="00170EE2"/>
    <w:rsid w:val="001711A8"/>
    <w:rsid w:val="0017327A"/>
    <w:rsid w:val="00173286"/>
    <w:rsid w:val="00174203"/>
    <w:rsid w:val="00174ED2"/>
    <w:rsid w:val="0017526D"/>
    <w:rsid w:val="001753DC"/>
    <w:rsid w:val="001758ED"/>
    <w:rsid w:val="00176D5B"/>
    <w:rsid w:val="00177AC9"/>
    <w:rsid w:val="00180B12"/>
    <w:rsid w:val="00180F7D"/>
    <w:rsid w:val="00184436"/>
    <w:rsid w:val="00185F45"/>
    <w:rsid w:val="001869D7"/>
    <w:rsid w:val="00187C07"/>
    <w:rsid w:val="001903AE"/>
    <w:rsid w:val="00191F6F"/>
    <w:rsid w:val="001920CC"/>
    <w:rsid w:val="00192138"/>
    <w:rsid w:val="00192455"/>
    <w:rsid w:val="001930BD"/>
    <w:rsid w:val="00193C1B"/>
    <w:rsid w:val="00195499"/>
    <w:rsid w:val="00195FE0"/>
    <w:rsid w:val="0019616B"/>
    <w:rsid w:val="00196A6D"/>
    <w:rsid w:val="00197163"/>
    <w:rsid w:val="001A1A82"/>
    <w:rsid w:val="001A30F6"/>
    <w:rsid w:val="001A4146"/>
    <w:rsid w:val="001A5056"/>
    <w:rsid w:val="001A579E"/>
    <w:rsid w:val="001A5AE3"/>
    <w:rsid w:val="001A78C1"/>
    <w:rsid w:val="001B26CF"/>
    <w:rsid w:val="001B2A87"/>
    <w:rsid w:val="001B3D25"/>
    <w:rsid w:val="001B4C2F"/>
    <w:rsid w:val="001B4E55"/>
    <w:rsid w:val="001B6DB4"/>
    <w:rsid w:val="001C04BF"/>
    <w:rsid w:val="001C0C99"/>
    <w:rsid w:val="001C0FCD"/>
    <w:rsid w:val="001C1744"/>
    <w:rsid w:val="001C2066"/>
    <w:rsid w:val="001C3122"/>
    <w:rsid w:val="001C31E9"/>
    <w:rsid w:val="001C3500"/>
    <w:rsid w:val="001C3C75"/>
    <w:rsid w:val="001C4C9C"/>
    <w:rsid w:val="001C51AE"/>
    <w:rsid w:val="001C5DC6"/>
    <w:rsid w:val="001C7316"/>
    <w:rsid w:val="001D0B04"/>
    <w:rsid w:val="001D1B2E"/>
    <w:rsid w:val="001D311D"/>
    <w:rsid w:val="001D33AD"/>
    <w:rsid w:val="001D409C"/>
    <w:rsid w:val="001D47ED"/>
    <w:rsid w:val="001D5917"/>
    <w:rsid w:val="001D5F84"/>
    <w:rsid w:val="001D6138"/>
    <w:rsid w:val="001D686D"/>
    <w:rsid w:val="001D69D9"/>
    <w:rsid w:val="001D7371"/>
    <w:rsid w:val="001D7D6E"/>
    <w:rsid w:val="001E10F7"/>
    <w:rsid w:val="001F039F"/>
    <w:rsid w:val="001F0B2A"/>
    <w:rsid w:val="001F0F82"/>
    <w:rsid w:val="001F4862"/>
    <w:rsid w:val="001F68AB"/>
    <w:rsid w:val="00200264"/>
    <w:rsid w:val="002006A2"/>
    <w:rsid w:val="0020104B"/>
    <w:rsid w:val="00203243"/>
    <w:rsid w:val="0020424F"/>
    <w:rsid w:val="00205918"/>
    <w:rsid w:val="002064D7"/>
    <w:rsid w:val="00206A18"/>
    <w:rsid w:val="0021016E"/>
    <w:rsid w:val="00210378"/>
    <w:rsid w:val="00210BC6"/>
    <w:rsid w:val="002121FE"/>
    <w:rsid w:val="00212266"/>
    <w:rsid w:val="0021353A"/>
    <w:rsid w:val="00213AF1"/>
    <w:rsid w:val="00213E01"/>
    <w:rsid w:val="0021753D"/>
    <w:rsid w:val="002175B9"/>
    <w:rsid w:val="00217F68"/>
    <w:rsid w:val="0022065A"/>
    <w:rsid w:val="00220DF3"/>
    <w:rsid w:val="00221694"/>
    <w:rsid w:val="00223443"/>
    <w:rsid w:val="00227525"/>
    <w:rsid w:val="00230860"/>
    <w:rsid w:val="00230916"/>
    <w:rsid w:val="00230CF8"/>
    <w:rsid w:val="00231090"/>
    <w:rsid w:val="0023142F"/>
    <w:rsid w:val="00231F5F"/>
    <w:rsid w:val="00231FE1"/>
    <w:rsid w:val="002336F2"/>
    <w:rsid w:val="0023379B"/>
    <w:rsid w:val="002337AB"/>
    <w:rsid w:val="002364EF"/>
    <w:rsid w:val="00236591"/>
    <w:rsid w:val="00243DFF"/>
    <w:rsid w:val="00245E1F"/>
    <w:rsid w:val="00247C5C"/>
    <w:rsid w:val="00251609"/>
    <w:rsid w:val="00251654"/>
    <w:rsid w:val="002528B6"/>
    <w:rsid w:val="00252A19"/>
    <w:rsid w:val="00253121"/>
    <w:rsid w:val="002540D8"/>
    <w:rsid w:val="00255E63"/>
    <w:rsid w:val="002569D6"/>
    <w:rsid w:val="00256AFF"/>
    <w:rsid w:val="002617DB"/>
    <w:rsid w:val="002619E3"/>
    <w:rsid w:val="002630DE"/>
    <w:rsid w:val="00264D15"/>
    <w:rsid w:val="002652FC"/>
    <w:rsid w:val="00265808"/>
    <w:rsid w:val="00266DB5"/>
    <w:rsid w:val="00266E6C"/>
    <w:rsid w:val="00267445"/>
    <w:rsid w:val="00267F92"/>
    <w:rsid w:val="00272286"/>
    <w:rsid w:val="00273590"/>
    <w:rsid w:val="00273D0E"/>
    <w:rsid w:val="00274825"/>
    <w:rsid w:val="00283FED"/>
    <w:rsid w:val="00285589"/>
    <w:rsid w:val="002855D7"/>
    <w:rsid w:val="002856DB"/>
    <w:rsid w:val="00285AF7"/>
    <w:rsid w:val="00287A35"/>
    <w:rsid w:val="00290EC7"/>
    <w:rsid w:val="00291EA9"/>
    <w:rsid w:val="00292086"/>
    <w:rsid w:val="00292F2F"/>
    <w:rsid w:val="00294536"/>
    <w:rsid w:val="002954E4"/>
    <w:rsid w:val="00296CA2"/>
    <w:rsid w:val="002A1726"/>
    <w:rsid w:val="002A2FE7"/>
    <w:rsid w:val="002A3B27"/>
    <w:rsid w:val="002A411D"/>
    <w:rsid w:val="002A4609"/>
    <w:rsid w:val="002A4B73"/>
    <w:rsid w:val="002A725C"/>
    <w:rsid w:val="002B002A"/>
    <w:rsid w:val="002B06D6"/>
    <w:rsid w:val="002B2C6D"/>
    <w:rsid w:val="002B472E"/>
    <w:rsid w:val="002B4923"/>
    <w:rsid w:val="002B50A4"/>
    <w:rsid w:val="002C1679"/>
    <w:rsid w:val="002C195E"/>
    <w:rsid w:val="002C4107"/>
    <w:rsid w:val="002C64DE"/>
    <w:rsid w:val="002D03C4"/>
    <w:rsid w:val="002D0B25"/>
    <w:rsid w:val="002D1019"/>
    <w:rsid w:val="002D1E6A"/>
    <w:rsid w:val="002D263E"/>
    <w:rsid w:val="002D2874"/>
    <w:rsid w:val="002D41BC"/>
    <w:rsid w:val="002D54F6"/>
    <w:rsid w:val="002D6EDA"/>
    <w:rsid w:val="002E0D98"/>
    <w:rsid w:val="002E1405"/>
    <w:rsid w:val="002E1E79"/>
    <w:rsid w:val="002E2A9C"/>
    <w:rsid w:val="002E37C1"/>
    <w:rsid w:val="002E67DC"/>
    <w:rsid w:val="002E68EB"/>
    <w:rsid w:val="002E6B27"/>
    <w:rsid w:val="002F1A42"/>
    <w:rsid w:val="002F2F7C"/>
    <w:rsid w:val="002F31A0"/>
    <w:rsid w:val="002F31CD"/>
    <w:rsid w:val="002F3860"/>
    <w:rsid w:val="002F4A46"/>
    <w:rsid w:val="002F4CAE"/>
    <w:rsid w:val="002F52A3"/>
    <w:rsid w:val="002F57CC"/>
    <w:rsid w:val="002F59F8"/>
    <w:rsid w:val="002F61BB"/>
    <w:rsid w:val="002F6D26"/>
    <w:rsid w:val="002F6E5C"/>
    <w:rsid w:val="002F7C46"/>
    <w:rsid w:val="0030164B"/>
    <w:rsid w:val="0030262A"/>
    <w:rsid w:val="00304C11"/>
    <w:rsid w:val="00307193"/>
    <w:rsid w:val="00310A0B"/>
    <w:rsid w:val="00311E52"/>
    <w:rsid w:val="003129C0"/>
    <w:rsid w:val="00312B41"/>
    <w:rsid w:val="00315529"/>
    <w:rsid w:val="0031678E"/>
    <w:rsid w:val="00316E7A"/>
    <w:rsid w:val="00317CB4"/>
    <w:rsid w:val="0032201A"/>
    <w:rsid w:val="00323AFC"/>
    <w:rsid w:val="00323D54"/>
    <w:rsid w:val="00326E54"/>
    <w:rsid w:val="00327070"/>
    <w:rsid w:val="0033102D"/>
    <w:rsid w:val="003313A0"/>
    <w:rsid w:val="00332259"/>
    <w:rsid w:val="003336A8"/>
    <w:rsid w:val="00333A0E"/>
    <w:rsid w:val="00335245"/>
    <w:rsid w:val="0033526D"/>
    <w:rsid w:val="00336983"/>
    <w:rsid w:val="003419D8"/>
    <w:rsid w:val="00342DA3"/>
    <w:rsid w:val="0034303D"/>
    <w:rsid w:val="00350831"/>
    <w:rsid w:val="00351654"/>
    <w:rsid w:val="003544BF"/>
    <w:rsid w:val="00355C64"/>
    <w:rsid w:val="00356BF2"/>
    <w:rsid w:val="003577C6"/>
    <w:rsid w:val="003579C1"/>
    <w:rsid w:val="003609AB"/>
    <w:rsid w:val="00361259"/>
    <w:rsid w:val="003630E3"/>
    <w:rsid w:val="00365590"/>
    <w:rsid w:val="00365848"/>
    <w:rsid w:val="00365D92"/>
    <w:rsid w:val="003709E0"/>
    <w:rsid w:val="00373E72"/>
    <w:rsid w:val="003750AF"/>
    <w:rsid w:val="003761C5"/>
    <w:rsid w:val="003775FA"/>
    <w:rsid w:val="00382521"/>
    <w:rsid w:val="00382605"/>
    <w:rsid w:val="00383776"/>
    <w:rsid w:val="00384075"/>
    <w:rsid w:val="00384E20"/>
    <w:rsid w:val="00385C64"/>
    <w:rsid w:val="00386A2B"/>
    <w:rsid w:val="00387491"/>
    <w:rsid w:val="00387944"/>
    <w:rsid w:val="003903AE"/>
    <w:rsid w:val="00390FB2"/>
    <w:rsid w:val="00394843"/>
    <w:rsid w:val="00395EF2"/>
    <w:rsid w:val="0039751F"/>
    <w:rsid w:val="00397BC9"/>
    <w:rsid w:val="003A0546"/>
    <w:rsid w:val="003A0FAA"/>
    <w:rsid w:val="003A1107"/>
    <w:rsid w:val="003A258C"/>
    <w:rsid w:val="003A2E7A"/>
    <w:rsid w:val="003A38AD"/>
    <w:rsid w:val="003A4830"/>
    <w:rsid w:val="003A4DC0"/>
    <w:rsid w:val="003A5496"/>
    <w:rsid w:val="003B0C62"/>
    <w:rsid w:val="003B3262"/>
    <w:rsid w:val="003B74BC"/>
    <w:rsid w:val="003C07CB"/>
    <w:rsid w:val="003C14E9"/>
    <w:rsid w:val="003C1E31"/>
    <w:rsid w:val="003C27D9"/>
    <w:rsid w:val="003C2DC9"/>
    <w:rsid w:val="003C3D72"/>
    <w:rsid w:val="003C425F"/>
    <w:rsid w:val="003C5158"/>
    <w:rsid w:val="003D4D33"/>
    <w:rsid w:val="003E0444"/>
    <w:rsid w:val="003E08E3"/>
    <w:rsid w:val="003E135C"/>
    <w:rsid w:val="003E142C"/>
    <w:rsid w:val="003F088A"/>
    <w:rsid w:val="003F0D7B"/>
    <w:rsid w:val="003F2114"/>
    <w:rsid w:val="003F2374"/>
    <w:rsid w:val="003F35A4"/>
    <w:rsid w:val="003F3AAF"/>
    <w:rsid w:val="003F74CE"/>
    <w:rsid w:val="003F7F0E"/>
    <w:rsid w:val="0040045F"/>
    <w:rsid w:val="00402271"/>
    <w:rsid w:val="00402D4C"/>
    <w:rsid w:val="0040358D"/>
    <w:rsid w:val="00405A86"/>
    <w:rsid w:val="00405B33"/>
    <w:rsid w:val="00407112"/>
    <w:rsid w:val="00407A04"/>
    <w:rsid w:val="0041057A"/>
    <w:rsid w:val="00410F90"/>
    <w:rsid w:val="004129AA"/>
    <w:rsid w:val="004130A4"/>
    <w:rsid w:val="0041423F"/>
    <w:rsid w:val="004142D8"/>
    <w:rsid w:val="00415734"/>
    <w:rsid w:val="00416955"/>
    <w:rsid w:val="00420536"/>
    <w:rsid w:val="00421973"/>
    <w:rsid w:val="00421E24"/>
    <w:rsid w:val="004224C6"/>
    <w:rsid w:val="00422E55"/>
    <w:rsid w:val="00423E6E"/>
    <w:rsid w:val="0042545D"/>
    <w:rsid w:val="004254A6"/>
    <w:rsid w:val="004255DB"/>
    <w:rsid w:val="00427DDE"/>
    <w:rsid w:val="00430282"/>
    <w:rsid w:val="00430554"/>
    <w:rsid w:val="00430CEF"/>
    <w:rsid w:val="00431FAF"/>
    <w:rsid w:val="00432061"/>
    <w:rsid w:val="00432AEF"/>
    <w:rsid w:val="004345EC"/>
    <w:rsid w:val="0043547C"/>
    <w:rsid w:val="0043686C"/>
    <w:rsid w:val="00436B13"/>
    <w:rsid w:val="00441534"/>
    <w:rsid w:val="00441F2F"/>
    <w:rsid w:val="004430CB"/>
    <w:rsid w:val="004456D6"/>
    <w:rsid w:val="00447FAD"/>
    <w:rsid w:val="0045048B"/>
    <w:rsid w:val="0045057A"/>
    <w:rsid w:val="0045198F"/>
    <w:rsid w:val="00451CD7"/>
    <w:rsid w:val="00453381"/>
    <w:rsid w:val="00453F52"/>
    <w:rsid w:val="00453F82"/>
    <w:rsid w:val="004573B5"/>
    <w:rsid w:val="00462A0D"/>
    <w:rsid w:val="00462B63"/>
    <w:rsid w:val="004632F1"/>
    <w:rsid w:val="00463598"/>
    <w:rsid w:val="00463ADB"/>
    <w:rsid w:val="00463C93"/>
    <w:rsid w:val="00464B5E"/>
    <w:rsid w:val="00465AAE"/>
    <w:rsid w:val="00465E93"/>
    <w:rsid w:val="00470308"/>
    <w:rsid w:val="00471141"/>
    <w:rsid w:val="0047119C"/>
    <w:rsid w:val="00472033"/>
    <w:rsid w:val="00472640"/>
    <w:rsid w:val="00474784"/>
    <w:rsid w:val="004753B1"/>
    <w:rsid w:val="0047549F"/>
    <w:rsid w:val="00475D00"/>
    <w:rsid w:val="00480E70"/>
    <w:rsid w:val="004811ED"/>
    <w:rsid w:val="00482BD8"/>
    <w:rsid w:val="00482F7D"/>
    <w:rsid w:val="00483138"/>
    <w:rsid w:val="00484C70"/>
    <w:rsid w:val="00485AAF"/>
    <w:rsid w:val="00485D4A"/>
    <w:rsid w:val="00486830"/>
    <w:rsid w:val="00487AD6"/>
    <w:rsid w:val="00487F3E"/>
    <w:rsid w:val="004922E6"/>
    <w:rsid w:val="00493084"/>
    <w:rsid w:val="004931B3"/>
    <w:rsid w:val="0049339F"/>
    <w:rsid w:val="00493FCC"/>
    <w:rsid w:val="00495A19"/>
    <w:rsid w:val="004969C0"/>
    <w:rsid w:val="004A1BA5"/>
    <w:rsid w:val="004A5A87"/>
    <w:rsid w:val="004A7605"/>
    <w:rsid w:val="004B0065"/>
    <w:rsid w:val="004B2EE4"/>
    <w:rsid w:val="004B45BC"/>
    <w:rsid w:val="004B5AD2"/>
    <w:rsid w:val="004B5EC7"/>
    <w:rsid w:val="004B7190"/>
    <w:rsid w:val="004B754D"/>
    <w:rsid w:val="004B78F9"/>
    <w:rsid w:val="004B7922"/>
    <w:rsid w:val="004C0315"/>
    <w:rsid w:val="004C0972"/>
    <w:rsid w:val="004C1790"/>
    <w:rsid w:val="004C274B"/>
    <w:rsid w:val="004C28AB"/>
    <w:rsid w:val="004C4FF4"/>
    <w:rsid w:val="004C66BA"/>
    <w:rsid w:val="004D0A04"/>
    <w:rsid w:val="004D1B96"/>
    <w:rsid w:val="004D2BC4"/>
    <w:rsid w:val="004D2D80"/>
    <w:rsid w:val="004D3712"/>
    <w:rsid w:val="004E0F13"/>
    <w:rsid w:val="004E2184"/>
    <w:rsid w:val="004E27B9"/>
    <w:rsid w:val="004E39F6"/>
    <w:rsid w:val="004E65C7"/>
    <w:rsid w:val="004E6AD8"/>
    <w:rsid w:val="004E6C1E"/>
    <w:rsid w:val="004E73FE"/>
    <w:rsid w:val="004F0224"/>
    <w:rsid w:val="004F1B51"/>
    <w:rsid w:val="004F36BF"/>
    <w:rsid w:val="004F508D"/>
    <w:rsid w:val="004F50A4"/>
    <w:rsid w:val="004F7A47"/>
    <w:rsid w:val="00500C29"/>
    <w:rsid w:val="00500CC8"/>
    <w:rsid w:val="00501F7B"/>
    <w:rsid w:val="00503560"/>
    <w:rsid w:val="00503575"/>
    <w:rsid w:val="00504C79"/>
    <w:rsid w:val="00504F76"/>
    <w:rsid w:val="00505097"/>
    <w:rsid w:val="00505234"/>
    <w:rsid w:val="0050583C"/>
    <w:rsid w:val="00506145"/>
    <w:rsid w:val="00506441"/>
    <w:rsid w:val="0051005B"/>
    <w:rsid w:val="00510BCB"/>
    <w:rsid w:val="005123B3"/>
    <w:rsid w:val="0051258C"/>
    <w:rsid w:val="00513BD4"/>
    <w:rsid w:val="00514CA9"/>
    <w:rsid w:val="00515283"/>
    <w:rsid w:val="00516E15"/>
    <w:rsid w:val="00516FEE"/>
    <w:rsid w:val="0051759B"/>
    <w:rsid w:val="005218F7"/>
    <w:rsid w:val="0052220A"/>
    <w:rsid w:val="00524FD9"/>
    <w:rsid w:val="00527DE2"/>
    <w:rsid w:val="00530E07"/>
    <w:rsid w:val="005317B5"/>
    <w:rsid w:val="00531BA6"/>
    <w:rsid w:val="00531D7B"/>
    <w:rsid w:val="0053503D"/>
    <w:rsid w:val="005357E9"/>
    <w:rsid w:val="00536699"/>
    <w:rsid w:val="005368BD"/>
    <w:rsid w:val="00537CA3"/>
    <w:rsid w:val="005410F9"/>
    <w:rsid w:val="00543559"/>
    <w:rsid w:val="00544AB6"/>
    <w:rsid w:val="0054589D"/>
    <w:rsid w:val="0054664F"/>
    <w:rsid w:val="005467E8"/>
    <w:rsid w:val="005479CD"/>
    <w:rsid w:val="00550EE3"/>
    <w:rsid w:val="00550F80"/>
    <w:rsid w:val="005516FE"/>
    <w:rsid w:val="0055396E"/>
    <w:rsid w:val="005569E9"/>
    <w:rsid w:val="00557C74"/>
    <w:rsid w:val="00557C82"/>
    <w:rsid w:val="005607AC"/>
    <w:rsid w:val="00561076"/>
    <w:rsid w:val="0056155C"/>
    <w:rsid w:val="005616AA"/>
    <w:rsid w:val="00562809"/>
    <w:rsid w:val="005634EC"/>
    <w:rsid w:val="00564DA9"/>
    <w:rsid w:val="005666CF"/>
    <w:rsid w:val="00566FBF"/>
    <w:rsid w:val="00567E27"/>
    <w:rsid w:val="00571377"/>
    <w:rsid w:val="0057380A"/>
    <w:rsid w:val="005753BF"/>
    <w:rsid w:val="005768C7"/>
    <w:rsid w:val="00576F6B"/>
    <w:rsid w:val="00580D9D"/>
    <w:rsid w:val="005815A2"/>
    <w:rsid w:val="0058393C"/>
    <w:rsid w:val="0058417E"/>
    <w:rsid w:val="005843EB"/>
    <w:rsid w:val="00585DDE"/>
    <w:rsid w:val="00586E30"/>
    <w:rsid w:val="00590F69"/>
    <w:rsid w:val="00591D01"/>
    <w:rsid w:val="00592CE7"/>
    <w:rsid w:val="00593269"/>
    <w:rsid w:val="00593FC9"/>
    <w:rsid w:val="005940F3"/>
    <w:rsid w:val="00594F24"/>
    <w:rsid w:val="00596EB2"/>
    <w:rsid w:val="00597D6F"/>
    <w:rsid w:val="005A0663"/>
    <w:rsid w:val="005A0C5F"/>
    <w:rsid w:val="005A0EB5"/>
    <w:rsid w:val="005A2D3F"/>
    <w:rsid w:val="005A2DA6"/>
    <w:rsid w:val="005A2ECD"/>
    <w:rsid w:val="005A460D"/>
    <w:rsid w:val="005A5615"/>
    <w:rsid w:val="005A5991"/>
    <w:rsid w:val="005A61E7"/>
    <w:rsid w:val="005A63C2"/>
    <w:rsid w:val="005A711C"/>
    <w:rsid w:val="005A725B"/>
    <w:rsid w:val="005A7A22"/>
    <w:rsid w:val="005A7F8A"/>
    <w:rsid w:val="005B0200"/>
    <w:rsid w:val="005B02E0"/>
    <w:rsid w:val="005B0531"/>
    <w:rsid w:val="005B201A"/>
    <w:rsid w:val="005B2F71"/>
    <w:rsid w:val="005B46C9"/>
    <w:rsid w:val="005B5230"/>
    <w:rsid w:val="005B573B"/>
    <w:rsid w:val="005B5789"/>
    <w:rsid w:val="005B6F2F"/>
    <w:rsid w:val="005C0C65"/>
    <w:rsid w:val="005C19ED"/>
    <w:rsid w:val="005C5274"/>
    <w:rsid w:val="005C5718"/>
    <w:rsid w:val="005C69AB"/>
    <w:rsid w:val="005C6E9A"/>
    <w:rsid w:val="005D1D91"/>
    <w:rsid w:val="005D2CD7"/>
    <w:rsid w:val="005D3A65"/>
    <w:rsid w:val="005E1136"/>
    <w:rsid w:val="005E2291"/>
    <w:rsid w:val="005E2B22"/>
    <w:rsid w:val="005E3477"/>
    <w:rsid w:val="005E4319"/>
    <w:rsid w:val="005E4901"/>
    <w:rsid w:val="005E4F62"/>
    <w:rsid w:val="005E5986"/>
    <w:rsid w:val="005F07F3"/>
    <w:rsid w:val="005F3B0F"/>
    <w:rsid w:val="005F4E03"/>
    <w:rsid w:val="005F510F"/>
    <w:rsid w:val="005F5E2A"/>
    <w:rsid w:val="005F6DDF"/>
    <w:rsid w:val="00604B16"/>
    <w:rsid w:val="00606B35"/>
    <w:rsid w:val="00610A5C"/>
    <w:rsid w:val="00611DD9"/>
    <w:rsid w:val="00612AAA"/>
    <w:rsid w:val="00614960"/>
    <w:rsid w:val="006169F4"/>
    <w:rsid w:val="0061779E"/>
    <w:rsid w:val="006248F8"/>
    <w:rsid w:val="00626956"/>
    <w:rsid w:val="00626A92"/>
    <w:rsid w:val="00626FC7"/>
    <w:rsid w:val="00627B9E"/>
    <w:rsid w:val="00633294"/>
    <w:rsid w:val="00633979"/>
    <w:rsid w:val="00634B99"/>
    <w:rsid w:val="00635EC4"/>
    <w:rsid w:val="00636438"/>
    <w:rsid w:val="00636A6F"/>
    <w:rsid w:val="00637103"/>
    <w:rsid w:val="006400CA"/>
    <w:rsid w:val="00640598"/>
    <w:rsid w:val="006406E9"/>
    <w:rsid w:val="00642174"/>
    <w:rsid w:val="0064282E"/>
    <w:rsid w:val="00642943"/>
    <w:rsid w:val="0064387F"/>
    <w:rsid w:val="00645A27"/>
    <w:rsid w:val="00646A24"/>
    <w:rsid w:val="00647A1F"/>
    <w:rsid w:val="00650578"/>
    <w:rsid w:val="00650815"/>
    <w:rsid w:val="0065137D"/>
    <w:rsid w:val="0065195A"/>
    <w:rsid w:val="006523AF"/>
    <w:rsid w:val="00653402"/>
    <w:rsid w:val="006561C2"/>
    <w:rsid w:val="0066154B"/>
    <w:rsid w:val="00661CCB"/>
    <w:rsid w:val="00662241"/>
    <w:rsid w:val="00662B13"/>
    <w:rsid w:val="00663C9C"/>
    <w:rsid w:val="006641B7"/>
    <w:rsid w:val="00671997"/>
    <w:rsid w:val="00671A1E"/>
    <w:rsid w:val="00671C83"/>
    <w:rsid w:val="00672D35"/>
    <w:rsid w:val="00673556"/>
    <w:rsid w:val="00673D25"/>
    <w:rsid w:val="00675221"/>
    <w:rsid w:val="006753BE"/>
    <w:rsid w:val="006761AD"/>
    <w:rsid w:val="00676B50"/>
    <w:rsid w:val="00680233"/>
    <w:rsid w:val="0068187D"/>
    <w:rsid w:val="00683497"/>
    <w:rsid w:val="00683AD4"/>
    <w:rsid w:val="00686F95"/>
    <w:rsid w:val="006879E7"/>
    <w:rsid w:val="006913FA"/>
    <w:rsid w:val="00691D74"/>
    <w:rsid w:val="00693201"/>
    <w:rsid w:val="006944B7"/>
    <w:rsid w:val="00694582"/>
    <w:rsid w:val="00694BAD"/>
    <w:rsid w:val="00694C11"/>
    <w:rsid w:val="00696FB0"/>
    <w:rsid w:val="006A0AFE"/>
    <w:rsid w:val="006A1684"/>
    <w:rsid w:val="006A511E"/>
    <w:rsid w:val="006A5905"/>
    <w:rsid w:val="006A5E74"/>
    <w:rsid w:val="006A687C"/>
    <w:rsid w:val="006B0A81"/>
    <w:rsid w:val="006B46D1"/>
    <w:rsid w:val="006C0331"/>
    <w:rsid w:val="006C159F"/>
    <w:rsid w:val="006C508F"/>
    <w:rsid w:val="006C6A4A"/>
    <w:rsid w:val="006C72FC"/>
    <w:rsid w:val="006C7C7E"/>
    <w:rsid w:val="006D09EE"/>
    <w:rsid w:val="006D10F6"/>
    <w:rsid w:val="006D189D"/>
    <w:rsid w:val="006D1C50"/>
    <w:rsid w:val="006D2B04"/>
    <w:rsid w:val="006D3E60"/>
    <w:rsid w:val="006D58AB"/>
    <w:rsid w:val="006D7141"/>
    <w:rsid w:val="006D77FB"/>
    <w:rsid w:val="006D7F33"/>
    <w:rsid w:val="006E1B0C"/>
    <w:rsid w:val="006E2E1F"/>
    <w:rsid w:val="006E2F6B"/>
    <w:rsid w:val="006E56E1"/>
    <w:rsid w:val="006E7458"/>
    <w:rsid w:val="006F0E80"/>
    <w:rsid w:val="006F1718"/>
    <w:rsid w:val="006F1841"/>
    <w:rsid w:val="0070073A"/>
    <w:rsid w:val="0070585A"/>
    <w:rsid w:val="00705D0A"/>
    <w:rsid w:val="00705FE1"/>
    <w:rsid w:val="00706053"/>
    <w:rsid w:val="007062DF"/>
    <w:rsid w:val="00710A3A"/>
    <w:rsid w:val="00710C76"/>
    <w:rsid w:val="00710F18"/>
    <w:rsid w:val="007124A6"/>
    <w:rsid w:val="0071320A"/>
    <w:rsid w:val="007169B9"/>
    <w:rsid w:val="00720D16"/>
    <w:rsid w:val="007210FE"/>
    <w:rsid w:val="00723909"/>
    <w:rsid w:val="007257AF"/>
    <w:rsid w:val="0072637B"/>
    <w:rsid w:val="007269A3"/>
    <w:rsid w:val="00727676"/>
    <w:rsid w:val="007307BC"/>
    <w:rsid w:val="00730A94"/>
    <w:rsid w:val="0073332D"/>
    <w:rsid w:val="00733EC8"/>
    <w:rsid w:val="0073400C"/>
    <w:rsid w:val="0073513A"/>
    <w:rsid w:val="0073549F"/>
    <w:rsid w:val="007364DF"/>
    <w:rsid w:val="00737428"/>
    <w:rsid w:val="0073754C"/>
    <w:rsid w:val="007435D5"/>
    <w:rsid w:val="00743CD7"/>
    <w:rsid w:val="007448BD"/>
    <w:rsid w:val="00744E0C"/>
    <w:rsid w:val="00745630"/>
    <w:rsid w:val="00745639"/>
    <w:rsid w:val="00745668"/>
    <w:rsid w:val="007463E2"/>
    <w:rsid w:val="00747F6B"/>
    <w:rsid w:val="00750434"/>
    <w:rsid w:val="0075243A"/>
    <w:rsid w:val="00752541"/>
    <w:rsid w:val="00752C79"/>
    <w:rsid w:val="0075334F"/>
    <w:rsid w:val="0075393F"/>
    <w:rsid w:val="007548FA"/>
    <w:rsid w:val="007563E5"/>
    <w:rsid w:val="007569CB"/>
    <w:rsid w:val="007571DB"/>
    <w:rsid w:val="0075786E"/>
    <w:rsid w:val="00757BDD"/>
    <w:rsid w:val="0076062A"/>
    <w:rsid w:val="00761186"/>
    <w:rsid w:val="00761C99"/>
    <w:rsid w:val="00762A1B"/>
    <w:rsid w:val="00763F91"/>
    <w:rsid w:val="00764CDD"/>
    <w:rsid w:val="00765E11"/>
    <w:rsid w:val="00766748"/>
    <w:rsid w:val="00767160"/>
    <w:rsid w:val="0076765E"/>
    <w:rsid w:val="00767E4C"/>
    <w:rsid w:val="00767F5B"/>
    <w:rsid w:val="00773E4D"/>
    <w:rsid w:val="007753D9"/>
    <w:rsid w:val="00776B2A"/>
    <w:rsid w:val="00777869"/>
    <w:rsid w:val="0078088F"/>
    <w:rsid w:val="00780F1C"/>
    <w:rsid w:val="0078108C"/>
    <w:rsid w:val="0078157F"/>
    <w:rsid w:val="00783554"/>
    <w:rsid w:val="00784C48"/>
    <w:rsid w:val="00785D53"/>
    <w:rsid w:val="00786AF8"/>
    <w:rsid w:val="00787994"/>
    <w:rsid w:val="00791417"/>
    <w:rsid w:val="007931B3"/>
    <w:rsid w:val="00793328"/>
    <w:rsid w:val="0079350C"/>
    <w:rsid w:val="00793D2B"/>
    <w:rsid w:val="00794969"/>
    <w:rsid w:val="007949B9"/>
    <w:rsid w:val="00794A81"/>
    <w:rsid w:val="00794FB0"/>
    <w:rsid w:val="00795852"/>
    <w:rsid w:val="00797015"/>
    <w:rsid w:val="00797974"/>
    <w:rsid w:val="007A0030"/>
    <w:rsid w:val="007A188B"/>
    <w:rsid w:val="007A3033"/>
    <w:rsid w:val="007A4208"/>
    <w:rsid w:val="007A49EC"/>
    <w:rsid w:val="007A4BC1"/>
    <w:rsid w:val="007A5211"/>
    <w:rsid w:val="007A5922"/>
    <w:rsid w:val="007A5A6A"/>
    <w:rsid w:val="007A680E"/>
    <w:rsid w:val="007A7EB0"/>
    <w:rsid w:val="007B16C0"/>
    <w:rsid w:val="007B1CDA"/>
    <w:rsid w:val="007B2FD5"/>
    <w:rsid w:val="007B479A"/>
    <w:rsid w:val="007B74D5"/>
    <w:rsid w:val="007B76CE"/>
    <w:rsid w:val="007B7C7B"/>
    <w:rsid w:val="007C0F2E"/>
    <w:rsid w:val="007C0FCD"/>
    <w:rsid w:val="007C25E9"/>
    <w:rsid w:val="007C48EB"/>
    <w:rsid w:val="007C4EFC"/>
    <w:rsid w:val="007C5E63"/>
    <w:rsid w:val="007C6BB7"/>
    <w:rsid w:val="007D0A34"/>
    <w:rsid w:val="007D3EC1"/>
    <w:rsid w:val="007D4292"/>
    <w:rsid w:val="007D4505"/>
    <w:rsid w:val="007D470D"/>
    <w:rsid w:val="007D4BEC"/>
    <w:rsid w:val="007D6769"/>
    <w:rsid w:val="007D7156"/>
    <w:rsid w:val="007E0450"/>
    <w:rsid w:val="007E0472"/>
    <w:rsid w:val="007E0E96"/>
    <w:rsid w:val="007E18CC"/>
    <w:rsid w:val="007E35F4"/>
    <w:rsid w:val="007E50CA"/>
    <w:rsid w:val="007E645C"/>
    <w:rsid w:val="007E7875"/>
    <w:rsid w:val="007F0B3A"/>
    <w:rsid w:val="007F21CF"/>
    <w:rsid w:val="007F406F"/>
    <w:rsid w:val="007F4361"/>
    <w:rsid w:val="007F7D8A"/>
    <w:rsid w:val="007F7FA7"/>
    <w:rsid w:val="00801F20"/>
    <w:rsid w:val="00804365"/>
    <w:rsid w:val="0080665F"/>
    <w:rsid w:val="00806EA1"/>
    <w:rsid w:val="00807054"/>
    <w:rsid w:val="00811229"/>
    <w:rsid w:val="0081273E"/>
    <w:rsid w:val="00814FA1"/>
    <w:rsid w:val="00815445"/>
    <w:rsid w:val="00815519"/>
    <w:rsid w:val="00817E39"/>
    <w:rsid w:val="00817E7E"/>
    <w:rsid w:val="00820540"/>
    <w:rsid w:val="0082087B"/>
    <w:rsid w:val="00820FBA"/>
    <w:rsid w:val="00824542"/>
    <w:rsid w:val="00824BCC"/>
    <w:rsid w:val="00825EF5"/>
    <w:rsid w:val="00830785"/>
    <w:rsid w:val="0083198F"/>
    <w:rsid w:val="0083215E"/>
    <w:rsid w:val="0083458C"/>
    <w:rsid w:val="00835DB8"/>
    <w:rsid w:val="00841337"/>
    <w:rsid w:val="00842491"/>
    <w:rsid w:val="0084355C"/>
    <w:rsid w:val="00846A80"/>
    <w:rsid w:val="00847C3B"/>
    <w:rsid w:val="008505BC"/>
    <w:rsid w:val="00850B29"/>
    <w:rsid w:val="008519E6"/>
    <w:rsid w:val="008529A4"/>
    <w:rsid w:val="0085476F"/>
    <w:rsid w:val="00861172"/>
    <w:rsid w:val="00863CD9"/>
    <w:rsid w:val="00864260"/>
    <w:rsid w:val="008652ED"/>
    <w:rsid w:val="00866FF8"/>
    <w:rsid w:val="008673EF"/>
    <w:rsid w:val="008677C4"/>
    <w:rsid w:val="00870B0B"/>
    <w:rsid w:val="0087198C"/>
    <w:rsid w:val="008724E5"/>
    <w:rsid w:val="0087324B"/>
    <w:rsid w:val="00873C80"/>
    <w:rsid w:val="008743F2"/>
    <w:rsid w:val="00874E79"/>
    <w:rsid w:val="00875A1A"/>
    <w:rsid w:val="00875B92"/>
    <w:rsid w:val="00876047"/>
    <w:rsid w:val="00876481"/>
    <w:rsid w:val="00876509"/>
    <w:rsid w:val="00877C75"/>
    <w:rsid w:val="00881201"/>
    <w:rsid w:val="008833C6"/>
    <w:rsid w:val="00883AD7"/>
    <w:rsid w:val="00885575"/>
    <w:rsid w:val="00886905"/>
    <w:rsid w:val="00886BC4"/>
    <w:rsid w:val="00891979"/>
    <w:rsid w:val="00892410"/>
    <w:rsid w:val="008931B1"/>
    <w:rsid w:val="0089415E"/>
    <w:rsid w:val="008949AD"/>
    <w:rsid w:val="0089575E"/>
    <w:rsid w:val="00896421"/>
    <w:rsid w:val="00896692"/>
    <w:rsid w:val="00897FF8"/>
    <w:rsid w:val="008A2388"/>
    <w:rsid w:val="008A2DAF"/>
    <w:rsid w:val="008A50D0"/>
    <w:rsid w:val="008B1713"/>
    <w:rsid w:val="008B2C9E"/>
    <w:rsid w:val="008B45D5"/>
    <w:rsid w:val="008B52A9"/>
    <w:rsid w:val="008B7FFA"/>
    <w:rsid w:val="008C01FC"/>
    <w:rsid w:val="008C022D"/>
    <w:rsid w:val="008C0A16"/>
    <w:rsid w:val="008C2B8D"/>
    <w:rsid w:val="008C2F56"/>
    <w:rsid w:val="008C334E"/>
    <w:rsid w:val="008C4B12"/>
    <w:rsid w:val="008C508D"/>
    <w:rsid w:val="008D0757"/>
    <w:rsid w:val="008D1432"/>
    <w:rsid w:val="008D1870"/>
    <w:rsid w:val="008D2A93"/>
    <w:rsid w:val="008D3C1D"/>
    <w:rsid w:val="008D3E39"/>
    <w:rsid w:val="008D6794"/>
    <w:rsid w:val="008D68BF"/>
    <w:rsid w:val="008D69EC"/>
    <w:rsid w:val="008D73EE"/>
    <w:rsid w:val="008E0317"/>
    <w:rsid w:val="008E0758"/>
    <w:rsid w:val="008E1E59"/>
    <w:rsid w:val="008E2632"/>
    <w:rsid w:val="008E3A9A"/>
    <w:rsid w:val="008E53BC"/>
    <w:rsid w:val="008E5577"/>
    <w:rsid w:val="008E7180"/>
    <w:rsid w:val="008E7FA7"/>
    <w:rsid w:val="008F06AB"/>
    <w:rsid w:val="008F08D6"/>
    <w:rsid w:val="008F0B14"/>
    <w:rsid w:val="008F31D4"/>
    <w:rsid w:val="008F38A6"/>
    <w:rsid w:val="008F48DB"/>
    <w:rsid w:val="008F52F7"/>
    <w:rsid w:val="008F6BD7"/>
    <w:rsid w:val="008F7889"/>
    <w:rsid w:val="00900BEB"/>
    <w:rsid w:val="009018A1"/>
    <w:rsid w:val="00903381"/>
    <w:rsid w:val="00905911"/>
    <w:rsid w:val="009075D6"/>
    <w:rsid w:val="0091128F"/>
    <w:rsid w:val="00912209"/>
    <w:rsid w:val="00920361"/>
    <w:rsid w:val="0092573E"/>
    <w:rsid w:val="009269EC"/>
    <w:rsid w:val="009301FA"/>
    <w:rsid w:val="0093029B"/>
    <w:rsid w:val="009327D3"/>
    <w:rsid w:val="009348C0"/>
    <w:rsid w:val="00934934"/>
    <w:rsid w:val="00936199"/>
    <w:rsid w:val="00937100"/>
    <w:rsid w:val="00941827"/>
    <w:rsid w:val="00944C35"/>
    <w:rsid w:val="00944DA1"/>
    <w:rsid w:val="009450F3"/>
    <w:rsid w:val="009472ED"/>
    <w:rsid w:val="00950C35"/>
    <w:rsid w:val="00951D5C"/>
    <w:rsid w:val="00951EB7"/>
    <w:rsid w:val="009534CE"/>
    <w:rsid w:val="00953A15"/>
    <w:rsid w:val="009547BD"/>
    <w:rsid w:val="00956E7E"/>
    <w:rsid w:val="00957563"/>
    <w:rsid w:val="00957855"/>
    <w:rsid w:val="00961754"/>
    <w:rsid w:val="00961F0B"/>
    <w:rsid w:val="00964574"/>
    <w:rsid w:val="00965FE9"/>
    <w:rsid w:val="00966367"/>
    <w:rsid w:val="009669CA"/>
    <w:rsid w:val="0097049F"/>
    <w:rsid w:val="00970A93"/>
    <w:rsid w:val="00970F4C"/>
    <w:rsid w:val="00972CCA"/>
    <w:rsid w:val="00973CF2"/>
    <w:rsid w:val="009755BC"/>
    <w:rsid w:val="00982B23"/>
    <w:rsid w:val="00985CEF"/>
    <w:rsid w:val="0098695A"/>
    <w:rsid w:val="009869E6"/>
    <w:rsid w:val="009871EF"/>
    <w:rsid w:val="00987638"/>
    <w:rsid w:val="00987A07"/>
    <w:rsid w:val="00987BD1"/>
    <w:rsid w:val="00990857"/>
    <w:rsid w:val="00991A80"/>
    <w:rsid w:val="00992125"/>
    <w:rsid w:val="00994670"/>
    <w:rsid w:val="00996C69"/>
    <w:rsid w:val="00997DE6"/>
    <w:rsid w:val="009A0504"/>
    <w:rsid w:val="009A106C"/>
    <w:rsid w:val="009A2126"/>
    <w:rsid w:val="009A3217"/>
    <w:rsid w:val="009A34C7"/>
    <w:rsid w:val="009A436A"/>
    <w:rsid w:val="009A4FD4"/>
    <w:rsid w:val="009B01D8"/>
    <w:rsid w:val="009B1D52"/>
    <w:rsid w:val="009B1F44"/>
    <w:rsid w:val="009B29EB"/>
    <w:rsid w:val="009B384F"/>
    <w:rsid w:val="009B3C87"/>
    <w:rsid w:val="009B6029"/>
    <w:rsid w:val="009B6D86"/>
    <w:rsid w:val="009B748A"/>
    <w:rsid w:val="009C0096"/>
    <w:rsid w:val="009C0D8F"/>
    <w:rsid w:val="009C19DC"/>
    <w:rsid w:val="009C5185"/>
    <w:rsid w:val="009C7013"/>
    <w:rsid w:val="009C71A8"/>
    <w:rsid w:val="009D0312"/>
    <w:rsid w:val="009D0B69"/>
    <w:rsid w:val="009D1646"/>
    <w:rsid w:val="009D1D5E"/>
    <w:rsid w:val="009D2B0F"/>
    <w:rsid w:val="009D339E"/>
    <w:rsid w:val="009D3AA7"/>
    <w:rsid w:val="009D6AA4"/>
    <w:rsid w:val="009E0CED"/>
    <w:rsid w:val="009E1151"/>
    <w:rsid w:val="009E1524"/>
    <w:rsid w:val="009E1654"/>
    <w:rsid w:val="009E21AA"/>
    <w:rsid w:val="009E33F8"/>
    <w:rsid w:val="009E5570"/>
    <w:rsid w:val="009E66A7"/>
    <w:rsid w:val="009E74A5"/>
    <w:rsid w:val="009E7792"/>
    <w:rsid w:val="009E7867"/>
    <w:rsid w:val="009F015D"/>
    <w:rsid w:val="009F1861"/>
    <w:rsid w:val="009F2BB4"/>
    <w:rsid w:val="009F65BF"/>
    <w:rsid w:val="009F6CF2"/>
    <w:rsid w:val="00A001E3"/>
    <w:rsid w:val="00A012E4"/>
    <w:rsid w:val="00A07BBA"/>
    <w:rsid w:val="00A100C4"/>
    <w:rsid w:val="00A11225"/>
    <w:rsid w:val="00A1153E"/>
    <w:rsid w:val="00A11639"/>
    <w:rsid w:val="00A11AD8"/>
    <w:rsid w:val="00A11B36"/>
    <w:rsid w:val="00A11D85"/>
    <w:rsid w:val="00A12621"/>
    <w:rsid w:val="00A12D89"/>
    <w:rsid w:val="00A14300"/>
    <w:rsid w:val="00A1706F"/>
    <w:rsid w:val="00A206C2"/>
    <w:rsid w:val="00A20930"/>
    <w:rsid w:val="00A20FD4"/>
    <w:rsid w:val="00A21522"/>
    <w:rsid w:val="00A232D2"/>
    <w:rsid w:val="00A24612"/>
    <w:rsid w:val="00A24BB4"/>
    <w:rsid w:val="00A25724"/>
    <w:rsid w:val="00A278C5"/>
    <w:rsid w:val="00A27B5C"/>
    <w:rsid w:val="00A27D8E"/>
    <w:rsid w:val="00A308F7"/>
    <w:rsid w:val="00A3168C"/>
    <w:rsid w:val="00A33DDE"/>
    <w:rsid w:val="00A345CF"/>
    <w:rsid w:val="00A34BA3"/>
    <w:rsid w:val="00A36C9E"/>
    <w:rsid w:val="00A373F5"/>
    <w:rsid w:val="00A375D4"/>
    <w:rsid w:val="00A4117A"/>
    <w:rsid w:val="00A411D6"/>
    <w:rsid w:val="00A42B33"/>
    <w:rsid w:val="00A43CC7"/>
    <w:rsid w:val="00A451B0"/>
    <w:rsid w:val="00A45A89"/>
    <w:rsid w:val="00A46576"/>
    <w:rsid w:val="00A51A3A"/>
    <w:rsid w:val="00A5200C"/>
    <w:rsid w:val="00A52223"/>
    <w:rsid w:val="00A53661"/>
    <w:rsid w:val="00A56E61"/>
    <w:rsid w:val="00A56EE3"/>
    <w:rsid w:val="00A56FD4"/>
    <w:rsid w:val="00A5764D"/>
    <w:rsid w:val="00A63C61"/>
    <w:rsid w:val="00A6403C"/>
    <w:rsid w:val="00A6585C"/>
    <w:rsid w:val="00A67440"/>
    <w:rsid w:val="00A70F74"/>
    <w:rsid w:val="00A71921"/>
    <w:rsid w:val="00A738BF"/>
    <w:rsid w:val="00A758A2"/>
    <w:rsid w:val="00A75DDA"/>
    <w:rsid w:val="00A77FC9"/>
    <w:rsid w:val="00A804C1"/>
    <w:rsid w:val="00A85B28"/>
    <w:rsid w:val="00A862F0"/>
    <w:rsid w:val="00A868C1"/>
    <w:rsid w:val="00A87A25"/>
    <w:rsid w:val="00A87D07"/>
    <w:rsid w:val="00A905BA"/>
    <w:rsid w:val="00A9166D"/>
    <w:rsid w:val="00A92C94"/>
    <w:rsid w:val="00A949CD"/>
    <w:rsid w:val="00A9500E"/>
    <w:rsid w:val="00AA0F71"/>
    <w:rsid w:val="00AA266A"/>
    <w:rsid w:val="00AA3A7F"/>
    <w:rsid w:val="00AA42C0"/>
    <w:rsid w:val="00AA7374"/>
    <w:rsid w:val="00AA7C37"/>
    <w:rsid w:val="00AA7CB1"/>
    <w:rsid w:val="00AB1886"/>
    <w:rsid w:val="00AB2A00"/>
    <w:rsid w:val="00AB4419"/>
    <w:rsid w:val="00AB5082"/>
    <w:rsid w:val="00AB5729"/>
    <w:rsid w:val="00AB5B52"/>
    <w:rsid w:val="00AB6474"/>
    <w:rsid w:val="00AB68DC"/>
    <w:rsid w:val="00AB7FDD"/>
    <w:rsid w:val="00AC22A4"/>
    <w:rsid w:val="00AC293D"/>
    <w:rsid w:val="00AC5178"/>
    <w:rsid w:val="00AC6369"/>
    <w:rsid w:val="00AC69B9"/>
    <w:rsid w:val="00AC737C"/>
    <w:rsid w:val="00AC79AD"/>
    <w:rsid w:val="00AD1C63"/>
    <w:rsid w:val="00AD5F05"/>
    <w:rsid w:val="00AD5F20"/>
    <w:rsid w:val="00AD5FB0"/>
    <w:rsid w:val="00AE1363"/>
    <w:rsid w:val="00AE1A4B"/>
    <w:rsid w:val="00AE1C60"/>
    <w:rsid w:val="00AE27CC"/>
    <w:rsid w:val="00AE2C92"/>
    <w:rsid w:val="00AE2F67"/>
    <w:rsid w:val="00AE34BD"/>
    <w:rsid w:val="00AE3C0D"/>
    <w:rsid w:val="00AE5337"/>
    <w:rsid w:val="00AF0E3C"/>
    <w:rsid w:val="00AF2137"/>
    <w:rsid w:val="00AF3171"/>
    <w:rsid w:val="00AF3D62"/>
    <w:rsid w:val="00AF4173"/>
    <w:rsid w:val="00AF66B3"/>
    <w:rsid w:val="00AF69DC"/>
    <w:rsid w:val="00AF7600"/>
    <w:rsid w:val="00B02BC1"/>
    <w:rsid w:val="00B03167"/>
    <w:rsid w:val="00B04844"/>
    <w:rsid w:val="00B05F6F"/>
    <w:rsid w:val="00B12339"/>
    <w:rsid w:val="00B12AAF"/>
    <w:rsid w:val="00B13CD9"/>
    <w:rsid w:val="00B1468E"/>
    <w:rsid w:val="00B14722"/>
    <w:rsid w:val="00B14CEB"/>
    <w:rsid w:val="00B1656D"/>
    <w:rsid w:val="00B16E52"/>
    <w:rsid w:val="00B20102"/>
    <w:rsid w:val="00B2193A"/>
    <w:rsid w:val="00B25613"/>
    <w:rsid w:val="00B263DC"/>
    <w:rsid w:val="00B26AAF"/>
    <w:rsid w:val="00B27AF4"/>
    <w:rsid w:val="00B27D17"/>
    <w:rsid w:val="00B27E91"/>
    <w:rsid w:val="00B31A59"/>
    <w:rsid w:val="00B31FC4"/>
    <w:rsid w:val="00B323D1"/>
    <w:rsid w:val="00B32500"/>
    <w:rsid w:val="00B32DE9"/>
    <w:rsid w:val="00B33782"/>
    <w:rsid w:val="00B33AA1"/>
    <w:rsid w:val="00B33E44"/>
    <w:rsid w:val="00B34631"/>
    <w:rsid w:val="00B350CB"/>
    <w:rsid w:val="00B35AD1"/>
    <w:rsid w:val="00B35B17"/>
    <w:rsid w:val="00B35F28"/>
    <w:rsid w:val="00B36A70"/>
    <w:rsid w:val="00B40C41"/>
    <w:rsid w:val="00B41A21"/>
    <w:rsid w:val="00B41CDF"/>
    <w:rsid w:val="00B42040"/>
    <w:rsid w:val="00B42A38"/>
    <w:rsid w:val="00B4413B"/>
    <w:rsid w:val="00B45617"/>
    <w:rsid w:val="00B458D7"/>
    <w:rsid w:val="00B45B9C"/>
    <w:rsid w:val="00B470EA"/>
    <w:rsid w:val="00B5189F"/>
    <w:rsid w:val="00B51A4A"/>
    <w:rsid w:val="00B5329B"/>
    <w:rsid w:val="00B53709"/>
    <w:rsid w:val="00B54A74"/>
    <w:rsid w:val="00B54CC9"/>
    <w:rsid w:val="00B57F5F"/>
    <w:rsid w:val="00B60339"/>
    <w:rsid w:val="00B62615"/>
    <w:rsid w:val="00B63129"/>
    <w:rsid w:val="00B633A6"/>
    <w:rsid w:val="00B6392A"/>
    <w:rsid w:val="00B659E8"/>
    <w:rsid w:val="00B66578"/>
    <w:rsid w:val="00B66693"/>
    <w:rsid w:val="00B671A0"/>
    <w:rsid w:val="00B71C0E"/>
    <w:rsid w:val="00B73752"/>
    <w:rsid w:val="00B7461E"/>
    <w:rsid w:val="00B74A15"/>
    <w:rsid w:val="00B75B90"/>
    <w:rsid w:val="00B761DE"/>
    <w:rsid w:val="00B768FC"/>
    <w:rsid w:val="00B779D1"/>
    <w:rsid w:val="00B77C16"/>
    <w:rsid w:val="00B813CF"/>
    <w:rsid w:val="00B819DF"/>
    <w:rsid w:val="00B81DF4"/>
    <w:rsid w:val="00B823DA"/>
    <w:rsid w:val="00B83DB2"/>
    <w:rsid w:val="00B84A34"/>
    <w:rsid w:val="00B84AC3"/>
    <w:rsid w:val="00B84F22"/>
    <w:rsid w:val="00B85CAC"/>
    <w:rsid w:val="00B865A6"/>
    <w:rsid w:val="00B87EFE"/>
    <w:rsid w:val="00B90ED6"/>
    <w:rsid w:val="00B92207"/>
    <w:rsid w:val="00B925F8"/>
    <w:rsid w:val="00B94957"/>
    <w:rsid w:val="00B94ECE"/>
    <w:rsid w:val="00B950C3"/>
    <w:rsid w:val="00B95223"/>
    <w:rsid w:val="00B95B5D"/>
    <w:rsid w:val="00B97474"/>
    <w:rsid w:val="00BA0260"/>
    <w:rsid w:val="00BA1D9A"/>
    <w:rsid w:val="00BA2A09"/>
    <w:rsid w:val="00BA314D"/>
    <w:rsid w:val="00BA3338"/>
    <w:rsid w:val="00BA3F6C"/>
    <w:rsid w:val="00BA62BE"/>
    <w:rsid w:val="00BA6938"/>
    <w:rsid w:val="00BA6C2C"/>
    <w:rsid w:val="00BA6FC3"/>
    <w:rsid w:val="00BA722B"/>
    <w:rsid w:val="00BA7956"/>
    <w:rsid w:val="00BA7FE0"/>
    <w:rsid w:val="00BB13C8"/>
    <w:rsid w:val="00BB212E"/>
    <w:rsid w:val="00BB2A4B"/>
    <w:rsid w:val="00BB2EC3"/>
    <w:rsid w:val="00BB4150"/>
    <w:rsid w:val="00BB55C3"/>
    <w:rsid w:val="00BB5882"/>
    <w:rsid w:val="00BB6851"/>
    <w:rsid w:val="00BB7B14"/>
    <w:rsid w:val="00BC0519"/>
    <w:rsid w:val="00BC1841"/>
    <w:rsid w:val="00BC20DC"/>
    <w:rsid w:val="00BC2A85"/>
    <w:rsid w:val="00BC3741"/>
    <w:rsid w:val="00BC37EA"/>
    <w:rsid w:val="00BC4E0C"/>
    <w:rsid w:val="00BC4E80"/>
    <w:rsid w:val="00BC5701"/>
    <w:rsid w:val="00BC7C91"/>
    <w:rsid w:val="00BD0609"/>
    <w:rsid w:val="00BD086C"/>
    <w:rsid w:val="00BD11D6"/>
    <w:rsid w:val="00BD1B0A"/>
    <w:rsid w:val="00BD3532"/>
    <w:rsid w:val="00BD386A"/>
    <w:rsid w:val="00BD467D"/>
    <w:rsid w:val="00BD48A1"/>
    <w:rsid w:val="00BD6E21"/>
    <w:rsid w:val="00BD797E"/>
    <w:rsid w:val="00BE0377"/>
    <w:rsid w:val="00BE0A08"/>
    <w:rsid w:val="00BE5BBC"/>
    <w:rsid w:val="00BE5EB7"/>
    <w:rsid w:val="00BE748B"/>
    <w:rsid w:val="00BF0603"/>
    <w:rsid w:val="00BF1F89"/>
    <w:rsid w:val="00BF2189"/>
    <w:rsid w:val="00BF2195"/>
    <w:rsid w:val="00BF226B"/>
    <w:rsid w:val="00BF3537"/>
    <w:rsid w:val="00BF5FB9"/>
    <w:rsid w:val="00BF60B0"/>
    <w:rsid w:val="00BF65EA"/>
    <w:rsid w:val="00C01C4A"/>
    <w:rsid w:val="00C035CE"/>
    <w:rsid w:val="00C04053"/>
    <w:rsid w:val="00C04D1B"/>
    <w:rsid w:val="00C052FF"/>
    <w:rsid w:val="00C07039"/>
    <w:rsid w:val="00C10B70"/>
    <w:rsid w:val="00C11BD3"/>
    <w:rsid w:val="00C15D0B"/>
    <w:rsid w:val="00C1739B"/>
    <w:rsid w:val="00C17CD3"/>
    <w:rsid w:val="00C17F07"/>
    <w:rsid w:val="00C209D4"/>
    <w:rsid w:val="00C21014"/>
    <w:rsid w:val="00C21575"/>
    <w:rsid w:val="00C21613"/>
    <w:rsid w:val="00C225CB"/>
    <w:rsid w:val="00C23868"/>
    <w:rsid w:val="00C24188"/>
    <w:rsid w:val="00C254F5"/>
    <w:rsid w:val="00C27054"/>
    <w:rsid w:val="00C27739"/>
    <w:rsid w:val="00C3006A"/>
    <w:rsid w:val="00C3375E"/>
    <w:rsid w:val="00C3391F"/>
    <w:rsid w:val="00C345F2"/>
    <w:rsid w:val="00C34DFE"/>
    <w:rsid w:val="00C353BD"/>
    <w:rsid w:val="00C3648D"/>
    <w:rsid w:val="00C36C2D"/>
    <w:rsid w:val="00C37EF7"/>
    <w:rsid w:val="00C405AA"/>
    <w:rsid w:val="00C41E67"/>
    <w:rsid w:val="00C425C8"/>
    <w:rsid w:val="00C430B6"/>
    <w:rsid w:val="00C43B11"/>
    <w:rsid w:val="00C45B23"/>
    <w:rsid w:val="00C462B1"/>
    <w:rsid w:val="00C46DD5"/>
    <w:rsid w:val="00C47E7C"/>
    <w:rsid w:val="00C509AA"/>
    <w:rsid w:val="00C51179"/>
    <w:rsid w:val="00C525E6"/>
    <w:rsid w:val="00C52697"/>
    <w:rsid w:val="00C547EB"/>
    <w:rsid w:val="00C551E3"/>
    <w:rsid w:val="00C56C0C"/>
    <w:rsid w:val="00C56E1B"/>
    <w:rsid w:val="00C5752D"/>
    <w:rsid w:val="00C575BA"/>
    <w:rsid w:val="00C578A5"/>
    <w:rsid w:val="00C60A29"/>
    <w:rsid w:val="00C61A69"/>
    <w:rsid w:val="00C61B6C"/>
    <w:rsid w:val="00C62458"/>
    <w:rsid w:val="00C626FE"/>
    <w:rsid w:val="00C635DC"/>
    <w:rsid w:val="00C65D33"/>
    <w:rsid w:val="00C67DCD"/>
    <w:rsid w:val="00C703D0"/>
    <w:rsid w:val="00C70A65"/>
    <w:rsid w:val="00C726E7"/>
    <w:rsid w:val="00C75875"/>
    <w:rsid w:val="00C75960"/>
    <w:rsid w:val="00C761F6"/>
    <w:rsid w:val="00C8025F"/>
    <w:rsid w:val="00C80B78"/>
    <w:rsid w:val="00C84009"/>
    <w:rsid w:val="00C84395"/>
    <w:rsid w:val="00C84C9A"/>
    <w:rsid w:val="00C85435"/>
    <w:rsid w:val="00C854D8"/>
    <w:rsid w:val="00C86E2F"/>
    <w:rsid w:val="00C874DE"/>
    <w:rsid w:val="00C907B0"/>
    <w:rsid w:val="00C91907"/>
    <w:rsid w:val="00C92006"/>
    <w:rsid w:val="00C92157"/>
    <w:rsid w:val="00C92E51"/>
    <w:rsid w:val="00C961F5"/>
    <w:rsid w:val="00C96F63"/>
    <w:rsid w:val="00CA008A"/>
    <w:rsid w:val="00CA0950"/>
    <w:rsid w:val="00CA1288"/>
    <w:rsid w:val="00CA2426"/>
    <w:rsid w:val="00CA2BE9"/>
    <w:rsid w:val="00CA2CD8"/>
    <w:rsid w:val="00CA399D"/>
    <w:rsid w:val="00CA4AE7"/>
    <w:rsid w:val="00CA5148"/>
    <w:rsid w:val="00CA6937"/>
    <w:rsid w:val="00CA6B97"/>
    <w:rsid w:val="00CA6C46"/>
    <w:rsid w:val="00CA704D"/>
    <w:rsid w:val="00CA72E6"/>
    <w:rsid w:val="00CB006D"/>
    <w:rsid w:val="00CB0E91"/>
    <w:rsid w:val="00CB1001"/>
    <w:rsid w:val="00CB1932"/>
    <w:rsid w:val="00CB2072"/>
    <w:rsid w:val="00CB278A"/>
    <w:rsid w:val="00CB2DD9"/>
    <w:rsid w:val="00CB3DA5"/>
    <w:rsid w:val="00CB43C4"/>
    <w:rsid w:val="00CB70A9"/>
    <w:rsid w:val="00CC0D3C"/>
    <w:rsid w:val="00CC18F2"/>
    <w:rsid w:val="00CC305A"/>
    <w:rsid w:val="00CC37DE"/>
    <w:rsid w:val="00CC3C81"/>
    <w:rsid w:val="00CC3EBA"/>
    <w:rsid w:val="00CC425C"/>
    <w:rsid w:val="00CD235A"/>
    <w:rsid w:val="00CD250B"/>
    <w:rsid w:val="00CD33B8"/>
    <w:rsid w:val="00CD3920"/>
    <w:rsid w:val="00CD56AC"/>
    <w:rsid w:val="00CD5760"/>
    <w:rsid w:val="00CD5AF8"/>
    <w:rsid w:val="00CD5DD1"/>
    <w:rsid w:val="00CD63D6"/>
    <w:rsid w:val="00CD6A9B"/>
    <w:rsid w:val="00CD6AA5"/>
    <w:rsid w:val="00CD7A48"/>
    <w:rsid w:val="00CD7F4F"/>
    <w:rsid w:val="00CE032B"/>
    <w:rsid w:val="00CE0369"/>
    <w:rsid w:val="00CE08B3"/>
    <w:rsid w:val="00CE08DA"/>
    <w:rsid w:val="00CE1E46"/>
    <w:rsid w:val="00CE307B"/>
    <w:rsid w:val="00CE40A3"/>
    <w:rsid w:val="00CE4111"/>
    <w:rsid w:val="00CE4181"/>
    <w:rsid w:val="00CE43AB"/>
    <w:rsid w:val="00CE47CB"/>
    <w:rsid w:val="00CE59C6"/>
    <w:rsid w:val="00CE7C39"/>
    <w:rsid w:val="00CF0A86"/>
    <w:rsid w:val="00CF21D6"/>
    <w:rsid w:val="00CF308A"/>
    <w:rsid w:val="00CF40DE"/>
    <w:rsid w:val="00CF581F"/>
    <w:rsid w:val="00CF5A1E"/>
    <w:rsid w:val="00CF5E37"/>
    <w:rsid w:val="00CF6739"/>
    <w:rsid w:val="00CF7C58"/>
    <w:rsid w:val="00CF7F11"/>
    <w:rsid w:val="00D0090E"/>
    <w:rsid w:val="00D02157"/>
    <w:rsid w:val="00D03162"/>
    <w:rsid w:val="00D04C1B"/>
    <w:rsid w:val="00D0545F"/>
    <w:rsid w:val="00D0546A"/>
    <w:rsid w:val="00D056A0"/>
    <w:rsid w:val="00D06D1D"/>
    <w:rsid w:val="00D079F8"/>
    <w:rsid w:val="00D119B0"/>
    <w:rsid w:val="00D13ECB"/>
    <w:rsid w:val="00D155F7"/>
    <w:rsid w:val="00D158FC"/>
    <w:rsid w:val="00D15DBB"/>
    <w:rsid w:val="00D17673"/>
    <w:rsid w:val="00D205B1"/>
    <w:rsid w:val="00D22BB4"/>
    <w:rsid w:val="00D2313E"/>
    <w:rsid w:val="00D238EB"/>
    <w:rsid w:val="00D23E33"/>
    <w:rsid w:val="00D23E98"/>
    <w:rsid w:val="00D2549A"/>
    <w:rsid w:val="00D25E7B"/>
    <w:rsid w:val="00D27BCE"/>
    <w:rsid w:val="00D30527"/>
    <w:rsid w:val="00D308CC"/>
    <w:rsid w:val="00D31096"/>
    <w:rsid w:val="00D31269"/>
    <w:rsid w:val="00D32F0B"/>
    <w:rsid w:val="00D34C5B"/>
    <w:rsid w:val="00D34E0A"/>
    <w:rsid w:val="00D35AFF"/>
    <w:rsid w:val="00D36CF6"/>
    <w:rsid w:val="00D42A68"/>
    <w:rsid w:val="00D436E5"/>
    <w:rsid w:val="00D45542"/>
    <w:rsid w:val="00D45967"/>
    <w:rsid w:val="00D471B5"/>
    <w:rsid w:val="00D5218F"/>
    <w:rsid w:val="00D538CE"/>
    <w:rsid w:val="00D53905"/>
    <w:rsid w:val="00D54117"/>
    <w:rsid w:val="00D54591"/>
    <w:rsid w:val="00D55130"/>
    <w:rsid w:val="00D55B92"/>
    <w:rsid w:val="00D56ABE"/>
    <w:rsid w:val="00D60CD1"/>
    <w:rsid w:val="00D61D6B"/>
    <w:rsid w:val="00D63F3B"/>
    <w:rsid w:val="00D64858"/>
    <w:rsid w:val="00D672A3"/>
    <w:rsid w:val="00D6780B"/>
    <w:rsid w:val="00D752DE"/>
    <w:rsid w:val="00D75599"/>
    <w:rsid w:val="00D75DA5"/>
    <w:rsid w:val="00D76969"/>
    <w:rsid w:val="00D7720C"/>
    <w:rsid w:val="00D777F1"/>
    <w:rsid w:val="00D8064E"/>
    <w:rsid w:val="00D808A2"/>
    <w:rsid w:val="00D8203B"/>
    <w:rsid w:val="00D822DD"/>
    <w:rsid w:val="00D83585"/>
    <w:rsid w:val="00D853B9"/>
    <w:rsid w:val="00D8737D"/>
    <w:rsid w:val="00D90613"/>
    <w:rsid w:val="00D919D4"/>
    <w:rsid w:val="00D934B7"/>
    <w:rsid w:val="00D94072"/>
    <w:rsid w:val="00D949D2"/>
    <w:rsid w:val="00D94CC3"/>
    <w:rsid w:val="00D95A9A"/>
    <w:rsid w:val="00D9646E"/>
    <w:rsid w:val="00D96FDF"/>
    <w:rsid w:val="00D9700A"/>
    <w:rsid w:val="00DA0A41"/>
    <w:rsid w:val="00DA0A52"/>
    <w:rsid w:val="00DA11F2"/>
    <w:rsid w:val="00DA2C6F"/>
    <w:rsid w:val="00DA4387"/>
    <w:rsid w:val="00DA50A5"/>
    <w:rsid w:val="00DA6078"/>
    <w:rsid w:val="00DA7E2A"/>
    <w:rsid w:val="00DB0B78"/>
    <w:rsid w:val="00DB5017"/>
    <w:rsid w:val="00DB5967"/>
    <w:rsid w:val="00DC0009"/>
    <w:rsid w:val="00DC32A1"/>
    <w:rsid w:val="00DC441D"/>
    <w:rsid w:val="00DC4AB0"/>
    <w:rsid w:val="00DC65C6"/>
    <w:rsid w:val="00DC73F4"/>
    <w:rsid w:val="00DC7D43"/>
    <w:rsid w:val="00DC7FF3"/>
    <w:rsid w:val="00DD0B94"/>
    <w:rsid w:val="00DD147A"/>
    <w:rsid w:val="00DD2073"/>
    <w:rsid w:val="00DD2B94"/>
    <w:rsid w:val="00DD5CD2"/>
    <w:rsid w:val="00DD6049"/>
    <w:rsid w:val="00DD6F37"/>
    <w:rsid w:val="00DD7675"/>
    <w:rsid w:val="00DE0DA0"/>
    <w:rsid w:val="00DE2B15"/>
    <w:rsid w:val="00DE38BB"/>
    <w:rsid w:val="00DE3A44"/>
    <w:rsid w:val="00DE6E3A"/>
    <w:rsid w:val="00DF24D1"/>
    <w:rsid w:val="00DF326E"/>
    <w:rsid w:val="00DF5D72"/>
    <w:rsid w:val="00DF6301"/>
    <w:rsid w:val="00DF6D5B"/>
    <w:rsid w:val="00E0000D"/>
    <w:rsid w:val="00E01275"/>
    <w:rsid w:val="00E01D45"/>
    <w:rsid w:val="00E02C3D"/>
    <w:rsid w:val="00E0441F"/>
    <w:rsid w:val="00E059FE"/>
    <w:rsid w:val="00E060ED"/>
    <w:rsid w:val="00E06A22"/>
    <w:rsid w:val="00E072B1"/>
    <w:rsid w:val="00E07BC1"/>
    <w:rsid w:val="00E1014F"/>
    <w:rsid w:val="00E11BBB"/>
    <w:rsid w:val="00E1252C"/>
    <w:rsid w:val="00E163D9"/>
    <w:rsid w:val="00E17709"/>
    <w:rsid w:val="00E17769"/>
    <w:rsid w:val="00E17F2D"/>
    <w:rsid w:val="00E20842"/>
    <w:rsid w:val="00E220DD"/>
    <w:rsid w:val="00E227FB"/>
    <w:rsid w:val="00E2280B"/>
    <w:rsid w:val="00E2312B"/>
    <w:rsid w:val="00E23C98"/>
    <w:rsid w:val="00E24584"/>
    <w:rsid w:val="00E2480E"/>
    <w:rsid w:val="00E258F8"/>
    <w:rsid w:val="00E25FB1"/>
    <w:rsid w:val="00E2720D"/>
    <w:rsid w:val="00E2721B"/>
    <w:rsid w:val="00E3064F"/>
    <w:rsid w:val="00E31E8A"/>
    <w:rsid w:val="00E32247"/>
    <w:rsid w:val="00E32557"/>
    <w:rsid w:val="00E342C3"/>
    <w:rsid w:val="00E35756"/>
    <w:rsid w:val="00E37606"/>
    <w:rsid w:val="00E40037"/>
    <w:rsid w:val="00E40123"/>
    <w:rsid w:val="00E403D9"/>
    <w:rsid w:val="00E41696"/>
    <w:rsid w:val="00E4266F"/>
    <w:rsid w:val="00E444E3"/>
    <w:rsid w:val="00E44F99"/>
    <w:rsid w:val="00E4632D"/>
    <w:rsid w:val="00E47CAE"/>
    <w:rsid w:val="00E505BB"/>
    <w:rsid w:val="00E50A0A"/>
    <w:rsid w:val="00E5438C"/>
    <w:rsid w:val="00E5525A"/>
    <w:rsid w:val="00E55474"/>
    <w:rsid w:val="00E56EE0"/>
    <w:rsid w:val="00E57632"/>
    <w:rsid w:val="00E60CCF"/>
    <w:rsid w:val="00E61396"/>
    <w:rsid w:val="00E62033"/>
    <w:rsid w:val="00E625F2"/>
    <w:rsid w:val="00E635AD"/>
    <w:rsid w:val="00E644BA"/>
    <w:rsid w:val="00E655BB"/>
    <w:rsid w:val="00E678CE"/>
    <w:rsid w:val="00E67AA8"/>
    <w:rsid w:val="00E73496"/>
    <w:rsid w:val="00E74103"/>
    <w:rsid w:val="00E75BE6"/>
    <w:rsid w:val="00E75EA4"/>
    <w:rsid w:val="00E77DE8"/>
    <w:rsid w:val="00E801B3"/>
    <w:rsid w:val="00E811F5"/>
    <w:rsid w:val="00E81F5B"/>
    <w:rsid w:val="00E820D5"/>
    <w:rsid w:val="00E83E07"/>
    <w:rsid w:val="00E8452C"/>
    <w:rsid w:val="00E84E2B"/>
    <w:rsid w:val="00E87104"/>
    <w:rsid w:val="00E93B05"/>
    <w:rsid w:val="00E96599"/>
    <w:rsid w:val="00EA0D9A"/>
    <w:rsid w:val="00EA1346"/>
    <w:rsid w:val="00EA1D93"/>
    <w:rsid w:val="00EA2098"/>
    <w:rsid w:val="00EA2D09"/>
    <w:rsid w:val="00EA2F93"/>
    <w:rsid w:val="00EA4AE7"/>
    <w:rsid w:val="00EA6FB8"/>
    <w:rsid w:val="00EB0494"/>
    <w:rsid w:val="00EB0510"/>
    <w:rsid w:val="00EB1458"/>
    <w:rsid w:val="00EB24E3"/>
    <w:rsid w:val="00EB30C6"/>
    <w:rsid w:val="00EB39C6"/>
    <w:rsid w:val="00EB4772"/>
    <w:rsid w:val="00EB4B35"/>
    <w:rsid w:val="00EB4D95"/>
    <w:rsid w:val="00EB584A"/>
    <w:rsid w:val="00EB6662"/>
    <w:rsid w:val="00EB718B"/>
    <w:rsid w:val="00EB7AB8"/>
    <w:rsid w:val="00EC0A6A"/>
    <w:rsid w:val="00EC0BA1"/>
    <w:rsid w:val="00EC14FF"/>
    <w:rsid w:val="00EC1810"/>
    <w:rsid w:val="00EC3057"/>
    <w:rsid w:val="00EC5BD3"/>
    <w:rsid w:val="00ED0881"/>
    <w:rsid w:val="00ED096C"/>
    <w:rsid w:val="00ED28CD"/>
    <w:rsid w:val="00ED2AA8"/>
    <w:rsid w:val="00ED3BDE"/>
    <w:rsid w:val="00ED4040"/>
    <w:rsid w:val="00ED79FC"/>
    <w:rsid w:val="00EE1409"/>
    <w:rsid w:val="00EE2E03"/>
    <w:rsid w:val="00EE52C1"/>
    <w:rsid w:val="00EE61BF"/>
    <w:rsid w:val="00EE7D9A"/>
    <w:rsid w:val="00EF1C0D"/>
    <w:rsid w:val="00EF2168"/>
    <w:rsid w:val="00EF2CA1"/>
    <w:rsid w:val="00EF32FA"/>
    <w:rsid w:val="00EF3BA6"/>
    <w:rsid w:val="00EF463F"/>
    <w:rsid w:val="00EF54EA"/>
    <w:rsid w:val="00EF67F3"/>
    <w:rsid w:val="00EF71B7"/>
    <w:rsid w:val="00F021C3"/>
    <w:rsid w:val="00F039BA"/>
    <w:rsid w:val="00F04229"/>
    <w:rsid w:val="00F04CBA"/>
    <w:rsid w:val="00F05B78"/>
    <w:rsid w:val="00F05CA3"/>
    <w:rsid w:val="00F07394"/>
    <w:rsid w:val="00F074FA"/>
    <w:rsid w:val="00F078EC"/>
    <w:rsid w:val="00F0793D"/>
    <w:rsid w:val="00F102A2"/>
    <w:rsid w:val="00F14A56"/>
    <w:rsid w:val="00F15797"/>
    <w:rsid w:val="00F169D0"/>
    <w:rsid w:val="00F17601"/>
    <w:rsid w:val="00F20850"/>
    <w:rsid w:val="00F23659"/>
    <w:rsid w:val="00F23A72"/>
    <w:rsid w:val="00F25DD2"/>
    <w:rsid w:val="00F278AB"/>
    <w:rsid w:val="00F32A54"/>
    <w:rsid w:val="00F357CE"/>
    <w:rsid w:val="00F369E4"/>
    <w:rsid w:val="00F40929"/>
    <w:rsid w:val="00F4098B"/>
    <w:rsid w:val="00F40EE4"/>
    <w:rsid w:val="00F4199D"/>
    <w:rsid w:val="00F43266"/>
    <w:rsid w:val="00F44D7C"/>
    <w:rsid w:val="00F45B17"/>
    <w:rsid w:val="00F47389"/>
    <w:rsid w:val="00F5041F"/>
    <w:rsid w:val="00F521F7"/>
    <w:rsid w:val="00F52946"/>
    <w:rsid w:val="00F52C81"/>
    <w:rsid w:val="00F55E6D"/>
    <w:rsid w:val="00F563FD"/>
    <w:rsid w:val="00F565B8"/>
    <w:rsid w:val="00F62509"/>
    <w:rsid w:val="00F64ACD"/>
    <w:rsid w:val="00F66F72"/>
    <w:rsid w:val="00F67A56"/>
    <w:rsid w:val="00F703ED"/>
    <w:rsid w:val="00F735E5"/>
    <w:rsid w:val="00F7548B"/>
    <w:rsid w:val="00F756E9"/>
    <w:rsid w:val="00F77F49"/>
    <w:rsid w:val="00F805C1"/>
    <w:rsid w:val="00F80B38"/>
    <w:rsid w:val="00F828C3"/>
    <w:rsid w:val="00F83946"/>
    <w:rsid w:val="00F85250"/>
    <w:rsid w:val="00F85AD9"/>
    <w:rsid w:val="00F8697B"/>
    <w:rsid w:val="00F876AD"/>
    <w:rsid w:val="00F87886"/>
    <w:rsid w:val="00F87A6E"/>
    <w:rsid w:val="00F91325"/>
    <w:rsid w:val="00F92863"/>
    <w:rsid w:val="00F93DBB"/>
    <w:rsid w:val="00F93F57"/>
    <w:rsid w:val="00F94FD5"/>
    <w:rsid w:val="00F95121"/>
    <w:rsid w:val="00F96060"/>
    <w:rsid w:val="00F966CA"/>
    <w:rsid w:val="00F967F0"/>
    <w:rsid w:val="00F9688F"/>
    <w:rsid w:val="00F96A2E"/>
    <w:rsid w:val="00F97013"/>
    <w:rsid w:val="00F9708B"/>
    <w:rsid w:val="00F970AB"/>
    <w:rsid w:val="00FA0C3F"/>
    <w:rsid w:val="00FA0F02"/>
    <w:rsid w:val="00FA583D"/>
    <w:rsid w:val="00FA5B95"/>
    <w:rsid w:val="00FA62C8"/>
    <w:rsid w:val="00FA6E52"/>
    <w:rsid w:val="00FA70F6"/>
    <w:rsid w:val="00FA7D6B"/>
    <w:rsid w:val="00FB02F6"/>
    <w:rsid w:val="00FB044E"/>
    <w:rsid w:val="00FB05B7"/>
    <w:rsid w:val="00FB106A"/>
    <w:rsid w:val="00FB1A8B"/>
    <w:rsid w:val="00FB3A8B"/>
    <w:rsid w:val="00FC08B4"/>
    <w:rsid w:val="00FC13C1"/>
    <w:rsid w:val="00FC3F6E"/>
    <w:rsid w:val="00FC407B"/>
    <w:rsid w:val="00FC5444"/>
    <w:rsid w:val="00FC59B1"/>
    <w:rsid w:val="00FC6122"/>
    <w:rsid w:val="00FC6606"/>
    <w:rsid w:val="00FC71DF"/>
    <w:rsid w:val="00FD0073"/>
    <w:rsid w:val="00FD0217"/>
    <w:rsid w:val="00FD0BB7"/>
    <w:rsid w:val="00FD13DB"/>
    <w:rsid w:val="00FD14E8"/>
    <w:rsid w:val="00FD1766"/>
    <w:rsid w:val="00FD19B9"/>
    <w:rsid w:val="00FD1DCD"/>
    <w:rsid w:val="00FD1DD8"/>
    <w:rsid w:val="00FD6C27"/>
    <w:rsid w:val="00FD73BC"/>
    <w:rsid w:val="00FD7FCF"/>
    <w:rsid w:val="00FE0AE0"/>
    <w:rsid w:val="00FE2799"/>
    <w:rsid w:val="00FE2D29"/>
    <w:rsid w:val="00FE69D8"/>
    <w:rsid w:val="00FE6C9A"/>
    <w:rsid w:val="00FF07D2"/>
    <w:rsid w:val="00FF091F"/>
    <w:rsid w:val="00FF38CB"/>
    <w:rsid w:val="00FF469C"/>
    <w:rsid w:val="00FF541D"/>
    <w:rsid w:val="00FF5C95"/>
    <w:rsid w:val="00FF62FE"/>
    <w:rsid w:val="00FF67AB"/>
    <w:rsid w:val="00FF6BBA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26128C"/>
  <w15:docId w15:val="{8294DFE2-B2E8-4A89-B5DD-EF2312CC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345F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B73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E37606"/>
    <w:pPr>
      <w:jc w:val="center"/>
    </w:pPr>
    <w:rPr>
      <w:b/>
      <w:bCs/>
      <w:sz w:val="28"/>
    </w:rPr>
  </w:style>
  <w:style w:type="character" w:customStyle="1" w:styleId="PamattekstsRakstz">
    <w:name w:val="Pamatteksts Rakstz."/>
    <w:basedOn w:val="Noklusjumarindkopasfonts"/>
    <w:link w:val="Pamatteksts"/>
    <w:rsid w:val="00E37606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customStyle="1" w:styleId="naisf">
    <w:name w:val="naisf"/>
    <w:basedOn w:val="Parasts"/>
    <w:rsid w:val="00E37606"/>
    <w:pPr>
      <w:spacing w:before="75" w:after="75"/>
      <w:ind w:firstLine="375"/>
      <w:jc w:val="both"/>
    </w:pPr>
    <w:rPr>
      <w:lang w:eastAsia="lv-LV"/>
    </w:rPr>
  </w:style>
  <w:style w:type="paragraph" w:styleId="Galvene">
    <w:name w:val="header"/>
    <w:basedOn w:val="Parasts"/>
    <w:link w:val="GalveneRakstz"/>
    <w:uiPriority w:val="99"/>
    <w:rsid w:val="00E37606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37606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rsid w:val="00E37606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37606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Lappusesnumurs">
    <w:name w:val="page number"/>
    <w:basedOn w:val="Noklusjumarindkopasfonts"/>
    <w:rsid w:val="00E37606"/>
  </w:style>
  <w:style w:type="paragraph" w:customStyle="1" w:styleId="tv213">
    <w:name w:val="tv213"/>
    <w:basedOn w:val="Parasts"/>
    <w:rsid w:val="00E37606"/>
    <w:pPr>
      <w:spacing w:before="100" w:beforeAutospacing="1" w:after="100" w:afterAutospacing="1"/>
    </w:pPr>
    <w:rPr>
      <w:lang w:eastAsia="lv-LV"/>
    </w:rPr>
  </w:style>
  <w:style w:type="character" w:styleId="Hipersaite">
    <w:name w:val="Hyperlink"/>
    <w:basedOn w:val="Noklusjumarindkopasfonts"/>
    <w:uiPriority w:val="99"/>
    <w:rsid w:val="00E37606"/>
    <w:rPr>
      <w:rFonts w:cs="Times New Roman"/>
      <w:color w:val="0000FF"/>
      <w:u w:val="single"/>
    </w:rPr>
  </w:style>
  <w:style w:type="paragraph" w:customStyle="1" w:styleId="naisnod">
    <w:name w:val="naisnod"/>
    <w:basedOn w:val="Parasts"/>
    <w:rsid w:val="00E37606"/>
    <w:pPr>
      <w:suppressAutoHyphens/>
      <w:spacing w:before="150" w:after="150"/>
      <w:jc w:val="center"/>
    </w:pPr>
    <w:rPr>
      <w:b/>
      <w:bCs/>
      <w:lang w:eastAsia="ar-SA"/>
    </w:rPr>
  </w:style>
  <w:style w:type="paragraph" w:customStyle="1" w:styleId="naiskr">
    <w:name w:val="naiskr"/>
    <w:basedOn w:val="Parasts"/>
    <w:rsid w:val="00E37606"/>
    <w:pPr>
      <w:suppressAutoHyphens/>
      <w:spacing w:before="75" w:after="75"/>
    </w:pPr>
    <w:rPr>
      <w:lang w:eastAsia="ar-SA"/>
    </w:rPr>
  </w:style>
  <w:style w:type="paragraph" w:styleId="Balonteksts">
    <w:name w:val="Balloon Text"/>
    <w:basedOn w:val="Parasts"/>
    <w:link w:val="BalontekstsRakstz"/>
    <w:uiPriority w:val="99"/>
    <w:unhideWhenUsed/>
    <w:rsid w:val="00E376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E37606"/>
    <w:rPr>
      <w:rFonts w:ascii="Tahoma" w:eastAsia="Times New Roman" w:hAnsi="Tahoma" w:cs="Tahoma"/>
      <w:sz w:val="16"/>
      <w:szCs w:val="16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45F2"/>
    <w:rPr>
      <w:rFonts w:ascii="Cambria" w:eastAsia="Times New Roman" w:hAnsi="Cambria" w:cs="Times New Roman"/>
      <w:b/>
      <w:bCs/>
      <w:color w:val="4F81BD"/>
      <w:sz w:val="26"/>
      <w:szCs w:val="26"/>
      <w:lang w:val="lv-LV"/>
    </w:rPr>
  </w:style>
  <w:style w:type="paragraph" w:styleId="Vresteksts">
    <w:name w:val="footnote text"/>
    <w:basedOn w:val="Parasts"/>
    <w:link w:val="VrestekstsRakstz"/>
    <w:unhideWhenUsed/>
    <w:rsid w:val="00C345F2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C345F2"/>
    <w:rPr>
      <w:rFonts w:ascii="Calibri" w:eastAsia="Calibri" w:hAnsi="Calibri" w:cs="Times New Roman"/>
      <w:sz w:val="20"/>
      <w:szCs w:val="20"/>
      <w:lang w:val="lv-LV"/>
    </w:rPr>
  </w:style>
  <w:style w:type="character" w:styleId="Vresatsauce">
    <w:name w:val="footnote reference"/>
    <w:uiPriority w:val="99"/>
    <w:semiHidden/>
    <w:unhideWhenUsed/>
    <w:rsid w:val="00C345F2"/>
    <w:rPr>
      <w:vertAlign w:val="superscript"/>
    </w:rPr>
  </w:style>
  <w:style w:type="paragraph" w:styleId="Paraststmeklis">
    <w:name w:val="Normal (Web)"/>
    <w:basedOn w:val="Parasts"/>
    <w:rsid w:val="00937100"/>
    <w:pPr>
      <w:spacing w:before="100" w:beforeAutospacing="1" w:after="100" w:afterAutospacing="1"/>
    </w:pPr>
    <w:rPr>
      <w:lang w:val="en-US"/>
    </w:rPr>
  </w:style>
  <w:style w:type="paragraph" w:customStyle="1" w:styleId="naislab">
    <w:name w:val="naislab"/>
    <w:basedOn w:val="Parasts"/>
    <w:rsid w:val="00B45B9C"/>
    <w:pPr>
      <w:spacing w:before="75" w:after="75"/>
      <w:jc w:val="right"/>
    </w:pPr>
    <w:rPr>
      <w:lang w:eastAsia="lv-LV"/>
    </w:rPr>
  </w:style>
  <w:style w:type="paragraph" w:styleId="Sarakstarindkopa">
    <w:name w:val="List Paragraph"/>
    <w:basedOn w:val="Parasts"/>
    <w:uiPriority w:val="34"/>
    <w:qFormat/>
    <w:rsid w:val="00BA6FC3"/>
    <w:pPr>
      <w:ind w:left="720"/>
      <w:contextualSpacing/>
    </w:pPr>
  </w:style>
  <w:style w:type="character" w:customStyle="1" w:styleId="Virsraksts3Rakstz">
    <w:name w:val="Virsraksts 3 Rakstz."/>
    <w:basedOn w:val="Noklusjumarindkopasfonts"/>
    <w:link w:val="Virsraksts3"/>
    <w:uiPriority w:val="9"/>
    <w:rsid w:val="000B734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lv-LV"/>
    </w:rPr>
  </w:style>
  <w:style w:type="paragraph" w:customStyle="1" w:styleId="naisc">
    <w:name w:val="naisc"/>
    <w:basedOn w:val="Parasts"/>
    <w:rsid w:val="000B734C"/>
    <w:pPr>
      <w:spacing w:before="75" w:after="75"/>
      <w:jc w:val="center"/>
    </w:pPr>
    <w:rPr>
      <w:lang w:eastAsia="lv-LV"/>
    </w:rPr>
  </w:style>
  <w:style w:type="paragraph" w:customStyle="1" w:styleId="tv2132">
    <w:name w:val="tv2132"/>
    <w:basedOn w:val="Parasts"/>
    <w:rsid w:val="00EC14FF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paragraph" w:customStyle="1" w:styleId="tv2131">
    <w:name w:val="tv2131"/>
    <w:basedOn w:val="Parasts"/>
    <w:rsid w:val="00447FAD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1B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E1B0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E1B0C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1B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1B0C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character" w:styleId="Izteiksmgs">
    <w:name w:val="Strong"/>
    <w:uiPriority w:val="22"/>
    <w:qFormat/>
    <w:rsid w:val="00A45A89"/>
    <w:rPr>
      <w:b/>
      <w:bCs/>
    </w:rPr>
  </w:style>
  <w:style w:type="paragraph" w:customStyle="1" w:styleId="tvhtml">
    <w:name w:val="tv_html"/>
    <w:basedOn w:val="Parasts"/>
    <w:rsid w:val="00D23E98"/>
    <w:pPr>
      <w:spacing w:before="100" w:beforeAutospacing="1" w:after="100" w:afterAutospacing="1"/>
    </w:pPr>
    <w:rPr>
      <w:lang w:eastAsia="lv-LV"/>
    </w:rPr>
  </w:style>
  <w:style w:type="paragraph" w:customStyle="1" w:styleId="Daaarnumuru">
    <w:name w:val="Daļa ar numuru"/>
    <w:basedOn w:val="Parasts"/>
    <w:rsid w:val="00EA1D93"/>
    <w:pPr>
      <w:spacing w:before="120" w:after="120"/>
      <w:jc w:val="both"/>
    </w:pPr>
    <w:rPr>
      <w:rFonts w:eastAsiaTheme="minorHAnsi"/>
      <w:sz w:val="28"/>
      <w:szCs w:val="28"/>
      <w:lang w:eastAsia="lv-LV"/>
    </w:rPr>
  </w:style>
  <w:style w:type="paragraph" w:styleId="Nosaukums">
    <w:name w:val="Title"/>
    <w:basedOn w:val="Parasts"/>
    <w:link w:val="NosaukumsRakstz"/>
    <w:qFormat/>
    <w:rsid w:val="00C254F5"/>
    <w:pPr>
      <w:jc w:val="center"/>
    </w:pPr>
    <w:rPr>
      <w:b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C254F5"/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paragraph" w:customStyle="1" w:styleId="StyleRight">
    <w:name w:val="Style Right"/>
    <w:basedOn w:val="Parasts"/>
    <w:rsid w:val="006D10F6"/>
    <w:pPr>
      <w:spacing w:after="120"/>
      <w:ind w:firstLine="720"/>
      <w:jc w:val="right"/>
    </w:pPr>
    <w:rPr>
      <w:sz w:val="28"/>
      <w:szCs w:val="28"/>
    </w:rPr>
  </w:style>
  <w:style w:type="paragraph" w:styleId="Prskatjums">
    <w:name w:val="Revision"/>
    <w:hidden/>
    <w:uiPriority w:val="99"/>
    <w:semiHidden/>
    <w:rsid w:val="0071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C3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55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65730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k.gov.l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km.gov.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uris.Dambis@mantojums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faa3dceea36924e441b32997d343b4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9dc6d94810d549899ad4aaecabc41f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8FC0-CEE9-405C-ABA3-CEFA02F7B618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A2E1CD-BB4B-4D1C-9597-BCD34474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467E8B-3337-4D34-8B2F-FD01F17FD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28A37-9158-4C5A-918D-6B5E813486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96A256-F01C-4E30-BFC5-1932B12D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5647</Words>
  <Characters>3219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2003.gada 26.augusta noteikumos Nr.474„Noteikumi par kultūras pieminekļu uzskaiti, aizsardzību, izmantošanu, restaurāciju un vidi degradējoša objekta statusa piešķiršanu”</vt:lpstr>
      <vt:lpstr>Grozījumi Ministru kabineta 2003.gada 26.augusta noteikumos Nr.474„Noteikumi par kultūras pieminekļu uzskaiti, aizsardzību, izmantošanu, restaurāciju un vidi degradējoša objekta statusa piešķiršanu”</vt:lpstr>
    </vt:vector>
  </TitlesOfParts>
  <Company>LR Kultūras Ministrija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2003.gada 26.augusta noteikumos Nr.474„Noteikumi par kultūras pieminekļu uzskaiti, aizsardzību, izmantošanu, restaurāciju un vidi degradējoša objekta statusa piešķiršanu”</dc:title>
  <dc:subject>Ministru kabineta noteikumu projekta sākotnējās ietekmes novērtējuma ziņojums (anotācija)</dc:subject>
  <dc:creator>Juris Dambis</dc:creator>
  <cp:keywords>KMAnot_081118_groz_474</cp:keywords>
  <dc:description>J.Dambis 67213113
Juris.Dambis@mantojums.lv</dc:description>
  <cp:lastModifiedBy>Inese Duļķe</cp:lastModifiedBy>
  <cp:revision>30</cp:revision>
  <cp:lastPrinted>2019-02-08T14:40:00Z</cp:lastPrinted>
  <dcterms:created xsi:type="dcterms:W3CDTF">2020-10-08T11:18:00Z</dcterms:created>
  <dcterms:modified xsi:type="dcterms:W3CDTF">2020-10-14T14:39:00Z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0x010100C8D5C48735B0EB4E824764C6F04B4EE8</vt:lpwstr>
  </property>
</Properties>
</file>